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9A473" w14:textId="77777777" w:rsidR="0097200E" w:rsidRPr="0097200E" w:rsidRDefault="0097200E" w:rsidP="0097200E">
      <w:pPr>
        <w:spacing w:after="200" w:line="276" w:lineRule="auto"/>
        <w:rPr>
          <w:rFonts w:eastAsia="Calibri"/>
          <w:caps w:val="0"/>
          <w:kern w:val="0"/>
          <w:sz w:val="22"/>
          <w:szCs w:val="22"/>
          <w:lang w:eastAsia="en-US"/>
        </w:rPr>
      </w:pPr>
      <w:r w:rsidRPr="0097200E">
        <w:rPr>
          <w:rFonts w:eastAsia="Calibri"/>
          <w:caps w:val="0"/>
          <w:kern w:val="0"/>
          <w:sz w:val="22"/>
          <w:szCs w:val="22"/>
          <w:lang w:eastAsia="en-US"/>
        </w:rPr>
        <w:t>Technická správa architektúry</w:t>
      </w:r>
    </w:p>
    <w:p w14:paraId="70069EF9" w14:textId="77777777" w:rsidR="0097200E" w:rsidRPr="0097200E" w:rsidRDefault="0097200E" w:rsidP="0097200E">
      <w:pPr>
        <w:spacing w:after="200" w:line="276" w:lineRule="auto"/>
        <w:rPr>
          <w:rFonts w:eastAsia="Calibri"/>
          <w:caps w:val="0"/>
          <w:kern w:val="0"/>
          <w:sz w:val="22"/>
          <w:szCs w:val="22"/>
          <w:lang w:eastAsia="en-US"/>
        </w:rPr>
      </w:pPr>
      <w:r w:rsidRPr="0097200E">
        <w:rPr>
          <w:rFonts w:eastAsia="Calibri"/>
          <w:caps w:val="0"/>
          <w:kern w:val="0"/>
          <w:sz w:val="22"/>
          <w:szCs w:val="22"/>
          <w:lang w:eastAsia="en-US"/>
        </w:rPr>
        <w:t xml:space="preserve">SO 10.1 FUTBALOVÝ ŠTADIÓN I. až III. ETAPA </w:t>
      </w:r>
    </w:p>
    <w:p w14:paraId="490DB66F" w14:textId="77777777" w:rsidR="00CB563E" w:rsidRDefault="00CB563E" w:rsidP="0097200E">
      <w:pPr>
        <w:spacing w:line="276" w:lineRule="auto"/>
        <w:rPr>
          <w:rFonts w:eastAsia="Calibri"/>
          <w:caps w:val="0"/>
          <w:kern w:val="0"/>
          <w:sz w:val="22"/>
          <w:szCs w:val="22"/>
          <w:u w:val="single"/>
          <w:lang w:eastAsia="en-US"/>
        </w:rPr>
      </w:pPr>
    </w:p>
    <w:p w14:paraId="2E1CA375" w14:textId="77777777" w:rsidR="0097200E" w:rsidRPr="0097200E" w:rsidRDefault="0097200E" w:rsidP="0097200E">
      <w:pPr>
        <w:spacing w:line="276" w:lineRule="auto"/>
        <w:rPr>
          <w:rFonts w:eastAsia="Calibri"/>
          <w:caps w:val="0"/>
          <w:kern w:val="0"/>
          <w:sz w:val="22"/>
          <w:szCs w:val="22"/>
          <w:lang w:eastAsia="en-US"/>
        </w:rPr>
      </w:pPr>
      <w:r w:rsidRPr="0097200E">
        <w:rPr>
          <w:rFonts w:eastAsia="Calibri"/>
          <w:caps w:val="0"/>
          <w:kern w:val="0"/>
          <w:sz w:val="22"/>
          <w:szCs w:val="22"/>
          <w:lang w:eastAsia="en-US"/>
        </w:rPr>
        <w:t>Obsah</w:t>
      </w:r>
    </w:p>
    <w:p w14:paraId="1BB77EE5" w14:textId="77777777" w:rsidR="0097200E" w:rsidRPr="00F63526" w:rsidRDefault="0097200E" w:rsidP="00F63526">
      <w:pPr>
        <w:spacing w:line="360" w:lineRule="auto"/>
        <w:rPr>
          <w:rFonts w:eastAsia="Calibri"/>
          <w:b w:val="0"/>
          <w:caps w:val="0"/>
          <w:color w:val="0000FF"/>
          <w:kern w:val="0"/>
          <w:sz w:val="22"/>
          <w:szCs w:val="22"/>
          <w:u w:val="single"/>
          <w:lang w:eastAsia="en-US"/>
        </w:rPr>
      </w:pPr>
    </w:p>
    <w:p w14:paraId="13C16F26" w14:textId="236D9300" w:rsidR="00D47B8E" w:rsidRDefault="001A7F00">
      <w:pPr>
        <w:pStyle w:val="Obsah1"/>
        <w:tabs>
          <w:tab w:val="right" w:leader="dot" w:pos="9061"/>
        </w:tabs>
        <w:rPr>
          <w:rFonts w:asciiTheme="minorHAnsi" w:eastAsiaTheme="minorEastAsia" w:hAnsiTheme="minorHAnsi" w:cstheme="minorBidi"/>
          <w:b w:val="0"/>
          <w:bCs w:val="0"/>
          <w:sz w:val="22"/>
          <w:szCs w:val="22"/>
          <w:lang w:eastAsia="sk-SK"/>
        </w:rPr>
      </w:pPr>
      <w:r w:rsidRPr="00F63526">
        <w:rPr>
          <w:rFonts w:eastAsia="Calibri"/>
          <w:b w:val="0"/>
          <w:bCs w:val="0"/>
          <w:sz w:val="22"/>
          <w:szCs w:val="22"/>
          <w:lang w:eastAsia="en-US"/>
        </w:rPr>
        <w:fldChar w:fldCharType="begin"/>
      </w:r>
      <w:r w:rsidR="0097200E" w:rsidRPr="00F63526">
        <w:rPr>
          <w:rFonts w:eastAsia="Calibri"/>
          <w:b w:val="0"/>
          <w:caps/>
          <w:sz w:val="22"/>
          <w:szCs w:val="22"/>
          <w:lang w:eastAsia="en-US"/>
        </w:rPr>
        <w:instrText xml:space="preserve"> TOC \o "1-4" \h \z \u </w:instrText>
      </w:r>
      <w:r w:rsidRPr="00F63526">
        <w:rPr>
          <w:rFonts w:eastAsia="Calibri"/>
          <w:b w:val="0"/>
          <w:bCs w:val="0"/>
          <w:sz w:val="22"/>
          <w:szCs w:val="22"/>
          <w:lang w:eastAsia="en-US"/>
        </w:rPr>
        <w:fldChar w:fldCharType="separate"/>
      </w:r>
      <w:hyperlink w:anchor="_Toc106804805" w:history="1">
        <w:r w:rsidR="00D47B8E" w:rsidRPr="00CD7482">
          <w:rPr>
            <w:rStyle w:val="Hypertextovprepojenie"/>
          </w:rPr>
          <w:t>1.   Členenie stavby II. III. Etapa</w:t>
        </w:r>
        <w:r w:rsidR="00D47B8E">
          <w:rPr>
            <w:webHidden/>
          </w:rPr>
          <w:tab/>
        </w:r>
        <w:r w:rsidR="00D47B8E">
          <w:rPr>
            <w:webHidden/>
          </w:rPr>
          <w:fldChar w:fldCharType="begin"/>
        </w:r>
        <w:r w:rsidR="00D47B8E">
          <w:rPr>
            <w:webHidden/>
          </w:rPr>
          <w:instrText xml:space="preserve"> PAGEREF _Toc106804805 \h </w:instrText>
        </w:r>
        <w:r w:rsidR="00D47B8E">
          <w:rPr>
            <w:webHidden/>
          </w:rPr>
        </w:r>
        <w:r w:rsidR="00D47B8E">
          <w:rPr>
            <w:webHidden/>
          </w:rPr>
          <w:fldChar w:fldCharType="separate"/>
        </w:r>
        <w:r w:rsidR="00EA6AF1">
          <w:rPr>
            <w:webHidden/>
          </w:rPr>
          <w:t>2</w:t>
        </w:r>
        <w:r w:rsidR="00D47B8E">
          <w:rPr>
            <w:webHidden/>
          </w:rPr>
          <w:fldChar w:fldCharType="end"/>
        </w:r>
      </w:hyperlink>
    </w:p>
    <w:p w14:paraId="7ED1BA4D" w14:textId="7EBE0EDB"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06" w:history="1">
        <w:r w:rsidRPr="00CD7482">
          <w:rPr>
            <w:rStyle w:val="Hypertextovprepojenie"/>
          </w:rPr>
          <w:t>2.   Východiskové podklady</w:t>
        </w:r>
        <w:r>
          <w:rPr>
            <w:webHidden/>
          </w:rPr>
          <w:tab/>
        </w:r>
        <w:r>
          <w:rPr>
            <w:webHidden/>
          </w:rPr>
          <w:fldChar w:fldCharType="begin"/>
        </w:r>
        <w:r>
          <w:rPr>
            <w:webHidden/>
          </w:rPr>
          <w:instrText xml:space="preserve"> PAGEREF _Toc106804806 \h </w:instrText>
        </w:r>
        <w:r>
          <w:rPr>
            <w:webHidden/>
          </w:rPr>
        </w:r>
        <w:r>
          <w:rPr>
            <w:webHidden/>
          </w:rPr>
          <w:fldChar w:fldCharType="separate"/>
        </w:r>
        <w:r w:rsidR="00EA6AF1">
          <w:rPr>
            <w:webHidden/>
          </w:rPr>
          <w:t>4</w:t>
        </w:r>
        <w:r>
          <w:rPr>
            <w:webHidden/>
          </w:rPr>
          <w:fldChar w:fldCharType="end"/>
        </w:r>
      </w:hyperlink>
    </w:p>
    <w:p w14:paraId="4EE51056" w14:textId="0C86AB03"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07" w:history="1">
        <w:r w:rsidRPr="00CD7482">
          <w:rPr>
            <w:rStyle w:val="Hypertextovprepojenie"/>
          </w:rPr>
          <w:t>3.   Účel stavby</w:t>
        </w:r>
        <w:r>
          <w:rPr>
            <w:webHidden/>
          </w:rPr>
          <w:tab/>
        </w:r>
        <w:r>
          <w:rPr>
            <w:webHidden/>
          </w:rPr>
          <w:fldChar w:fldCharType="begin"/>
        </w:r>
        <w:r>
          <w:rPr>
            <w:webHidden/>
          </w:rPr>
          <w:instrText xml:space="preserve"> PAGEREF _Toc106804807 \h </w:instrText>
        </w:r>
        <w:r>
          <w:rPr>
            <w:webHidden/>
          </w:rPr>
        </w:r>
        <w:r>
          <w:rPr>
            <w:webHidden/>
          </w:rPr>
          <w:fldChar w:fldCharType="separate"/>
        </w:r>
        <w:r w:rsidR="00EA6AF1">
          <w:rPr>
            <w:webHidden/>
          </w:rPr>
          <w:t>5</w:t>
        </w:r>
        <w:r>
          <w:rPr>
            <w:webHidden/>
          </w:rPr>
          <w:fldChar w:fldCharType="end"/>
        </w:r>
      </w:hyperlink>
    </w:p>
    <w:p w14:paraId="44B09087" w14:textId="3ADEADF5"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08" w:history="1">
        <w:r w:rsidRPr="00CD7482">
          <w:rPr>
            <w:rStyle w:val="Hypertextovprepojenie"/>
          </w:rPr>
          <w:t>4.   Charakteristika územia</w:t>
        </w:r>
        <w:r>
          <w:rPr>
            <w:webHidden/>
          </w:rPr>
          <w:tab/>
        </w:r>
        <w:r>
          <w:rPr>
            <w:webHidden/>
          </w:rPr>
          <w:fldChar w:fldCharType="begin"/>
        </w:r>
        <w:r>
          <w:rPr>
            <w:webHidden/>
          </w:rPr>
          <w:instrText xml:space="preserve"> PAGEREF _Toc106804808 \h </w:instrText>
        </w:r>
        <w:r>
          <w:rPr>
            <w:webHidden/>
          </w:rPr>
        </w:r>
        <w:r>
          <w:rPr>
            <w:webHidden/>
          </w:rPr>
          <w:fldChar w:fldCharType="separate"/>
        </w:r>
        <w:r w:rsidR="00EA6AF1">
          <w:rPr>
            <w:webHidden/>
          </w:rPr>
          <w:t>5</w:t>
        </w:r>
        <w:r>
          <w:rPr>
            <w:webHidden/>
          </w:rPr>
          <w:fldChar w:fldCharType="end"/>
        </w:r>
      </w:hyperlink>
    </w:p>
    <w:p w14:paraId="44A56A5A" w14:textId="0A4B2791"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09" w:history="1">
        <w:r w:rsidRPr="00CD7482">
          <w:rPr>
            <w:rStyle w:val="Hypertextovprepojenie"/>
          </w:rPr>
          <w:t>5.   Urbanistické riešenie</w:t>
        </w:r>
        <w:r>
          <w:rPr>
            <w:webHidden/>
          </w:rPr>
          <w:tab/>
        </w:r>
        <w:r>
          <w:rPr>
            <w:webHidden/>
          </w:rPr>
          <w:fldChar w:fldCharType="begin"/>
        </w:r>
        <w:r>
          <w:rPr>
            <w:webHidden/>
          </w:rPr>
          <w:instrText xml:space="preserve"> PAGEREF _Toc106804809 \h </w:instrText>
        </w:r>
        <w:r>
          <w:rPr>
            <w:webHidden/>
          </w:rPr>
        </w:r>
        <w:r>
          <w:rPr>
            <w:webHidden/>
          </w:rPr>
          <w:fldChar w:fldCharType="separate"/>
        </w:r>
        <w:r w:rsidR="00EA6AF1">
          <w:rPr>
            <w:webHidden/>
          </w:rPr>
          <w:t>5</w:t>
        </w:r>
        <w:r>
          <w:rPr>
            <w:webHidden/>
          </w:rPr>
          <w:fldChar w:fldCharType="end"/>
        </w:r>
      </w:hyperlink>
    </w:p>
    <w:p w14:paraId="18EDDA56" w14:textId="3B08F21C"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10" w:history="1">
        <w:r w:rsidRPr="00CD7482">
          <w:rPr>
            <w:rStyle w:val="Hypertextovprepojenie"/>
          </w:rPr>
          <w:t>6.   Architektonické riešenie</w:t>
        </w:r>
        <w:r>
          <w:rPr>
            <w:webHidden/>
          </w:rPr>
          <w:tab/>
        </w:r>
        <w:r>
          <w:rPr>
            <w:webHidden/>
          </w:rPr>
          <w:fldChar w:fldCharType="begin"/>
        </w:r>
        <w:r>
          <w:rPr>
            <w:webHidden/>
          </w:rPr>
          <w:instrText xml:space="preserve"> PAGEREF _Toc106804810 \h </w:instrText>
        </w:r>
        <w:r>
          <w:rPr>
            <w:webHidden/>
          </w:rPr>
        </w:r>
        <w:r>
          <w:rPr>
            <w:webHidden/>
          </w:rPr>
          <w:fldChar w:fldCharType="separate"/>
        </w:r>
        <w:r w:rsidR="00EA6AF1">
          <w:rPr>
            <w:webHidden/>
          </w:rPr>
          <w:t>6</w:t>
        </w:r>
        <w:r>
          <w:rPr>
            <w:webHidden/>
          </w:rPr>
          <w:fldChar w:fldCharType="end"/>
        </w:r>
      </w:hyperlink>
    </w:p>
    <w:p w14:paraId="77DDCE56" w14:textId="7AAE1188"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11" w:history="1">
        <w:r w:rsidRPr="00CD7482">
          <w:rPr>
            <w:rStyle w:val="Hypertextovprepojenie"/>
          </w:rPr>
          <w:t>7.   Funkčno-prevádzkové riešenie</w:t>
        </w:r>
        <w:r>
          <w:rPr>
            <w:webHidden/>
          </w:rPr>
          <w:tab/>
        </w:r>
        <w:r>
          <w:rPr>
            <w:webHidden/>
          </w:rPr>
          <w:fldChar w:fldCharType="begin"/>
        </w:r>
        <w:r>
          <w:rPr>
            <w:webHidden/>
          </w:rPr>
          <w:instrText xml:space="preserve"> PAGEREF _Toc106804811 \h </w:instrText>
        </w:r>
        <w:r>
          <w:rPr>
            <w:webHidden/>
          </w:rPr>
        </w:r>
        <w:r>
          <w:rPr>
            <w:webHidden/>
          </w:rPr>
          <w:fldChar w:fldCharType="separate"/>
        </w:r>
        <w:r w:rsidR="00EA6AF1">
          <w:rPr>
            <w:webHidden/>
          </w:rPr>
          <w:t>8</w:t>
        </w:r>
        <w:r>
          <w:rPr>
            <w:webHidden/>
          </w:rPr>
          <w:fldChar w:fldCharType="end"/>
        </w:r>
      </w:hyperlink>
    </w:p>
    <w:p w14:paraId="1341A2D2" w14:textId="6FF3DC34"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12" w:history="1">
        <w:r w:rsidRPr="00CD7482">
          <w:rPr>
            <w:rStyle w:val="Hypertextovprepojenie"/>
          </w:rPr>
          <w:t>8.   Stavebno-technické riešenie</w:t>
        </w:r>
        <w:r>
          <w:rPr>
            <w:webHidden/>
          </w:rPr>
          <w:tab/>
        </w:r>
        <w:r>
          <w:rPr>
            <w:webHidden/>
          </w:rPr>
          <w:fldChar w:fldCharType="begin"/>
        </w:r>
        <w:r>
          <w:rPr>
            <w:webHidden/>
          </w:rPr>
          <w:instrText xml:space="preserve"> PAGEREF _Toc106804812 \h </w:instrText>
        </w:r>
        <w:r>
          <w:rPr>
            <w:webHidden/>
          </w:rPr>
        </w:r>
        <w:r>
          <w:rPr>
            <w:webHidden/>
          </w:rPr>
          <w:fldChar w:fldCharType="separate"/>
        </w:r>
        <w:r w:rsidR="00EA6AF1">
          <w:rPr>
            <w:webHidden/>
          </w:rPr>
          <w:t>10</w:t>
        </w:r>
        <w:r>
          <w:rPr>
            <w:webHidden/>
          </w:rPr>
          <w:fldChar w:fldCharType="end"/>
        </w:r>
      </w:hyperlink>
    </w:p>
    <w:p w14:paraId="58100337" w14:textId="1C7B92C6"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13" w:history="1">
        <w:r w:rsidRPr="00CD7482">
          <w:rPr>
            <w:rStyle w:val="Hypertextovprepojenie"/>
            <w:kern w:val="32"/>
          </w:rPr>
          <w:t>9.   Starostlivosť a bezpečnosť pri práci</w:t>
        </w:r>
        <w:r>
          <w:rPr>
            <w:webHidden/>
          </w:rPr>
          <w:tab/>
        </w:r>
        <w:r>
          <w:rPr>
            <w:webHidden/>
          </w:rPr>
          <w:fldChar w:fldCharType="begin"/>
        </w:r>
        <w:r>
          <w:rPr>
            <w:webHidden/>
          </w:rPr>
          <w:instrText xml:space="preserve"> PAGEREF _Toc106804813 \h </w:instrText>
        </w:r>
        <w:r>
          <w:rPr>
            <w:webHidden/>
          </w:rPr>
        </w:r>
        <w:r>
          <w:rPr>
            <w:webHidden/>
          </w:rPr>
          <w:fldChar w:fldCharType="separate"/>
        </w:r>
        <w:r w:rsidR="00EA6AF1">
          <w:rPr>
            <w:webHidden/>
          </w:rPr>
          <w:t>30</w:t>
        </w:r>
        <w:r>
          <w:rPr>
            <w:webHidden/>
          </w:rPr>
          <w:fldChar w:fldCharType="end"/>
        </w:r>
      </w:hyperlink>
    </w:p>
    <w:p w14:paraId="79584645" w14:textId="48B85479"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14" w:history="1">
        <w:r w:rsidRPr="00CD7482">
          <w:rPr>
            <w:rStyle w:val="Hypertextovprepojenie"/>
            <w:kern w:val="32"/>
          </w:rPr>
          <w:t>10.   Poznámky</w:t>
        </w:r>
        <w:r>
          <w:rPr>
            <w:webHidden/>
          </w:rPr>
          <w:tab/>
        </w:r>
        <w:r>
          <w:rPr>
            <w:webHidden/>
          </w:rPr>
          <w:fldChar w:fldCharType="begin"/>
        </w:r>
        <w:r>
          <w:rPr>
            <w:webHidden/>
          </w:rPr>
          <w:instrText xml:space="preserve"> PAGEREF _Toc106804814 \h </w:instrText>
        </w:r>
        <w:r>
          <w:rPr>
            <w:webHidden/>
          </w:rPr>
        </w:r>
        <w:r>
          <w:rPr>
            <w:webHidden/>
          </w:rPr>
          <w:fldChar w:fldCharType="separate"/>
        </w:r>
        <w:r w:rsidR="00EA6AF1">
          <w:rPr>
            <w:webHidden/>
          </w:rPr>
          <w:t>31</w:t>
        </w:r>
        <w:r>
          <w:rPr>
            <w:webHidden/>
          </w:rPr>
          <w:fldChar w:fldCharType="end"/>
        </w:r>
      </w:hyperlink>
    </w:p>
    <w:p w14:paraId="4A8CB77B" w14:textId="67671E0F" w:rsidR="00D47B8E" w:rsidRDefault="00D47B8E">
      <w:pPr>
        <w:pStyle w:val="Obsah1"/>
        <w:tabs>
          <w:tab w:val="right" w:leader="dot" w:pos="9061"/>
        </w:tabs>
        <w:rPr>
          <w:rFonts w:asciiTheme="minorHAnsi" w:eastAsiaTheme="minorEastAsia" w:hAnsiTheme="minorHAnsi" w:cstheme="minorBidi"/>
          <w:b w:val="0"/>
          <w:bCs w:val="0"/>
          <w:sz w:val="22"/>
          <w:szCs w:val="22"/>
          <w:lang w:eastAsia="sk-SK"/>
        </w:rPr>
      </w:pPr>
      <w:hyperlink w:anchor="_Toc106804815" w:history="1">
        <w:r w:rsidRPr="00CD7482">
          <w:rPr>
            <w:rStyle w:val="Hypertextovprepojenie"/>
            <w:kern w:val="32"/>
          </w:rPr>
          <w:t>11.   Záver</w:t>
        </w:r>
        <w:r>
          <w:rPr>
            <w:webHidden/>
          </w:rPr>
          <w:tab/>
        </w:r>
        <w:r>
          <w:rPr>
            <w:webHidden/>
          </w:rPr>
          <w:fldChar w:fldCharType="begin"/>
        </w:r>
        <w:r>
          <w:rPr>
            <w:webHidden/>
          </w:rPr>
          <w:instrText xml:space="preserve"> PAGEREF _Toc106804815 \h </w:instrText>
        </w:r>
        <w:r>
          <w:rPr>
            <w:webHidden/>
          </w:rPr>
        </w:r>
        <w:r>
          <w:rPr>
            <w:webHidden/>
          </w:rPr>
          <w:fldChar w:fldCharType="separate"/>
        </w:r>
        <w:r w:rsidR="00EA6AF1">
          <w:rPr>
            <w:webHidden/>
          </w:rPr>
          <w:t>32</w:t>
        </w:r>
        <w:r>
          <w:rPr>
            <w:webHidden/>
          </w:rPr>
          <w:fldChar w:fldCharType="end"/>
        </w:r>
      </w:hyperlink>
    </w:p>
    <w:p w14:paraId="00F54193" w14:textId="1367D19D" w:rsidR="008113A4" w:rsidRPr="006471B9" w:rsidRDefault="001A7F00" w:rsidP="00F63526">
      <w:pPr>
        <w:spacing w:before="120" w:after="120" w:line="360" w:lineRule="auto"/>
        <w:jc w:val="center"/>
      </w:pPr>
      <w:r w:rsidRPr="00F63526">
        <w:rPr>
          <w:rFonts w:eastAsia="Calibri"/>
          <w:b w:val="0"/>
          <w:caps w:val="0"/>
          <w:kern w:val="0"/>
          <w:sz w:val="22"/>
          <w:szCs w:val="22"/>
          <w:lang w:eastAsia="en-US"/>
        </w:rPr>
        <w:fldChar w:fldCharType="end"/>
      </w:r>
    </w:p>
    <w:p w14:paraId="5BE1619E" w14:textId="77777777" w:rsidR="008113A4" w:rsidRPr="006471B9" w:rsidRDefault="008113A4" w:rsidP="008113A4">
      <w:pPr>
        <w:spacing w:before="120" w:after="120" w:line="360" w:lineRule="auto"/>
        <w:jc w:val="center"/>
      </w:pPr>
    </w:p>
    <w:p w14:paraId="706AD399" w14:textId="77777777" w:rsidR="008113A4" w:rsidRPr="006471B9" w:rsidRDefault="008113A4" w:rsidP="008113A4">
      <w:pPr>
        <w:spacing w:before="120" w:after="120" w:line="360" w:lineRule="auto"/>
        <w:jc w:val="center"/>
      </w:pPr>
    </w:p>
    <w:p w14:paraId="4D447AC9" w14:textId="77777777" w:rsidR="008113A4" w:rsidRPr="006471B9" w:rsidRDefault="008113A4" w:rsidP="008113A4">
      <w:pPr>
        <w:spacing w:before="120" w:after="120" w:line="360" w:lineRule="auto"/>
        <w:jc w:val="center"/>
      </w:pPr>
    </w:p>
    <w:p w14:paraId="57274191" w14:textId="77777777" w:rsidR="00AE0FE1" w:rsidRPr="006471B9" w:rsidRDefault="00AE0FE1" w:rsidP="008113A4">
      <w:pPr>
        <w:spacing w:before="120" w:after="120" w:line="360" w:lineRule="auto"/>
        <w:jc w:val="center"/>
      </w:pPr>
    </w:p>
    <w:p w14:paraId="180B3BA2" w14:textId="77777777" w:rsidR="00AE0FE1" w:rsidRPr="006471B9" w:rsidRDefault="00AE0FE1" w:rsidP="008113A4">
      <w:pPr>
        <w:spacing w:before="120" w:after="120" w:line="360" w:lineRule="auto"/>
        <w:jc w:val="center"/>
      </w:pPr>
    </w:p>
    <w:p w14:paraId="01FB752C" w14:textId="77777777" w:rsidR="00AE0FE1" w:rsidRPr="006471B9" w:rsidRDefault="00AE0FE1" w:rsidP="008113A4">
      <w:pPr>
        <w:spacing w:before="120" w:after="120" w:line="360" w:lineRule="auto"/>
        <w:jc w:val="center"/>
      </w:pPr>
    </w:p>
    <w:p w14:paraId="26CAB8C1" w14:textId="77777777" w:rsidR="00AE0FE1" w:rsidRPr="006471B9" w:rsidRDefault="00AE0FE1" w:rsidP="008113A4">
      <w:pPr>
        <w:spacing w:before="120" w:after="120" w:line="360" w:lineRule="auto"/>
        <w:jc w:val="center"/>
      </w:pPr>
    </w:p>
    <w:p w14:paraId="4A1E9E8E" w14:textId="77777777" w:rsidR="008113A4" w:rsidRPr="006471B9" w:rsidRDefault="008113A4" w:rsidP="008113A4"/>
    <w:p w14:paraId="13B58149" w14:textId="77777777" w:rsidR="008113A4" w:rsidRPr="006471B9" w:rsidRDefault="008113A4" w:rsidP="008113A4"/>
    <w:p w14:paraId="352D7CE0" w14:textId="77777777" w:rsidR="008113A4" w:rsidRPr="006471B9" w:rsidRDefault="008113A4" w:rsidP="008113A4"/>
    <w:p w14:paraId="2D1C6F6C" w14:textId="77777777" w:rsidR="008113A4" w:rsidRPr="006471B9" w:rsidRDefault="008113A4" w:rsidP="008113A4"/>
    <w:p w14:paraId="36EB581A" w14:textId="77777777" w:rsidR="008113A4" w:rsidRPr="006471B9" w:rsidRDefault="008113A4" w:rsidP="008113A4"/>
    <w:p w14:paraId="7D9FBD6D" w14:textId="77777777" w:rsidR="008113A4" w:rsidRPr="006471B9" w:rsidRDefault="008113A4" w:rsidP="008113A4"/>
    <w:p w14:paraId="7432F295" w14:textId="77777777" w:rsidR="00EA28CA" w:rsidRPr="006471B9" w:rsidRDefault="00EA28CA" w:rsidP="008113A4"/>
    <w:p w14:paraId="61914539" w14:textId="77777777" w:rsidR="007A2016" w:rsidRPr="006471B9" w:rsidRDefault="007A2016" w:rsidP="00496153">
      <w:pPr>
        <w:rPr>
          <w:caps w:val="0"/>
          <w:spacing w:val="-5"/>
          <w:kern w:val="0"/>
          <w:lang w:eastAsia="ar-SA"/>
        </w:rPr>
      </w:pPr>
    </w:p>
    <w:p w14:paraId="1D1988BB" w14:textId="77777777" w:rsidR="006C3A15" w:rsidRPr="006471B9" w:rsidRDefault="006C3A15" w:rsidP="00496153">
      <w:pPr>
        <w:rPr>
          <w:b w:val="0"/>
          <w:caps w:val="0"/>
          <w:sz w:val="24"/>
          <w:szCs w:val="24"/>
        </w:rPr>
      </w:pPr>
    </w:p>
    <w:p w14:paraId="779F2C6C" w14:textId="77777777" w:rsidR="006C3A15" w:rsidRPr="006471B9" w:rsidRDefault="006C3A15" w:rsidP="00496153">
      <w:pPr>
        <w:rPr>
          <w:b w:val="0"/>
          <w:caps w:val="0"/>
          <w:sz w:val="24"/>
          <w:szCs w:val="24"/>
        </w:rPr>
      </w:pPr>
    </w:p>
    <w:p w14:paraId="307817CF" w14:textId="77777777" w:rsidR="006C3A15" w:rsidRPr="006471B9" w:rsidRDefault="006C3A15" w:rsidP="00496153">
      <w:pPr>
        <w:rPr>
          <w:b w:val="0"/>
          <w:caps w:val="0"/>
          <w:sz w:val="24"/>
          <w:szCs w:val="24"/>
        </w:rPr>
      </w:pPr>
    </w:p>
    <w:p w14:paraId="0A361B52" w14:textId="77777777" w:rsidR="006C3A15" w:rsidRPr="006471B9" w:rsidRDefault="006C3A15" w:rsidP="00496153">
      <w:pPr>
        <w:rPr>
          <w:b w:val="0"/>
          <w:caps w:val="0"/>
          <w:sz w:val="24"/>
          <w:szCs w:val="24"/>
        </w:rPr>
      </w:pPr>
    </w:p>
    <w:p w14:paraId="58C2D854" w14:textId="77777777" w:rsidR="006C3A15" w:rsidRPr="006471B9" w:rsidRDefault="006C3A15" w:rsidP="00496153">
      <w:pPr>
        <w:rPr>
          <w:b w:val="0"/>
          <w:caps w:val="0"/>
          <w:sz w:val="24"/>
          <w:szCs w:val="24"/>
        </w:rPr>
      </w:pPr>
    </w:p>
    <w:p w14:paraId="45F1E98E" w14:textId="2ECAACC4" w:rsidR="006C3A15" w:rsidRDefault="006C3A15" w:rsidP="00496153">
      <w:pPr>
        <w:rPr>
          <w:b w:val="0"/>
          <w:caps w:val="0"/>
          <w:sz w:val="24"/>
          <w:szCs w:val="24"/>
        </w:rPr>
      </w:pPr>
    </w:p>
    <w:p w14:paraId="3052B2B8" w14:textId="3B0EA6AE" w:rsidR="00D47B8E" w:rsidRDefault="00D47B8E" w:rsidP="00496153">
      <w:pPr>
        <w:rPr>
          <w:b w:val="0"/>
          <w:caps w:val="0"/>
          <w:sz w:val="24"/>
          <w:szCs w:val="24"/>
        </w:rPr>
      </w:pPr>
    </w:p>
    <w:p w14:paraId="3C1D34FB" w14:textId="47865DDF" w:rsidR="00D47B8E" w:rsidRDefault="00D47B8E" w:rsidP="00496153">
      <w:pPr>
        <w:rPr>
          <w:b w:val="0"/>
          <w:caps w:val="0"/>
          <w:sz w:val="24"/>
          <w:szCs w:val="24"/>
        </w:rPr>
      </w:pPr>
    </w:p>
    <w:p w14:paraId="08CC01F1" w14:textId="15732A6F" w:rsidR="00D47B8E" w:rsidRDefault="00D47B8E" w:rsidP="00496153">
      <w:pPr>
        <w:rPr>
          <w:b w:val="0"/>
          <w:caps w:val="0"/>
          <w:sz w:val="24"/>
          <w:szCs w:val="24"/>
        </w:rPr>
      </w:pPr>
    </w:p>
    <w:p w14:paraId="7E2F9A6B" w14:textId="0344009F" w:rsidR="00D47B8E" w:rsidRDefault="00D47B8E" w:rsidP="00496153">
      <w:pPr>
        <w:rPr>
          <w:b w:val="0"/>
          <w:caps w:val="0"/>
          <w:sz w:val="24"/>
          <w:szCs w:val="24"/>
        </w:rPr>
      </w:pPr>
    </w:p>
    <w:p w14:paraId="62D89014" w14:textId="291C3193" w:rsidR="00D47B8E" w:rsidRDefault="00D47B8E" w:rsidP="00496153">
      <w:pPr>
        <w:rPr>
          <w:b w:val="0"/>
          <w:caps w:val="0"/>
          <w:sz w:val="24"/>
          <w:szCs w:val="24"/>
        </w:rPr>
      </w:pPr>
    </w:p>
    <w:p w14:paraId="39A6AADF" w14:textId="49F5F804" w:rsidR="00D47B8E" w:rsidRDefault="00D47B8E" w:rsidP="00496153">
      <w:pPr>
        <w:rPr>
          <w:b w:val="0"/>
          <w:caps w:val="0"/>
          <w:sz w:val="24"/>
          <w:szCs w:val="24"/>
        </w:rPr>
      </w:pPr>
    </w:p>
    <w:p w14:paraId="7C388478" w14:textId="77777777" w:rsidR="00D47B8E" w:rsidRPr="006471B9" w:rsidRDefault="00D47B8E" w:rsidP="00496153">
      <w:pPr>
        <w:rPr>
          <w:b w:val="0"/>
          <w:caps w:val="0"/>
          <w:sz w:val="24"/>
          <w:szCs w:val="24"/>
        </w:rPr>
      </w:pPr>
    </w:p>
    <w:p w14:paraId="6C99BAA9" w14:textId="77777777" w:rsidR="006C3A15" w:rsidRPr="006471B9" w:rsidRDefault="006C3A15" w:rsidP="00496153">
      <w:pPr>
        <w:rPr>
          <w:b w:val="0"/>
          <w:caps w:val="0"/>
          <w:sz w:val="24"/>
          <w:szCs w:val="24"/>
        </w:rPr>
      </w:pPr>
    </w:p>
    <w:p w14:paraId="609AC992" w14:textId="77777777" w:rsidR="006C3A15" w:rsidRPr="006471B9" w:rsidRDefault="006C3A15" w:rsidP="00496153">
      <w:pPr>
        <w:rPr>
          <w:b w:val="0"/>
          <w:caps w:val="0"/>
          <w:sz w:val="24"/>
          <w:szCs w:val="24"/>
        </w:rPr>
      </w:pPr>
    </w:p>
    <w:p w14:paraId="2D33E0B3" w14:textId="77777777" w:rsidR="006C3A15" w:rsidRPr="006471B9" w:rsidRDefault="006C3A15" w:rsidP="00496153">
      <w:pPr>
        <w:rPr>
          <w:b w:val="0"/>
          <w:caps w:val="0"/>
          <w:sz w:val="24"/>
          <w:szCs w:val="24"/>
        </w:rPr>
      </w:pPr>
    </w:p>
    <w:p w14:paraId="3A3FF3C4" w14:textId="605DE3C6" w:rsidR="00177CFB" w:rsidRPr="00CB563E" w:rsidRDefault="00CB563E" w:rsidP="00CB563E">
      <w:pPr>
        <w:pStyle w:val="Nadpis1"/>
        <w:rPr>
          <w:szCs w:val="20"/>
        </w:rPr>
      </w:pPr>
      <w:bookmarkStart w:id="0" w:name="_Toc106804805"/>
      <w:r>
        <w:rPr>
          <w:szCs w:val="20"/>
        </w:rPr>
        <w:lastRenderedPageBreak/>
        <w:t>1.   Členenie stavby</w:t>
      </w:r>
      <w:r w:rsidR="006C2F1B">
        <w:rPr>
          <w:szCs w:val="20"/>
        </w:rPr>
        <w:t xml:space="preserve"> II. III. Etapa</w:t>
      </w:r>
      <w:bookmarkEnd w:id="0"/>
    </w:p>
    <w:p w14:paraId="42777DA5" w14:textId="77777777" w:rsidR="00211248" w:rsidRPr="006471B9" w:rsidRDefault="00211248" w:rsidP="00211248">
      <w:pPr>
        <w:ind w:left="720"/>
        <w:rPr>
          <w:caps w:val="0"/>
          <w:sz w:val="20"/>
          <w:szCs w:val="20"/>
        </w:rPr>
      </w:pPr>
    </w:p>
    <w:p w14:paraId="5C87762A" w14:textId="74DF43AB" w:rsidR="00F92ABF" w:rsidRDefault="00F92ABF" w:rsidP="00F92ABF">
      <w:pPr>
        <w:rPr>
          <w:caps w:val="0"/>
          <w:sz w:val="20"/>
          <w:szCs w:val="20"/>
        </w:rPr>
      </w:pPr>
    </w:p>
    <w:p w14:paraId="79FC21B2" w14:textId="77777777" w:rsidR="006C2F1B" w:rsidRDefault="006C2F1B" w:rsidP="006C2F1B">
      <w:pPr>
        <w:autoSpaceDE w:val="0"/>
        <w:autoSpaceDN w:val="0"/>
        <w:ind w:left="960" w:hanging="720"/>
        <w:rPr>
          <w:b w:val="0"/>
          <w:caps w:val="0"/>
          <w:kern w:val="0"/>
          <w:sz w:val="24"/>
          <w:szCs w:val="24"/>
        </w:rPr>
      </w:pPr>
      <w:r>
        <w:rPr>
          <w:sz w:val="24"/>
          <w:szCs w:val="24"/>
        </w:rPr>
        <w:t>-           I.ETAPA 3. KAT. (ZREALIZOVANÉ POČTY) =3921 + 653 +653 DIVÁKOV + 16 IMMOBIL + 16 DOPROVOD + 175 PRESS + 516 VIP +108 SKYBOX = 6058</w:t>
      </w:r>
    </w:p>
    <w:p w14:paraId="58A5AFB6" w14:textId="77777777" w:rsidR="006C2F1B" w:rsidRDefault="006C2F1B" w:rsidP="006C2F1B">
      <w:pPr>
        <w:autoSpaceDE w:val="0"/>
        <w:autoSpaceDN w:val="0"/>
        <w:ind w:left="960" w:hanging="720"/>
        <w:rPr>
          <w:sz w:val="24"/>
          <w:szCs w:val="24"/>
        </w:rPr>
      </w:pPr>
      <w:r>
        <w:rPr>
          <w:sz w:val="24"/>
          <w:szCs w:val="24"/>
        </w:rPr>
        <w:t>-           II. III. ETAPA 4. KAT = 2585+2583 DIVÁKOV + 4x350 DIVÁKOV + 8 IMMOBIL + 8 DOPROVOD = 6584</w:t>
      </w:r>
    </w:p>
    <w:p w14:paraId="6752B14E" w14:textId="77777777" w:rsidR="006C2F1B" w:rsidRDefault="006C2F1B" w:rsidP="006C2F1B">
      <w:pPr>
        <w:autoSpaceDE w:val="0"/>
        <w:autoSpaceDN w:val="0"/>
        <w:rPr>
          <w:sz w:val="24"/>
          <w:szCs w:val="24"/>
        </w:rPr>
      </w:pPr>
    </w:p>
    <w:p w14:paraId="6A68F585" w14:textId="77777777" w:rsidR="006C2F1B" w:rsidRDefault="006C2F1B" w:rsidP="006C2F1B">
      <w:pPr>
        <w:autoSpaceDE w:val="0"/>
        <w:autoSpaceDN w:val="0"/>
        <w:rPr>
          <w:sz w:val="24"/>
          <w:szCs w:val="24"/>
          <w:u w:val="single"/>
        </w:rPr>
      </w:pPr>
      <w:r>
        <w:rPr>
          <w:sz w:val="24"/>
          <w:szCs w:val="24"/>
          <w:u w:val="single"/>
        </w:rPr>
        <w:t>SPOLU = 12642 MIEST NA SEDENIE</w:t>
      </w:r>
    </w:p>
    <w:p w14:paraId="0315DD86" w14:textId="77777777" w:rsidR="007601C9" w:rsidRPr="003E20BF" w:rsidRDefault="007601C9" w:rsidP="00211248">
      <w:pPr>
        <w:jc w:val="both"/>
        <w:rPr>
          <w:rFonts w:cs="Tahoma"/>
          <w:b w:val="0"/>
          <w:sz w:val="22"/>
          <w:szCs w:val="22"/>
        </w:rPr>
      </w:pPr>
    </w:p>
    <w:p w14:paraId="78E01EB7" w14:textId="77777777" w:rsidR="00211248" w:rsidRPr="003E20BF" w:rsidRDefault="00211248" w:rsidP="00211248">
      <w:pPr>
        <w:jc w:val="both"/>
        <w:rPr>
          <w:rFonts w:cs="Tahoma"/>
          <w:sz w:val="22"/>
          <w:szCs w:val="22"/>
        </w:rPr>
      </w:pPr>
    </w:p>
    <w:p w14:paraId="490745CC" w14:textId="77777777" w:rsidR="00211248" w:rsidRPr="003E20BF" w:rsidRDefault="00211248" w:rsidP="00211248">
      <w:pPr>
        <w:pStyle w:val="Default"/>
        <w:spacing w:line="276" w:lineRule="auto"/>
        <w:rPr>
          <w:rFonts w:cs="Tahoma"/>
          <w:b/>
          <w:bCs/>
          <w:color w:val="auto"/>
          <w:sz w:val="22"/>
          <w:szCs w:val="22"/>
        </w:rPr>
      </w:pPr>
      <w:r w:rsidRPr="003E20BF">
        <w:rPr>
          <w:rFonts w:cs="Tahoma"/>
          <w:b/>
          <w:bCs/>
          <w:color w:val="auto"/>
          <w:sz w:val="22"/>
          <w:szCs w:val="22"/>
        </w:rPr>
        <w:t>2. ETAPA:</w:t>
      </w:r>
    </w:p>
    <w:p w14:paraId="370D827E" w14:textId="77777777" w:rsidR="00211248" w:rsidRPr="003E20BF" w:rsidRDefault="00E91DE0" w:rsidP="00211248">
      <w:pPr>
        <w:jc w:val="both"/>
        <w:rPr>
          <w:rFonts w:cs="Tahoma"/>
          <w:b w:val="0"/>
          <w:sz w:val="22"/>
          <w:szCs w:val="22"/>
        </w:rPr>
      </w:pPr>
      <w:r w:rsidRPr="003E20BF">
        <w:rPr>
          <w:rFonts w:cs="Tahoma"/>
          <w:b w:val="0"/>
          <w:caps w:val="0"/>
          <w:sz w:val="22"/>
          <w:szCs w:val="22"/>
        </w:rPr>
        <w:t>V rámci 2. Etapy sa zrealizujú objekty:</w:t>
      </w:r>
    </w:p>
    <w:tbl>
      <w:tblPr>
        <w:tblW w:w="0" w:type="auto"/>
        <w:tblBorders>
          <w:top w:val="nil"/>
          <w:left w:val="nil"/>
          <w:bottom w:val="nil"/>
          <w:right w:val="nil"/>
        </w:tblBorders>
        <w:tblLayout w:type="fixed"/>
        <w:tblLook w:val="0000" w:firstRow="0" w:lastRow="0" w:firstColumn="0" w:lastColumn="0" w:noHBand="0" w:noVBand="0"/>
      </w:tblPr>
      <w:tblGrid>
        <w:gridCol w:w="817"/>
        <w:gridCol w:w="1843"/>
        <w:gridCol w:w="6520"/>
      </w:tblGrid>
      <w:tr w:rsidR="00211248" w:rsidRPr="003E20BF" w14:paraId="49FB5764" w14:textId="77777777" w:rsidTr="00A74395">
        <w:trPr>
          <w:trHeight w:val="93"/>
        </w:trPr>
        <w:tc>
          <w:tcPr>
            <w:tcW w:w="817" w:type="dxa"/>
          </w:tcPr>
          <w:p w14:paraId="1C53FE62" w14:textId="77777777" w:rsidR="00211248" w:rsidRPr="003E20BF" w:rsidRDefault="00211248" w:rsidP="00A74395">
            <w:pPr>
              <w:pStyle w:val="Default"/>
              <w:rPr>
                <w:rFonts w:cs="Tahoma"/>
                <w:color w:val="auto"/>
                <w:sz w:val="22"/>
                <w:szCs w:val="22"/>
              </w:rPr>
            </w:pPr>
            <w:r w:rsidRPr="003E20BF">
              <w:rPr>
                <w:rFonts w:cs="Tahoma"/>
                <w:color w:val="auto"/>
                <w:sz w:val="22"/>
                <w:szCs w:val="22"/>
              </w:rPr>
              <w:t xml:space="preserve">SO </w:t>
            </w:r>
          </w:p>
        </w:tc>
        <w:tc>
          <w:tcPr>
            <w:tcW w:w="1843" w:type="dxa"/>
          </w:tcPr>
          <w:p w14:paraId="5D52AA93" w14:textId="77777777" w:rsidR="00211248" w:rsidRPr="003E20BF" w:rsidRDefault="00211248" w:rsidP="00A74395">
            <w:pPr>
              <w:pStyle w:val="Default"/>
              <w:rPr>
                <w:rFonts w:cs="Tahoma"/>
                <w:color w:val="auto"/>
                <w:sz w:val="22"/>
                <w:szCs w:val="22"/>
              </w:rPr>
            </w:pPr>
            <w:r w:rsidRPr="003E20BF">
              <w:rPr>
                <w:rFonts w:cs="Tahoma"/>
                <w:color w:val="auto"/>
                <w:sz w:val="22"/>
                <w:szCs w:val="22"/>
              </w:rPr>
              <w:t xml:space="preserve">10.1.II </w:t>
            </w:r>
          </w:p>
        </w:tc>
        <w:tc>
          <w:tcPr>
            <w:tcW w:w="6520" w:type="dxa"/>
          </w:tcPr>
          <w:p w14:paraId="4766B35A" w14:textId="77777777" w:rsidR="00211248" w:rsidRPr="003E20BF" w:rsidRDefault="00211248" w:rsidP="00A74395">
            <w:pPr>
              <w:pStyle w:val="Default"/>
              <w:ind w:left="-108"/>
              <w:rPr>
                <w:rFonts w:cs="Tahoma"/>
                <w:color w:val="auto"/>
                <w:sz w:val="22"/>
                <w:szCs w:val="22"/>
              </w:rPr>
            </w:pPr>
            <w:r w:rsidRPr="003E20BF">
              <w:rPr>
                <w:rFonts w:cs="Tahoma"/>
                <w:color w:val="auto"/>
                <w:sz w:val="22"/>
                <w:szCs w:val="22"/>
              </w:rPr>
              <w:t xml:space="preserve">FUTBALOVÝ ŠTADIÓN, II. ETAPA </w:t>
            </w:r>
          </w:p>
        </w:tc>
      </w:tr>
      <w:tr w:rsidR="006471B9" w:rsidRPr="006471B9" w14:paraId="5CBAC99F" w14:textId="77777777" w:rsidTr="00A74395">
        <w:trPr>
          <w:trHeight w:val="208"/>
        </w:trPr>
        <w:tc>
          <w:tcPr>
            <w:tcW w:w="9180" w:type="dxa"/>
            <w:gridSpan w:val="3"/>
          </w:tcPr>
          <w:p w14:paraId="4A546D0C" w14:textId="77777777" w:rsidR="00211248" w:rsidRPr="003E20BF" w:rsidRDefault="00211248" w:rsidP="003E20BF">
            <w:pPr>
              <w:pStyle w:val="Default"/>
              <w:ind w:left="2552"/>
              <w:jc w:val="both"/>
              <w:rPr>
                <w:rFonts w:cs="Tahoma"/>
                <w:color w:val="auto"/>
                <w:sz w:val="22"/>
                <w:szCs w:val="22"/>
              </w:rPr>
            </w:pPr>
            <w:r w:rsidRPr="003E20BF">
              <w:rPr>
                <w:rFonts w:cs="Tahoma"/>
                <w:color w:val="auto"/>
                <w:sz w:val="22"/>
                <w:szCs w:val="22"/>
              </w:rPr>
              <w:t>Výstavba severnej /</w:t>
            </w:r>
            <w:proofErr w:type="spellStart"/>
            <w:r w:rsidRPr="003E20BF">
              <w:rPr>
                <w:rFonts w:cs="Tahoma"/>
                <w:color w:val="auto"/>
                <w:sz w:val="22"/>
                <w:szCs w:val="22"/>
              </w:rPr>
              <w:t>ozn.D</w:t>
            </w:r>
            <w:proofErr w:type="spellEnd"/>
            <w:r w:rsidRPr="003E20BF">
              <w:rPr>
                <w:rFonts w:cs="Tahoma"/>
                <w:color w:val="auto"/>
                <w:sz w:val="22"/>
                <w:szCs w:val="22"/>
              </w:rPr>
              <w:t>/ a južnej /</w:t>
            </w:r>
            <w:proofErr w:type="spellStart"/>
            <w:r w:rsidRPr="003E20BF">
              <w:rPr>
                <w:rFonts w:cs="Tahoma"/>
                <w:color w:val="auto"/>
                <w:sz w:val="22"/>
                <w:szCs w:val="22"/>
              </w:rPr>
              <w:t>ozn.B</w:t>
            </w:r>
            <w:proofErr w:type="spellEnd"/>
            <w:r w:rsidRPr="003E20BF">
              <w:rPr>
                <w:rFonts w:cs="Tahoma"/>
                <w:color w:val="auto"/>
                <w:sz w:val="22"/>
                <w:szCs w:val="22"/>
              </w:rPr>
              <w:t xml:space="preserve">/ tribúny s ich </w:t>
            </w:r>
            <w:proofErr w:type="spellStart"/>
            <w:r w:rsidRPr="003E20BF">
              <w:rPr>
                <w:rFonts w:cs="Tahoma"/>
                <w:color w:val="auto"/>
                <w:sz w:val="22"/>
                <w:szCs w:val="22"/>
              </w:rPr>
              <w:t>neoddelitelnými</w:t>
            </w:r>
            <w:proofErr w:type="spellEnd"/>
            <w:r w:rsidRPr="003E20BF">
              <w:rPr>
                <w:rFonts w:cs="Tahoma"/>
                <w:color w:val="auto"/>
                <w:sz w:val="22"/>
                <w:szCs w:val="22"/>
              </w:rPr>
              <w:t xml:space="preserve"> prízemnými </w:t>
            </w:r>
            <w:proofErr w:type="spellStart"/>
            <w:r w:rsidRPr="003E20BF">
              <w:rPr>
                <w:rFonts w:cs="Tahoma"/>
                <w:color w:val="auto"/>
                <w:sz w:val="22"/>
                <w:szCs w:val="22"/>
              </w:rPr>
              <w:t>podtribúnovými</w:t>
            </w:r>
            <w:proofErr w:type="spellEnd"/>
            <w:r w:rsidRPr="003E20BF">
              <w:rPr>
                <w:rFonts w:cs="Tahoma"/>
                <w:color w:val="auto"/>
                <w:sz w:val="22"/>
                <w:szCs w:val="22"/>
              </w:rPr>
              <w:t xml:space="preserve"> </w:t>
            </w:r>
            <w:proofErr w:type="spellStart"/>
            <w:r w:rsidRPr="003E20BF">
              <w:rPr>
                <w:rFonts w:cs="Tahoma"/>
                <w:color w:val="auto"/>
                <w:sz w:val="22"/>
                <w:szCs w:val="22"/>
              </w:rPr>
              <w:t>vstavkami</w:t>
            </w:r>
            <w:proofErr w:type="spellEnd"/>
            <w:r w:rsidRPr="003E20BF">
              <w:rPr>
                <w:rFonts w:cs="Tahoma"/>
                <w:color w:val="auto"/>
                <w:sz w:val="22"/>
                <w:szCs w:val="22"/>
              </w:rPr>
              <w:t xml:space="preserve">, vrátane </w:t>
            </w:r>
            <w:proofErr w:type="spellStart"/>
            <w:r w:rsidRPr="003E20BF">
              <w:rPr>
                <w:rFonts w:cs="Tahoma"/>
                <w:color w:val="auto"/>
                <w:sz w:val="22"/>
                <w:szCs w:val="22"/>
              </w:rPr>
              <w:t>prestrešení</w:t>
            </w:r>
            <w:proofErr w:type="spellEnd"/>
            <w:r w:rsidRPr="003E20BF">
              <w:rPr>
                <w:rFonts w:cs="Tahoma"/>
                <w:color w:val="auto"/>
                <w:sz w:val="22"/>
                <w:szCs w:val="22"/>
              </w:rPr>
              <w:t xml:space="preserve"> so svetlometmi na ve</w:t>
            </w:r>
            <w:r w:rsidR="00F76FC4">
              <w:rPr>
                <w:rFonts w:cs="Tahoma"/>
                <w:color w:val="auto"/>
                <w:sz w:val="22"/>
                <w:szCs w:val="22"/>
              </w:rPr>
              <w:t>ľ</w:t>
            </w:r>
            <w:r w:rsidRPr="003E20BF">
              <w:rPr>
                <w:rFonts w:cs="Tahoma"/>
                <w:color w:val="auto"/>
                <w:sz w:val="22"/>
                <w:szCs w:val="22"/>
              </w:rPr>
              <w:t xml:space="preserve">kej konzolovej streche, bude pokračovaním 1.etapy stavby, na už dopredu pripravených základových konštrukciách, </w:t>
            </w:r>
            <w:proofErr w:type="spellStart"/>
            <w:r w:rsidRPr="003E20BF">
              <w:rPr>
                <w:rFonts w:cs="Tahoma"/>
                <w:color w:val="auto"/>
                <w:sz w:val="22"/>
                <w:szCs w:val="22"/>
              </w:rPr>
              <w:t>naväzujúc</w:t>
            </w:r>
            <w:proofErr w:type="spellEnd"/>
            <w:r w:rsidRPr="003E20BF">
              <w:rPr>
                <w:rFonts w:cs="Tahoma"/>
                <w:color w:val="auto"/>
                <w:sz w:val="22"/>
                <w:szCs w:val="22"/>
              </w:rPr>
              <w:t xml:space="preserve"> na už v 1.etape vybudované vonkajšie spevnené plochy a ostatné stavebné objekty prípojok a infraštruktúr. </w:t>
            </w:r>
          </w:p>
          <w:p w14:paraId="23E83768" w14:textId="77777777" w:rsidR="00211248" w:rsidRPr="003E20BF" w:rsidRDefault="00211248" w:rsidP="003E20BF">
            <w:pPr>
              <w:pStyle w:val="Default"/>
              <w:ind w:left="2552"/>
              <w:jc w:val="both"/>
              <w:rPr>
                <w:rFonts w:cs="Tahoma"/>
                <w:color w:val="auto"/>
                <w:sz w:val="22"/>
                <w:szCs w:val="22"/>
              </w:rPr>
            </w:pPr>
          </w:p>
          <w:p w14:paraId="1EA266A7" w14:textId="77777777" w:rsidR="00211248" w:rsidRPr="003E20BF" w:rsidRDefault="00211248" w:rsidP="003E20BF">
            <w:pPr>
              <w:pStyle w:val="Default"/>
              <w:ind w:left="2552" w:right="-108"/>
              <w:jc w:val="both"/>
              <w:rPr>
                <w:rFonts w:cs="Tahoma"/>
                <w:color w:val="auto"/>
                <w:sz w:val="22"/>
                <w:szCs w:val="22"/>
              </w:rPr>
            </w:pPr>
            <w:r w:rsidRPr="003E20BF">
              <w:rPr>
                <w:rFonts w:cs="Tahoma"/>
                <w:color w:val="auto"/>
                <w:sz w:val="22"/>
                <w:szCs w:val="22"/>
              </w:rPr>
              <w:t xml:space="preserve">Súčasťou </w:t>
            </w:r>
            <w:proofErr w:type="spellStart"/>
            <w:r w:rsidRPr="003E20BF">
              <w:rPr>
                <w:rFonts w:cs="Tahoma"/>
                <w:color w:val="auto"/>
                <w:sz w:val="22"/>
                <w:szCs w:val="22"/>
              </w:rPr>
              <w:t>novonavrhovaných</w:t>
            </w:r>
            <w:proofErr w:type="spellEnd"/>
            <w:r w:rsidRPr="003E20BF">
              <w:rPr>
                <w:rFonts w:cs="Tahoma"/>
                <w:color w:val="auto"/>
                <w:sz w:val="22"/>
                <w:szCs w:val="22"/>
              </w:rPr>
              <w:t xml:space="preserve"> </w:t>
            </w:r>
            <w:proofErr w:type="spellStart"/>
            <w:r w:rsidRPr="003E20BF">
              <w:rPr>
                <w:rFonts w:cs="Tahoma"/>
                <w:color w:val="auto"/>
                <w:sz w:val="22"/>
                <w:szCs w:val="22"/>
              </w:rPr>
              <w:t>zabránkových</w:t>
            </w:r>
            <w:proofErr w:type="spellEnd"/>
            <w:r w:rsidRPr="003E20BF">
              <w:rPr>
                <w:rFonts w:cs="Tahoma"/>
                <w:color w:val="auto"/>
                <w:sz w:val="22"/>
                <w:szCs w:val="22"/>
              </w:rPr>
              <w:t xml:space="preserve"> tribún B a D, je aj ich ochranné  fixné oplotenie so zabudovanými celotelovými turniketmi, s únikovými a prevádzkovými dvojkrídlovými bránami.</w:t>
            </w:r>
          </w:p>
          <w:p w14:paraId="5748CE49" w14:textId="77777777" w:rsidR="00211248" w:rsidRPr="003E20BF" w:rsidRDefault="00211248" w:rsidP="003E20BF">
            <w:pPr>
              <w:pStyle w:val="Default"/>
              <w:ind w:left="2552" w:right="-108"/>
              <w:jc w:val="both"/>
              <w:rPr>
                <w:rFonts w:cs="Tahoma"/>
                <w:color w:val="auto"/>
                <w:sz w:val="22"/>
                <w:szCs w:val="22"/>
              </w:rPr>
            </w:pPr>
            <w:proofErr w:type="spellStart"/>
            <w:r w:rsidRPr="003E20BF">
              <w:rPr>
                <w:rFonts w:cs="Tahoma"/>
                <w:color w:val="auto"/>
                <w:sz w:val="22"/>
                <w:szCs w:val="22"/>
              </w:rPr>
              <w:t>Podtribúnove</w:t>
            </w:r>
            <w:proofErr w:type="spellEnd"/>
            <w:r w:rsidRPr="003E20BF">
              <w:rPr>
                <w:rFonts w:cs="Tahoma"/>
                <w:color w:val="auto"/>
                <w:sz w:val="22"/>
                <w:szCs w:val="22"/>
              </w:rPr>
              <w:t xml:space="preserve"> /B a D trib</w:t>
            </w:r>
            <w:r w:rsidR="00F76FC4">
              <w:rPr>
                <w:rFonts w:cs="Tahoma"/>
                <w:color w:val="auto"/>
                <w:sz w:val="22"/>
                <w:szCs w:val="22"/>
              </w:rPr>
              <w:t>ú</w:t>
            </w:r>
            <w:r w:rsidRPr="003E20BF">
              <w:rPr>
                <w:rFonts w:cs="Tahoma"/>
                <w:color w:val="auto"/>
                <w:sz w:val="22"/>
                <w:szCs w:val="22"/>
              </w:rPr>
              <w:t>ny/ spevnené plochy vnútornej promenády sa  doplnia s bezbari</w:t>
            </w:r>
            <w:r w:rsidR="00F76FC4">
              <w:rPr>
                <w:rFonts w:cs="Tahoma"/>
                <w:color w:val="auto"/>
                <w:sz w:val="22"/>
                <w:szCs w:val="22"/>
              </w:rPr>
              <w:t>é</w:t>
            </w:r>
            <w:r w:rsidRPr="003E20BF">
              <w:rPr>
                <w:rFonts w:cs="Tahoma"/>
                <w:color w:val="auto"/>
                <w:sz w:val="22"/>
                <w:szCs w:val="22"/>
              </w:rPr>
              <w:t xml:space="preserve">rovou </w:t>
            </w:r>
            <w:proofErr w:type="spellStart"/>
            <w:r w:rsidRPr="003E20BF">
              <w:rPr>
                <w:rFonts w:cs="Tahoma"/>
                <w:color w:val="auto"/>
                <w:sz w:val="22"/>
                <w:szCs w:val="22"/>
              </w:rPr>
              <w:t>pokl</w:t>
            </w:r>
            <w:r w:rsidR="00F76FC4">
              <w:rPr>
                <w:rFonts w:cs="Tahoma"/>
                <w:color w:val="auto"/>
                <w:sz w:val="22"/>
                <w:szCs w:val="22"/>
              </w:rPr>
              <w:t>á</w:t>
            </w:r>
            <w:r w:rsidRPr="003E20BF">
              <w:rPr>
                <w:rFonts w:cs="Tahoma"/>
                <w:color w:val="auto"/>
                <w:sz w:val="22"/>
                <w:szCs w:val="22"/>
              </w:rPr>
              <w:t>dkou</w:t>
            </w:r>
            <w:proofErr w:type="spellEnd"/>
            <w:r w:rsidRPr="003E20BF">
              <w:rPr>
                <w:rFonts w:cs="Tahoma"/>
                <w:color w:val="auto"/>
                <w:sz w:val="22"/>
                <w:szCs w:val="22"/>
              </w:rPr>
              <w:t xml:space="preserve"> medzi vnútornou l</w:t>
            </w:r>
            <w:r w:rsidR="00F76FC4">
              <w:rPr>
                <w:rFonts w:cs="Tahoma"/>
                <w:color w:val="auto"/>
                <w:sz w:val="22"/>
                <w:szCs w:val="22"/>
              </w:rPr>
              <w:t>í</w:t>
            </w:r>
            <w:r w:rsidRPr="003E20BF">
              <w:rPr>
                <w:rFonts w:cs="Tahoma"/>
                <w:color w:val="auto"/>
                <w:sz w:val="22"/>
                <w:szCs w:val="22"/>
              </w:rPr>
              <w:t xml:space="preserve">niou </w:t>
            </w:r>
            <w:proofErr w:type="spellStart"/>
            <w:r w:rsidRPr="003E20BF">
              <w:rPr>
                <w:rFonts w:cs="Tahoma"/>
                <w:color w:val="auto"/>
                <w:sz w:val="22"/>
                <w:szCs w:val="22"/>
              </w:rPr>
              <w:t>vomitorií</w:t>
            </w:r>
            <w:proofErr w:type="spellEnd"/>
            <w:r w:rsidRPr="003E20BF">
              <w:rPr>
                <w:rFonts w:cs="Tahoma"/>
                <w:color w:val="auto"/>
                <w:sz w:val="22"/>
                <w:szCs w:val="22"/>
              </w:rPr>
              <w:t xml:space="preserve"> a </w:t>
            </w:r>
            <w:proofErr w:type="spellStart"/>
            <w:r w:rsidRPr="003E20BF">
              <w:rPr>
                <w:rFonts w:cs="Tahoma"/>
                <w:color w:val="auto"/>
                <w:sz w:val="22"/>
                <w:szCs w:val="22"/>
              </w:rPr>
              <w:t>vstavkov</w:t>
            </w:r>
            <w:proofErr w:type="spellEnd"/>
            <w:r w:rsidRPr="003E20BF">
              <w:rPr>
                <w:rFonts w:cs="Tahoma"/>
                <w:color w:val="auto"/>
                <w:sz w:val="22"/>
                <w:szCs w:val="22"/>
              </w:rPr>
              <w:t xml:space="preserve"> k vonkajším líniám oplotení, brán a turniketov. </w:t>
            </w:r>
          </w:p>
          <w:p w14:paraId="27E6BCF4" w14:textId="77777777" w:rsidR="00211248" w:rsidRPr="003E20BF" w:rsidRDefault="00211248" w:rsidP="000A5DF9">
            <w:pPr>
              <w:pStyle w:val="Default"/>
              <w:ind w:right="-108"/>
              <w:jc w:val="both"/>
              <w:rPr>
                <w:rFonts w:cs="Tahoma"/>
                <w:color w:val="auto"/>
                <w:sz w:val="22"/>
                <w:szCs w:val="22"/>
              </w:rPr>
            </w:pPr>
          </w:p>
          <w:p w14:paraId="59EB9450" w14:textId="77777777" w:rsidR="00211248" w:rsidRPr="003E20BF" w:rsidRDefault="00211248" w:rsidP="003E20BF">
            <w:pPr>
              <w:pStyle w:val="Default"/>
              <w:ind w:left="2552" w:right="-108"/>
              <w:jc w:val="both"/>
              <w:rPr>
                <w:rFonts w:cs="Tahoma"/>
                <w:color w:val="auto"/>
                <w:sz w:val="22"/>
                <w:szCs w:val="22"/>
              </w:rPr>
            </w:pPr>
            <w:r w:rsidRPr="003E20BF">
              <w:rPr>
                <w:rFonts w:cs="Tahoma"/>
                <w:color w:val="auto"/>
                <w:sz w:val="22"/>
                <w:szCs w:val="22"/>
              </w:rPr>
              <w:t xml:space="preserve">Celok v 2.etape bude funkčný stále na úrovni štadión 3. </w:t>
            </w:r>
            <w:r w:rsidR="007601C9" w:rsidRPr="003E20BF">
              <w:rPr>
                <w:rFonts w:cs="Tahoma"/>
                <w:color w:val="auto"/>
                <w:sz w:val="22"/>
                <w:szCs w:val="22"/>
              </w:rPr>
              <w:t>Kategórie</w:t>
            </w:r>
            <w:r w:rsidRPr="003E20BF">
              <w:rPr>
                <w:rFonts w:cs="Tahoma"/>
                <w:color w:val="auto"/>
                <w:sz w:val="22"/>
                <w:szCs w:val="22"/>
              </w:rPr>
              <w:t xml:space="preserve">,  </w:t>
            </w:r>
            <w:r w:rsidR="00F76FC4" w:rsidRPr="003E20BF">
              <w:rPr>
                <w:rFonts w:cs="Tahoma"/>
                <w:color w:val="auto"/>
                <w:sz w:val="22"/>
                <w:szCs w:val="22"/>
              </w:rPr>
              <w:t>pod</w:t>
            </w:r>
            <w:r w:rsidR="00F76FC4">
              <w:rPr>
                <w:rFonts w:cs="Tahoma"/>
                <w:color w:val="auto"/>
                <w:sz w:val="22"/>
                <w:szCs w:val="22"/>
              </w:rPr>
              <w:t>ľ</w:t>
            </w:r>
            <w:r w:rsidR="00F76FC4" w:rsidRPr="003E20BF">
              <w:rPr>
                <w:rFonts w:cs="Tahoma"/>
                <w:color w:val="auto"/>
                <w:sz w:val="22"/>
                <w:szCs w:val="22"/>
              </w:rPr>
              <w:t>a</w:t>
            </w:r>
            <w:r w:rsidRPr="003E20BF">
              <w:rPr>
                <w:rFonts w:cs="Tahoma"/>
                <w:color w:val="auto"/>
                <w:sz w:val="22"/>
                <w:szCs w:val="22"/>
              </w:rPr>
              <w:t xml:space="preserve"> odporúčacích materiálov UEFA EDITION 2010 a pod</w:t>
            </w:r>
            <w:r w:rsidR="00F76FC4">
              <w:rPr>
                <w:rFonts w:cs="Tahoma"/>
                <w:color w:val="auto"/>
                <w:sz w:val="22"/>
                <w:szCs w:val="22"/>
              </w:rPr>
              <w:t>ľ</w:t>
            </w:r>
            <w:r w:rsidRPr="003E20BF">
              <w:rPr>
                <w:rFonts w:cs="Tahoma"/>
                <w:color w:val="auto"/>
                <w:sz w:val="22"/>
                <w:szCs w:val="22"/>
              </w:rPr>
              <w:t xml:space="preserve">a predpisov SFZ o infraštruktúre. </w:t>
            </w:r>
          </w:p>
          <w:p w14:paraId="3DA59954" w14:textId="77777777" w:rsidR="00211248" w:rsidRPr="003E20BF" w:rsidRDefault="00211248" w:rsidP="003E20BF">
            <w:pPr>
              <w:pStyle w:val="Default"/>
              <w:ind w:left="2552" w:right="-108"/>
              <w:jc w:val="both"/>
              <w:rPr>
                <w:rFonts w:cs="Tahoma"/>
                <w:color w:val="auto"/>
                <w:sz w:val="22"/>
                <w:szCs w:val="22"/>
              </w:rPr>
            </w:pPr>
          </w:p>
          <w:p w14:paraId="09CA078B" w14:textId="77777777" w:rsidR="00211248" w:rsidRPr="003E20BF" w:rsidRDefault="00211248" w:rsidP="003E20BF">
            <w:pPr>
              <w:pStyle w:val="Default"/>
              <w:ind w:left="2552" w:right="-108"/>
              <w:jc w:val="both"/>
              <w:rPr>
                <w:rFonts w:cs="Tahoma"/>
                <w:color w:val="auto"/>
                <w:sz w:val="22"/>
                <w:szCs w:val="22"/>
              </w:rPr>
            </w:pPr>
          </w:p>
          <w:p w14:paraId="269025DB" w14:textId="14406040" w:rsidR="00211248" w:rsidRPr="003E20BF" w:rsidRDefault="000A5DF9" w:rsidP="003E20BF">
            <w:pPr>
              <w:pStyle w:val="Default"/>
              <w:ind w:left="2552" w:right="-108"/>
              <w:jc w:val="both"/>
              <w:rPr>
                <w:rFonts w:cs="Tahoma"/>
                <w:color w:val="auto"/>
                <w:sz w:val="22"/>
                <w:szCs w:val="22"/>
              </w:rPr>
            </w:pPr>
            <w:r>
              <w:rPr>
                <w:rFonts w:cs="Tahoma"/>
                <w:color w:val="auto"/>
                <w:sz w:val="22"/>
                <w:szCs w:val="22"/>
              </w:rPr>
              <w:t>V</w:t>
            </w:r>
            <w:r w:rsidR="00211248" w:rsidRPr="003E20BF">
              <w:rPr>
                <w:rFonts w:cs="Tahoma"/>
                <w:color w:val="auto"/>
                <w:sz w:val="22"/>
                <w:szCs w:val="22"/>
              </w:rPr>
              <w:t xml:space="preserve"> 2.etape budú iba pripravené </w:t>
            </w:r>
            <w:proofErr w:type="spellStart"/>
            <w:r w:rsidR="00211248" w:rsidRPr="003E20BF">
              <w:rPr>
                <w:rFonts w:cs="Tahoma"/>
                <w:color w:val="auto"/>
                <w:sz w:val="22"/>
                <w:szCs w:val="22"/>
              </w:rPr>
              <w:t>holopriestory</w:t>
            </w:r>
            <w:proofErr w:type="spellEnd"/>
            <w:r w:rsidR="00211248" w:rsidRPr="003E20BF">
              <w:rPr>
                <w:rFonts w:cs="Tahoma"/>
                <w:color w:val="auto"/>
                <w:sz w:val="22"/>
                <w:szCs w:val="22"/>
              </w:rPr>
              <w:t xml:space="preserve"> pre dobudovanie častí </w:t>
            </w:r>
            <w:proofErr w:type="spellStart"/>
            <w:r w:rsidR="00211248" w:rsidRPr="003E20BF">
              <w:rPr>
                <w:rFonts w:cs="Tahoma"/>
                <w:color w:val="auto"/>
                <w:sz w:val="22"/>
                <w:szCs w:val="22"/>
              </w:rPr>
              <w:t>food</w:t>
            </w:r>
            <w:proofErr w:type="spellEnd"/>
            <w:r w:rsidR="00211248" w:rsidRPr="003E20BF">
              <w:rPr>
                <w:rFonts w:cs="Tahoma"/>
                <w:color w:val="auto"/>
                <w:sz w:val="22"/>
                <w:szCs w:val="22"/>
              </w:rPr>
              <w:t xml:space="preserve">-catering, ktorých včasné dobudovanie bude v réžii KFA </w:t>
            </w:r>
            <w:proofErr w:type="spellStart"/>
            <w:r w:rsidR="00211248" w:rsidRPr="003E20BF">
              <w:rPr>
                <w:rFonts w:cs="Tahoma"/>
                <w:color w:val="auto"/>
                <w:sz w:val="22"/>
                <w:szCs w:val="22"/>
              </w:rPr>
              <w:t>podla</w:t>
            </w:r>
            <w:proofErr w:type="spellEnd"/>
            <w:r w:rsidR="00211248" w:rsidRPr="003E20BF">
              <w:rPr>
                <w:rFonts w:cs="Tahoma"/>
                <w:color w:val="auto"/>
                <w:sz w:val="22"/>
                <w:szCs w:val="22"/>
              </w:rPr>
              <w:t xml:space="preserve"> výberu prev</w:t>
            </w:r>
            <w:r w:rsidR="00F76FC4">
              <w:rPr>
                <w:rFonts w:cs="Tahoma"/>
                <w:color w:val="auto"/>
                <w:sz w:val="22"/>
                <w:szCs w:val="22"/>
              </w:rPr>
              <w:t>á</w:t>
            </w:r>
            <w:r w:rsidR="00211248" w:rsidRPr="003E20BF">
              <w:rPr>
                <w:rFonts w:cs="Tahoma"/>
                <w:color w:val="auto"/>
                <w:sz w:val="22"/>
                <w:szCs w:val="22"/>
              </w:rPr>
              <w:t>dzkovate</w:t>
            </w:r>
            <w:r w:rsidR="00F76FC4">
              <w:rPr>
                <w:rFonts w:cs="Tahoma"/>
                <w:color w:val="auto"/>
                <w:sz w:val="22"/>
                <w:szCs w:val="22"/>
              </w:rPr>
              <w:t>ľ</w:t>
            </w:r>
            <w:r w:rsidR="00211248" w:rsidRPr="003E20BF">
              <w:rPr>
                <w:rFonts w:cs="Tahoma"/>
                <w:color w:val="auto"/>
                <w:sz w:val="22"/>
                <w:szCs w:val="22"/>
              </w:rPr>
              <w:t>ov cateringu v </w:t>
            </w:r>
            <w:proofErr w:type="spellStart"/>
            <w:r w:rsidR="00211248" w:rsidRPr="003E20BF">
              <w:rPr>
                <w:rFonts w:cs="Tahoma"/>
                <w:color w:val="auto"/>
                <w:sz w:val="22"/>
                <w:szCs w:val="22"/>
              </w:rPr>
              <w:t>podtribunových</w:t>
            </w:r>
            <w:proofErr w:type="spellEnd"/>
            <w:r w:rsidR="00211248" w:rsidRPr="003E20BF">
              <w:rPr>
                <w:rFonts w:cs="Tahoma"/>
                <w:color w:val="auto"/>
                <w:sz w:val="22"/>
                <w:szCs w:val="22"/>
              </w:rPr>
              <w:t xml:space="preserve"> bufetoch </w:t>
            </w:r>
            <w:proofErr w:type="spellStart"/>
            <w:r w:rsidR="00211248" w:rsidRPr="003E20BF">
              <w:rPr>
                <w:rFonts w:cs="Tahoma"/>
                <w:color w:val="auto"/>
                <w:sz w:val="22"/>
                <w:szCs w:val="22"/>
              </w:rPr>
              <w:t>vstavkov</w:t>
            </w:r>
            <w:proofErr w:type="spellEnd"/>
            <w:r w:rsidR="00211248" w:rsidRPr="003E20BF">
              <w:rPr>
                <w:rFonts w:cs="Tahoma"/>
                <w:color w:val="auto"/>
                <w:sz w:val="22"/>
                <w:szCs w:val="22"/>
              </w:rPr>
              <w:t xml:space="preserve"> B a D trib</w:t>
            </w:r>
            <w:r w:rsidR="00F76FC4">
              <w:rPr>
                <w:rFonts w:cs="Tahoma"/>
                <w:color w:val="auto"/>
                <w:sz w:val="22"/>
                <w:szCs w:val="22"/>
              </w:rPr>
              <w:t>ú</w:t>
            </w:r>
            <w:r w:rsidR="00211248" w:rsidRPr="003E20BF">
              <w:rPr>
                <w:rFonts w:cs="Tahoma"/>
                <w:color w:val="auto"/>
                <w:sz w:val="22"/>
                <w:szCs w:val="22"/>
              </w:rPr>
              <w:t>ny.</w:t>
            </w:r>
          </w:p>
          <w:p w14:paraId="6712F12A" w14:textId="194B6B88" w:rsidR="00211248" w:rsidRPr="006471B9" w:rsidRDefault="00211248" w:rsidP="00A74395">
            <w:pPr>
              <w:pStyle w:val="Default"/>
              <w:ind w:right="-108"/>
              <w:rPr>
                <w:rFonts w:cs="Tahoma"/>
                <w:color w:val="auto"/>
                <w:sz w:val="20"/>
                <w:szCs w:val="20"/>
              </w:rPr>
            </w:pPr>
          </w:p>
        </w:tc>
      </w:tr>
      <w:tr w:rsidR="00211248" w:rsidRPr="006471B9" w14:paraId="19EBB92C" w14:textId="77777777" w:rsidTr="004B3244">
        <w:trPr>
          <w:trHeight w:val="57"/>
        </w:trPr>
        <w:tc>
          <w:tcPr>
            <w:tcW w:w="9180" w:type="dxa"/>
            <w:gridSpan w:val="3"/>
          </w:tcPr>
          <w:p w14:paraId="04D5D226" w14:textId="77777777" w:rsidR="00211248" w:rsidRPr="006471B9" w:rsidRDefault="00211248" w:rsidP="00A74395">
            <w:pPr>
              <w:pStyle w:val="Default"/>
              <w:rPr>
                <w:color w:val="auto"/>
                <w:sz w:val="20"/>
                <w:szCs w:val="20"/>
              </w:rPr>
            </w:pPr>
          </w:p>
        </w:tc>
      </w:tr>
    </w:tbl>
    <w:p w14:paraId="032B9DC3" w14:textId="0BE6D7F9" w:rsidR="007601C9" w:rsidRDefault="00E91DE0" w:rsidP="00211248">
      <w:pPr>
        <w:jc w:val="both"/>
        <w:rPr>
          <w:b w:val="0"/>
          <w:sz w:val="22"/>
          <w:szCs w:val="22"/>
        </w:rPr>
      </w:pPr>
      <w:r w:rsidRPr="003E20BF">
        <w:rPr>
          <w:rFonts w:cs="Tahoma"/>
          <w:b w:val="0"/>
          <w:caps w:val="0"/>
          <w:sz w:val="22"/>
          <w:szCs w:val="22"/>
        </w:rPr>
        <w:t xml:space="preserve">Po zrealizovaní a skolaudovaní </w:t>
      </w:r>
      <w:r w:rsidR="00211248" w:rsidRPr="003E20BF">
        <w:rPr>
          <w:rFonts w:cs="Tahoma"/>
          <w:b w:val="0"/>
          <w:sz w:val="22"/>
          <w:szCs w:val="22"/>
        </w:rPr>
        <w:t>2</w:t>
      </w:r>
      <w:r w:rsidRPr="003E20BF">
        <w:rPr>
          <w:rFonts w:cs="Tahoma"/>
          <w:b w:val="0"/>
          <w:caps w:val="0"/>
          <w:sz w:val="22"/>
          <w:szCs w:val="22"/>
        </w:rPr>
        <w:t>. Etapy výstavby bude štadión spĺňať podmienky stále pre štadión 3. Kat. (</w:t>
      </w:r>
      <w:proofErr w:type="spellStart"/>
      <w:r w:rsidRPr="003E20BF">
        <w:rPr>
          <w:rFonts w:cs="Tahoma"/>
          <w:b w:val="0"/>
          <w:caps w:val="0"/>
          <w:sz w:val="22"/>
          <w:szCs w:val="22"/>
        </w:rPr>
        <w:t>sfz</w:t>
      </w:r>
      <w:proofErr w:type="spellEnd"/>
      <w:r w:rsidRPr="003E20BF">
        <w:rPr>
          <w:rFonts w:cs="Tahoma"/>
          <w:b w:val="0"/>
          <w:caps w:val="0"/>
          <w:sz w:val="22"/>
          <w:szCs w:val="22"/>
        </w:rPr>
        <w:t xml:space="preserve">, </w:t>
      </w:r>
      <w:proofErr w:type="spellStart"/>
      <w:r w:rsidRPr="003E20BF">
        <w:rPr>
          <w:rFonts w:cs="Tahoma"/>
          <w:b w:val="0"/>
          <w:caps w:val="0"/>
          <w:sz w:val="22"/>
          <w:szCs w:val="22"/>
        </w:rPr>
        <w:t>uefa</w:t>
      </w:r>
      <w:proofErr w:type="spellEnd"/>
      <w:r w:rsidRPr="003E20BF">
        <w:rPr>
          <w:rFonts w:cs="Tahoma"/>
          <w:b w:val="0"/>
          <w:caps w:val="0"/>
          <w:sz w:val="22"/>
          <w:szCs w:val="22"/>
        </w:rPr>
        <w:t>)</w:t>
      </w:r>
      <w:r w:rsidR="00211248" w:rsidRPr="003E20BF">
        <w:rPr>
          <w:rFonts w:cs="Tahoma"/>
          <w:b w:val="0"/>
          <w:sz w:val="22"/>
          <w:szCs w:val="22"/>
        </w:rPr>
        <w:t>.</w:t>
      </w:r>
      <w:r w:rsidR="00211248" w:rsidRPr="003E20BF">
        <w:rPr>
          <w:b w:val="0"/>
          <w:sz w:val="22"/>
          <w:szCs w:val="22"/>
        </w:rPr>
        <w:t xml:space="preserve"> </w:t>
      </w:r>
    </w:p>
    <w:p w14:paraId="31F82FB8" w14:textId="77777777" w:rsidR="004B3244" w:rsidRPr="003E20BF" w:rsidRDefault="004B3244" w:rsidP="00211248">
      <w:pPr>
        <w:jc w:val="both"/>
        <w:rPr>
          <w:b w:val="0"/>
          <w:sz w:val="22"/>
          <w:szCs w:val="22"/>
        </w:rPr>
      </w:pPr>
    </w:p>
    <w:p w14:paraId="3B4FEDF9" w14:textId="77777777" w:rsidR="00211248" w:rsidRPr="003E20BF" w:rsidRDefault="00211248" w:rsidP="00211248">
      <w:pPr>
        <w:pStyle w:val="Default"/>
        <w:spacing w:line="276" w:lineRule="auto"/>
        <w:rPr>
          <w:rFonts w:cs="Tahoma"/>
          <w:b/>
          <w:bCs/>
          <w:color w:val="auto"/>
          <w:sz w:val="22"/>
          <w:szCs w:val="22"/>
        </w:rPr>
      </w:pPr>
      <w:r w:rsidRPr="003E20BF">
        <w:rPr>
          <w:rFonts w:cs="Tahoma"/>
          <w:b/>
          <w:bCs/>
          <w:color w:val="auto"/>
          <w:sz w:val="22"/>
          <w:szCs w:val="22"/>
        </w:rPr>
        <w:t>3. ETAPA:</w:t>
      </w:r>
    </w:p>
    <w:p w14:paraId="046942C7" w14:textId="77777777" w:rsidR="00211248" w:rsidRPr="003E20BF" w:rsidRDefault="00B95FDE" w:rsidP="00211248">
      <w:pPr>
        <w:jc w:val="both"/>
        <w:rPr>
          <w:rFonts w:cs="Tahoma"/>
          <w:b w:val="0"/>
          <w:sz w:val="22"/>
          <w:szCs w:val="22"/>
        </w:rPr>
      </w:pPr>
      <w:r w:rsidRPr="003E20BF">
        <w:rPr>
          <w:rFonts w:cs="Tahoma"/>
          <w:b w:val="0"/>
          <w:caps w:val="0"/>
          <w:sz w:val="22"/>
          <w:szCs w:val="22"/>
        </w:rPr>
        <w:t>V rámci 3. etapy sa zrealizujú objekty:</w:t>
      </w:r>
    </w:p>
    <w:tbl>
      <w:tblPr>
        <w:tblW w:w="0" w:type="auto"/>
        <w:tblBorders>
          <w:top w:val="nil"/>
          <w:left w:val="nil"/>
          <w:bottom w:val="nil"/>
          <w:right w:val="nil"/>
        </w:tblBorders>
        <w:tblLayout w:type="fixed"/>
        <w:tblLook w:val="0000" w:firstRow="0" w:lastRow="0" w:firstColumn="0" w:lastColumn="0" w:noHBand="0" w:noVBand="0"/>
      </w:tblPr>
      <w:tblGrid>
        <w:gridCol w:w="817"/>
        <w:gridCol w:w="1701"/>
        <w:gridCol w:w="6237"/>
      </w:tblGrid>
      <w:tr w:rsidR="006471B9" w:rsidRPr="003E20BF" w14:paraId="09F61E6A" w14:textId="77777777" w:rsidTr="00A74395">
        <w:trPr>
          <w:trHeight w:val="93"/>
        </w:trPr>
        <w:tc>
          <w:tcPr>
            <w:tcW w:w="817" w:type="dxa"/>
          </w:tcPr>
          <w:p w14:paraId="55338430" w14:textId="7A7F2859" w:rsidR="00211248" w:rsidRPr="003E20BF" w:rsidRDefault="00211248" w:rsidP="00A74395">
            <w:pPr>
              <w:autoSpaceDE w:val="0"/>
              <w:autoSpaceDN w:val="0"/>
              <w:adjustRightInd w:val="0"/>
              <w:rPr>
                <w:rFonts w:cs="Tahoma"/>
                <w:b w:val="0"/>
                <w:sz w:val="22"/>
                <w:szCs w:val="22"/>
              </w:rPr>
            </w:pPr>
          </w:p>
        </w:tc>
        <w:tc>
          <w:tcPr>
            <w:tcW w:w="1701" w:type="dxa"/>
          </w:tcPr>
          <w:p w14:paraId="3463129C" w14:textId="7815E1AA" w:rsidR="00211248" w:rsidRPr="003E20BF" w:rsidRDefault="00211248" w:rsidP="00A74395">
            <w:pPr>
              <w:autoSpaceDE w:val="0"/>
              <w:autoSpaceDN w:val="0"/>
              <w:adjustRightInd w:val="0"/>
              <w:rPr>
                <w:rFonts w:cs="Tahoma"/>
                <w:b w:val="0"/>
                <w:sz w:val="22"/>
                <w:szCs w:val="22"/>
              </w:rPr>
            </w:pPr>
          </w:p>
        </w:tc>
        <w:tc>
          <w:tcPr>
            <w:tcW w:w="6237" w:type="dxa"/>
          </w:tcPr>
          <w:p w14:paraId="57CDB719" w14:textId="22A3919C" w:rsidR="00211248" w:rsidRPr="003E20BF" w:rsidRDefault="00211248" w:rsidP="00A74395">
            <w:pPr>
              <w:autoSpaceDE w:val="0"/>
              <w:autoSpaceDN w:val="0"/>
              <w:adjustRightInd w:val="0"/>
              <w:rPr>
                <w:rFonts w:cs="Tahoma"/>
                <w:b w:val="0"/>
                <w:sz w:val="22"/>
                <w:szCs w:val="22"/>
              </w:rPr>
            </w:pPr>
          </w:p>
        </w:tc>
      </w:tr>
      <w:tr w:rsidR="006471B9" w:rsidRPr="003E20BF" w14:paraId="77B44E07" w14:textId="77777777" w:rsidTr="00A74395">
        <w:trPr>
          <w:trHeight w:val="93"/>
        </w:trPr>
        <w:tc>
          <w:tcPr>
            <w:tcW w:w="817" w:type="dxa"/>
          </w:tcPr>
          <w:p w14:paraId="41F9844D" w14:textId="77777777" w:rsidR="00211248" w:rsidRPr="003E20BF" w:rsidRDefault="00211248" w:rsidP="00A74395">
            <w:pPr>
              <w:autoSpaceDE w:val="0"/>
              <w:autoSpaceDN w:val="0"/>
              <w:adjustRightInd w:val="0"/>
              <w:rPr>
                <w:rFonts w:cs="Tahoma"/>
                <w:b w:val="0"/>
                <w:sz w:val="22"/>
                <w:szCs w:val="22"/>
              </w:rPr>
            </w:pPr>
            <w:r w:rsidRPr="003E20BF">
              <w:rPr>
                <w:rFonts w:cs="Tahoma"/>
                <w:b w:val="0"/>
                <w:sz w:val="22"/>
                <w:szCs w:val="22"/>
              </w:rPr>
              <w:t xml:space="preserve">SO </w:t>
            </w:r>
          </w:p>
        </w:tc>
        <w:tc>
          <w:tcPr>
            <w:tcW w:w="1701" w:type="dxa"/>
          </w:tcPr>
          <w:p w14:paraId="1C5555DE" w14:textId="77777777" w:rsidR="00211248" w:rsidRPr="003E20BF" w:rsidRDefault="00211248" w:rsidP="00A74395">
            <w:pPr>
              <w:autoSpaceDE w:val="0"/>
              <w:autoSpaceDN w:val="0"/>
              <w:adjustRightInd w:val="0"/>
              <w:rPr>
                <w:rFonts w:cs="Tahoma"/>
                <w:b w:val="0"/>
                <w:sz w:val="22"/>
                <w:szCs w:val="22"/>
              </w:rPr>
            </w:pPr>
            <w:r w:rsidRPr="003E20BF">
              <w:rPr>
                <w:rFonts w:cs="Tahoma"/>
                <w:b w:val="0"/>
                <w:sz w:val="22"/>
                <w:szCs w:val="22"/>
              </w:rPr>
              <w:t xml:space="preserve">10.1.III </w:t>
            </w:r>
          </w:p>
        </w:tc>
        <w:tc>
          <w:tcPr>
            <w:tcW w:w="6237" w:type="dxa"/>
          </w:tcPr>
          <w:p w14:paraId="10CBDB9A" w14:textId="77777777" w:rsidR="00211248" w:rsidRPr="003E20BF" w:rsidRDefault="00211248" w:rsidP="00A74395">
            <w:pPr>
              <w:autoSpaceDE w:val="0"/>
              <w:autoSpaceDN w:val="0"/>
              <w:adjustRightInd w:val="0"/>
              <w:rPr>
                <w:rFonts w:cs="Tahoma"/>
                <w:b w:val="0"/>
                <w:sz w:val="22"/>
                <w:szCs w:val="22"/>
              </w:rPr>
            </w:pPr>
            <w:r w:rsidRPr="003E20BF">
              <w:rPr>
                <w:rFonts w:cs="Tahoma"/>
                <w:b w:val="0"/>
                <w:sz w:val="22"/>
                <w:szCs w:val="22"/>
              </w:rPr>
              <w:t xml:space="preserve">FUTBALOVÝ ŠTADIÓN, III. ETAPA </w:t>
            </w:r>
          </w:p>
        </w:tc>
      </w:tr>
      <w:tr w:rsidR="00211248" w:rsidRPr="006471B9" w14:paraId="73D02F5C" w14:textId="77777777" w:rsidTr="00A74395">
        <w:trPr>
          <w:trHeight w:val="553"/>
        </w:trPr>
        <w:tc>
          <w:tcPr>
            <w:tcW w:w="8755" w:type="dxa"/>
            <w:gridSpan w:val="3"/>
          </w:tcPr>
          <w:p w14:paraId="5B224D64" w14:textId="77777777" w:rsidR="00211248" w:rsidRPr="003E20BF" w:rsidRDefault="007601C9" w:rsidP="003E20BF">
            <w:pPr>
              <w:autoSpaceDE w:val="0"/>
              <w:autoSpaceDN w:val="0"/>
              <w:adjustRightInd w:val="0"/>
              <w:ind w:left="2552"/>
              <w:jc w:val="both"/>
              <w:rPr>
                <w:rFonts w:cs="Tahoma"/>
                <w:sz w:val="22"/>
                <w:szCs w:val="22"/>
              </w:rPr>
            </w:pPr>
            <w:r w:rsidRPr="003E20BF">
              <w:rPr>
                <w:rFonts w:cs="Tahoma"/>
                <w:b w:val="0"/>
                <w:caps w:val="0"/>
                <w:sz w:val="22"/>
                <w:szCs w:val="22"/>
              </w:rPr>
              <w:t xml:space="preserve">V tejto etape je kompletná dostavba krytých tribún v 4-och spojovacích rohoch </w:t>
            </w:r>
            <w:r w:rsidR="00F76FC4">
              <w:rPr>
                <w:rFonts w:cs="Tahoma"/>
                <w:b w:val="0"/>
                <w:caps w:val="0"/>
                <w:sz w:val="22"/>
                <w:szCs w:val="22"/>
              </w:rPr>
              <w:t>postavených hľadísk z 1. a</w:t>
            </w:r>
            <w:r w:rsidRPr="003E20BF">
              <w:rPr>
                <w:rFonts w:cs="Tahoma"/>
                <w:b w:val="0"/>
                <w:caps w:val="0"/>
                <w:sz w:val="22"/>
                <w:szCs w:val="22"/>
              </w:rPr>
              <w:t xml:space="preserve"> z 2.etapy, vrátane tunajších </w:t>
            </w:r>
            <w:proofErr w:type="spellStart"/>
            <w:r w:rsidRPr="003E20BF">
              <w:rPr>
                <w:rFonts w:cs="Tahoma"/>
                <w:b w:val="0"/>
                <w:caps w:val="0"/>
                <w:sz w:val="22"/>
                <w:szCs w:val="22"/>
              </w:rPr>
              <w:t>podtribúnových</w:t>
            </w:r>
            <w:proofErr w:type="spellEnd"/>
            <w:r w:rsidRPr="003E20BF">
              <w:rPr>
                <w:rFonts w:cs="Tahoma"/>
                <w:b w:val="0"/>
                <w:caps w:val="0"/>
                <w:sz w:val="22"/>
                <w:szCs w:val="22"/>
              </w:rPr>
              <w:t xml:space="preserve"> </w:t>
            </w:r>
            <w:proofErr w:type="spellStart"/>
            <w:r w:rsidRPr="003E20BF">
              <w:rPr>
                <w:rFonts w:cs="Tahoma"/>
                <w:b w:val="0"/>
                <w:caps w:val="0"/>
                <w:sz w:val="22"/>
                <w:szCs w:val="22"/>
              </w:rPr>
              <w:t>vstakov</w:t>
            </w:r>
            <w:proofErr w:type="spellEnd"/>
            <w:r w:rsidRPr="003E20BF">
              <w:rPr>
                <w:rFonts w:cs="Tahoma"/>
                <w:b w:val="0"/>
                <w:caps w:val="0"/>
                <w:sz w:val="22"/>
                <w:szCs w:val="22"/>
              </w:rPr>
              <w:t xml:space="preserve"> a ich </w:t>
            </w:r>
            <w:proofErr w:type="spellStart"/>
            <w:r w:rsidRPr="003E20BF">
              <w:rPr>
                <w:rFonts w:cs="Tahoma"/>
                <w:b w:val="0"/>
                <w:caps w:val="0"/>
                <w:sz w:val="22"/>
                <w:szCs w:val="22"/>
              </w:rPr>
              <w:t>prestrešení</w:t>
            </w:r>
            <w:proofErr w:type="spellEnd"/>
            <w:r w:rsidR="00211248" w:rsidRPr="003E20BF">
              <w:rPr>
                <w:rFonts w:cs="Tahoma"/>
                <w:sz w:val="22"/>
                <w:szCs w:val="22"/>
              </w:rPr>
              <w:t xml:space="preserve">. </w:t>
            </w:r>
          </w:p>
          <w:p w14:paraId="4DFFD011" w14:textId="77777777" w:rsidR="00211248" w:rsidRPr="003E20BF" w:rsidRDefault="00211248" w:rsidP="003E20BF">
            <w:pPr>
              <w:autoSpaceDE w:val="0"/>
              <w:autoSpaceDN w:val="0"/>
              <w:adjustRightInd w:val="0"/>
              <w:ind w:left="2552"/>
              <w:jc w:val="both"/>
              <w:rPr>
                <w:rFonts w:cs="Tahoma"/>
                <w:sz w:val="22"/>
                <w:szCs w:val="22"/>
              </w:rPr>
            </w:pPr>
          </w:p>
          <w:p w14:paraId="69DDF4BD" w14:textId="77777777" w:rsidR="00211248" w:rsidRPr="003E20BF" w:rsidRDefault="00211248" w:rsidP="003E20BF">
            <w:pPr>
              <w:pStyle w:val="Default"/>
              <w:ind w:left="2552" w:right="-108"/>
              <w:jc w:val="both"/>
              <w:rPr>
                <w:rFonts w:cs="Tahoma"/>
                <w:color w:val="auto"/>
                <w:sz w:val="22"/>
                <w:szCs w:val="22"/>
              </w:rPr>
            </w:pPr>
            <w:r w:rsidRPr="003E20BF">
              <w:rPr>
                <w:rFonts w:cs="Tahoma"/>
                <w:color w:val="auto"/>
                <w:sz w:val="22"/>
                <w:szCs w:val="22"/>
              </w:rPr>
              <w:t xml:space="preserve">Súčasťou </w:t>
            </w:r>
            <w:proofErr w:type="spellStart"/>
            <w:r w:rsidRPr="003E20BF">
              <w:rPr>
                <w:rFonts w:cs="Tahoma"/>
                <w:color w:val="auto"/>
                <w:sz w:val="22"/>
                <w:szCs w:val="22"/>
              </w:rPr>
              <w:t>novonavrhovaných</w:t>
            </w:r>
            <w:proofErr w:type="spellEnd"/>
            <w:r w:rsidRPr="003E20BF">
              <w:rPr>
                <w:rFonts w:cs="Tahoma"/>
                <w:color w:val="auto"/>
                <w:sz w:val="22"/>
                <w:szCs w:val="22"/>
              </w:rPr>
              <w:t xml:space="preserve"> spojovacích rohových tribún,  AB-AD-CD-BC, je aj ich ochranné  fixné oplotenie so zabudovanými prevádzkovými a únikovými dvojkrídlovými bránami. </w:t>
            </w:r>
          </w:p>
          <w:p w14:paraId="0302EB54" w14:textId="77777777" w:rsidR="00211248" w:rsidRPr="003E20BF" w:rsidRDefault="00211248" w:rsidP="003E20BF">
            <w:pPr>
              <w:pStyle w:val="Default"/>
              <w:ind w:left="2552" w:right="-108"/>
              <w:jc w:val="both"/>
              <w:rPr>
                <w:rFonts w:cs="Tahoma"/>
                <w:color w:val="auto"/>
                <w:sz w:val="22"/>
                <w:szCs w:val="22"/>
              </w:rPr>
            </w:pPr>
          </w:p>
          <w:p w14:paraId="220AA1E0" w14:textId="77777777" w:rsidR="00211248" w:rsidRPr="003E20BF" w:rsidRDefault="00211248" w:rsidP="003E20BF">
            <w:pPr>
              <w:pStyle w:val="Default"/>
              <w:ind w:left="2552" w:right="-108"/>
              <w:jc w:val="both"/>
              <w:rPr>
                <w:rFonts w:cs="Tahoma"/>
                <w:color w:val="auto"/>
                <w:sz w:val="22"/>
                <w:szCs w:val="22"/>
              </w:rPr>
            </w:pPr>
            <w:r w:rsidRPr="003E20BF">
              <w:rPr>
                <w:rFonts w:cs="Tahoma"/>
                <w:color w:val="auto"/>
                <w:sz w:val="22"/>
                <w:szCs w:val="22"/>
              </w:rPr>
              <w:t xml:space="preserve">Rohové </w:t>
            </w:r>
            <w:proofErr w:type="spellStart"/>
            <w:r w:rsidRPr="003E20BF">
              <w:rPr>
                <w:rFonts w:cs="Tahoma"/>
                <w:color w:val="auto"/>
                <w:sz w:val="22"/>
                <w:szCs w:val="22"/>
              </w:rPr>
              <w:t>podtribúnove</w:t>
            </w:r>
            <w:proofErr w:type="spellEnd"/>
            <w:r w:rsidRPr="003E20BF">
              <w:rPr>
                <w:rFonts w:cs="Tahoma"/>
                <w:color w:val="auto"/>
                <w:sz w:val="22"/>
                <w:szCs w:val="22"/>
              </w:rPr>
              <w:t xml:space="preserve"> spevnené plochy v tejto etape pospájajú vnútorné promenády do bezbari</w:t>
            </w:r>
            <w:r w:rsidR="00F76FC4">
              <w:rPr>
                <w:rFonts w:cs="Tahoma"/>
                <w:color w:val="auto"/>
                <w:sz w:val="22"/>
                <w:szCs w:val="22"/>
              </w:rPr>
              <w:t>é</w:t>
            </w:r>
            <w:r w:rsidRPr="003E20BF">
              <w:rPr>
                <w:rFonts w:cs="Tahoma"/>
                <w:color w:val="auto"/>
                <w:sz w:val="22"/>
                <w:szCs w:val="22"/>
              </w:rPr>
              <w:t xml:space="preserve">rovej </w:t>
            </w:r>
            <w:proofErr w:type="spellStart"/>
            <w:r w:rsidRPr="003E20BF">
              <w:rPr>
                <w:rFonts w:cs="Tahoma"/>
                <w:color w:val="auto"/>
                <w:sz w:val="22"/>
                <w:szCs w:val="22"/>
              </w:rPr>
              <w:t>ochoze</w:t>
            </w:r>
            <w:proofErr w:type="spellEnd"/>
            <w:r w:rsidRPr="003E20BF">
              <w:rPr>
                <w:rFonts w:cs="Tahoma"/>
                <w:color w:val="auto"/>
                <w:sz w:val="22"/>
                <w:szCs w:val="22"/>
              </w:rPr>
              <w:t xml:space="preserve">. Budú </w:t>
            </w:r>
            <w:proofErr w:type="spellStart"/>
            <w:r w:rsidRPr="003E20BF">
              <w:rPr>
                <w:rFonts w:cs="Tahoma"/>
                <w:color w:val="auto"/>
                <w:sz w:val="22"/>
                <w:szCs w:val="22"/>
              </w:rPr>
              <w:t>dobudavané</w:t>
            </w:r>
            <w:proofErr w:type="spellEnd"/>
            <w:r w:rsidRPr="003E20BF">
              <w:rPr>
                <w:rFonts w:cs="Tahoma"/>
                <w:color w:val="auto"/>
                <w:sz w:val="22"/>
                <w:szCs w:val="22"/>
              </w:rPr>
              <w:t xml:space="preserve"> medzi vnútornou l</w:t>
            </w:r>
            <w:r w:rsidR="00F76FC4">
              <w:rPr>
                <w:rFonts w:cs="Tahoma"/>
                <w:color w:val="auto"/>
                <w:sz w:val="22"/>
                <w:szCs w:val="22"/>
              </w:rPr>
              <w:t>í</w:t>
            </w:r>
            <w:r w:rsidRPr="003E20BF">
              <w:rPr>
                <w:rFonts w:cs="Tahoma"/>
                <w:color w:val="auto"/>
                <w:sz w:val="22"/>
                <w:szCs w:val="22"/>
              </w:rPr>
              <w:t>niou dvoch prístupových rámp /sanitka a</w:t>
            </w:r>
            <w:r w:rsidR="00F76FC4">
              <w:rPr>
                <w:rFonts w:cs="Tahoma"/>
                <w:color w:val="auto"/>
                <w:sz w:val="22"/>
                <w:szCs w:val="22"/>
              </w:rPr>
              <w:t xml:space="preserve"> </w:t>
            </w:r>
            <w:r w:rsidRPr="003E20BF">
              <w:rPr>
                <w:rFonts w:cs="Tahoma"/>
                <w:color w:val="auto"/>
                <w:sz w:val="22"/>
                <w:szCs w:val="22"/>
              </w:rPr>
              <w:t>hasiči/ a dvoch rám</w:t>
            </w:r>
            <w:r w:rsidR="00F76FC4">
              <w:rPr>
                <w:rFonts w:cs="Tahoma"/>
                <w:color w:val="auto"/>
                <w:sz w:val="22"/>
                <w:szCs w:val="22"/>
              </w:rPr>
              <w:t xml:space="preserve">p s  vyhradenými miestami pre imobilných, </w:t>
            </w:r>
            <w:r w:rsidRPr="003E20BF">
              <w:rPr>
                <w:rFonts w:cs="Tahoma"/>
                <w:color w:val="auto"/>
                <w:sz w:val="22"/>
                <w:szCs w:val="22"/>
              </w:rPr>
              <w:t>až k vonkajším líniám oplotení a dvojkrídlových brán.</w:t>
            </w:r>
          </w:p>
          <w:p w14:paraId="0CF0D63D" w14:textId="77777777" w:rsidR="00211248" w:rsidRPr="003E20BF" w:rsidRDefault="00211248" w:rsidP="003E20BF">
            <w:pPr>
              <w:autoSpaceDE w:val="0"/>
              <w:autoSpaceDN w:val="0"/>
              <w:adjustRightInd w:val="0"/>
              <w:jc w:val="both"/>
              <w:rPr>
                <w:rFonts w:cs="Tahoma"/>
                <w:sz w:val="22"/>
                <w:szCs w:val="22"/>
              </w:rPr>
            </w:pPr>
          </w:p>
          <w:p w14:paraId="0E578DB2" w14:textId="77777777" w:rsidR="00211248" w:rsidRPr="003E20BF" w:rsidRDefault="007601C9" w:rsidP="003E20BF">
            <w:pPr>
              <w:autoSpaceDE w:val="0"/>
              <w:autoSpaceDN w:val="0"/>
              <w:adjustRightInd w:val="0"/>
              <w:ind w:left="2552"/>
              <w:jc w:val="both"/>
              <w:rPr>
                <w:rFonts w:cs="Tahoma"/>
                <w:b w:val="0"/>
                <w:sz w:val="22"/>
                <w:szCs w:val="22"/>
              </w:rPr>
            </w:pPr>
            <w:r w:rsidRPr="003E20BF">
              <w:rPr>
                <w:rFonts w:cs="Tahoma"/>
                <w:b w:val="0"/>
                <w:caps w:val="0"/>
                <w:sz w:val="22"/>
                <w:szCs w:val="22"/>
              </w:rPr>
              <w:t xml:space="preserve">V tejto etape sa uskutoční aj doplnenie svetlometov pre osvetlenie </w:t>
            </w:r>
            <w:proofErr w:type="spellStart"/>
            <w:r w:rsidRPr="003E20BF">
              <w:rPr>
                <w:rFonts w:cs="Tahoma"/>
                <w:b w:val="0"/>
                <w:caps w:val="0"/>
                <w:sz w:val="22"/>
                <w:szCs w:val="22"/>
              </w:rPr>
              <w:t>hraciej</w:t>
            </w:r>
            <w:proofErr w:type="spellEnd"/>
            <w:r w:rsidRPr="003E20BF">
              <w:rPr>
                <w:rFonts w:cs="Tahoma"/>
                <w:b w:val="0"/>
                <w:caps w:val="0"/>
                <w:sz w:val="22"/>
                <w:szCs w:val="22"/>
              </w:rPr>
              <w:t xml:space="preserve"> plochy na úroveň štadióna 4. Kat. </w:t>
            </w:r>
            <w:proofErr w:type="spellStart"/>
            <w:r w:rsidRPr="003E20BF">
              <w:rPr>
                <w:rFonts w:cs="Tahoma"/>
                <w:b w:val="0"/>
                <w:caps w:val="0"/>
                <w:sz w:val="22"/>
                <w:szCs w:val="22"/>
              </w:rPr>
              <w:t>Uefa</w:t>
            </w:r>
            <w:proofErr w:type="spellEnd"/>
            <w:r w:rsidRPr="003E20BF">
              <w:rPr>
                <w:rFonts w:cs="Tahoma"/>
                <w:b w:val="0"/>
                <w:caps w:val="0"/>
                <w:sz w:val="22"/>
                <w:szCs w:val="22"/>
              </w:rPr>
              <w:t xml:space="preserve"> level b.</w:t>
            </w:r>
          </w:p>
          <w:p w14:paraId="4FE3AD98" w14:textId="77777777" w:rsidR="00211248" w:rsidRPr="003E20BF" w:rsidRDefault="00211248" w:rsidP="003E20BF">
            <w:pPr>
              <w:autoSpaceDE w:val="0"/>
              <w:autoSpaceDN w:val="0"/>
              <w:adjustRightInd w:val="0"/>
              <w:ind w:left="2552"/>
              <w:jc w:val="both"/>
              <w:rPr>
                <w:rFonts w:cs="Tahoma"/>
                <w:b w:val="0"/>
                <w:sz w:val="22"/>
                <w:szCs w:val="22"/>
              </w:rPr>
            </w:pPr>
          </w:p>
          <w:p w14:paraId="2250E0CF" w14:textId="3D572AA7" w:rsidR="00211248" w:rsidRPr="003E20BF" w:rsidRDefault="00211248" w:rsidP="003E20BF">
            <w:pPr>
              <w:pStyle w:val="Default"/>
              <w:ind w:left="2552" w:right="-108"/>
              <w:jc w:val="both"/>
              <w:rPr>
                <w:rFonts w:cs="Tahoma"/>
                <w:color w:val="auto"/>
                <w:sz w:val="22"/>
                <w:szCs w:val="22"/>
              </w:rPr>
            </w:pPr>
            <w:r w:rsidRPr="003E20BF">
              <w:rPr>
                <w:rFonts w:cs="Tahoma"/>
                <w:color w:val="auto"/>
                <w:sz w:val="22"/>
                <w:szCs w:val="22"/>
              </w:rPr>
              <w:t>Kapacita štadióna po 3.etape výstavby bude 12.6</w:t>
            </w:r>
            <w:r w:rsidR="004B3244">
              <w:rPr>
                <w:rFonts w:cs="Tahoma"/>
                <w:color w:val="auto"/>
                <w:sz w:val="22"/>
                <w:szCs w:val="22"/>
              </w:rPr>
              <w:t>42</w:t>
            </w:r>
            <w:r w:rsidRPr="003E20BF">
              <w:rPr>
                <w:rFonts w:cs="Tahoma"/>
                <w:color w:val="auto"/>
                <w:sz w:val="22"/>
                <w:szCs w:val="22"/>
              </w:rPr>
              <w:t xml:space="preserve"> miest na  sedenie, v nasledujúcej štruktúre: </w:t>
            </w:r>
          </w:p>
          <w:tbl>
            <w:tblPr>
              <w:tblW w:w="8645" w:type="dxa"/>
              <w:tblLayout w:type="fixed"/>
              <w:tblCellMar>
                <w:left w:w="70" w:type="dxa"/>
                <w:right w:w="70" w:type="dxa"/>
              </w:tblCellMar>
              <w:tblLook w:val="04A0" w:firstRow="1" w:lastRow="0" w:firstColumn="1" w:lastColumn="0" w:noHBand="0" w:noVBand="1"/>
            </w:tblPr>
            <w:tblGrid>
              <w:gridCol w:w="5065"/>
              <w:gridCol w:w="1100"/>
              <w:gridCol w:w="1240"/>
              <w:gridCol w:w="1240"/>
            </w:tblGrid>
            <w:tr w:rsidR="00211248" w:rsidRPr="006471B9" w14:paraId="5AC608C2" w14:textId="77777777" w:rsidTr="00A74395">
              <w:trPr>
                <w:trHeight w:val="300"/>
              </w:trPr>
              <w:tc>
                <w:tcPr>
                  <w:tcW w:w="5065" w:type="dxa"/>
                  <w:tcBorders>
                    <w:top w:val="nil"/>
                    <w:left w:val="nil"/>
                    <w:bottom w:val="nil"/>
                    <w:right w:val="nil"/>
                  </w:tcBorders>
                  <w:shd w:val="clear" w:color="auto" w:fill="auto"/>
                  <w:noWrap/>
                  <w:vAlign w:val="bottom"/>
                  <w:hideMark/>
                </w:tcPr>
                <w:p w14:paraId="13CD3C92" w14:textId="77777777" w:rsidR="00211248" w:rsidRPr="006471B9" w:rsidRDefault="00211248" w:rsidP="00A74395">
                  <w:pPr>
                    <w:rPr>
                      <w:rFonts w:ascii="Times New Roman" w:hAnsi="Times New Roman"/>
                      <w:sz w:val="20"/>
                      <w:szCs w:val="20"/>
                    </w:rPr>
                  </w:pPr>
                </w:p>
              </w:tc>
              <w:tc>
                <w:tcPr>
                  <w:tcW w:w="1100" w:type="dxa"/>
                  <w:tcBorders>
                    <w:top w:val="nil"/>
                    <w:left w:val="nil"/>
                    <w:bottom w:val="nil"/>
                    <w:right w:val="nil"/>
                  </w:tcBorders>
                  <w:shd w:val="clear" w:color="auto" w:fill="auto"/>
                  <w:noWrap/>
                  <w:vAlign w:val="bottom"/>
                  <w:hideMark/>
                </w:tcPr>
                <w:p w14:paraId="43995893" w14:textId="77777777" w:rsidR="00211248" w:rsidRPr="003E20BF" w:rsidRDefault="00211248" w:rsidP="00A74395">
                  <w:pPr>
                    <w:jc w:val="right"/>
                    <w:rPr>
                      <w:b w:val="0"/>
                      <w:bCs/>
                      <w:i/>
                      <w:iCs/>
                      <w:sz w:val="18"/>
                      <w:szCs w:val="18"/>
                    </w:rPr>
                  </w:pPr>
                  <w:r w:rsidRPr="003E20BF">
                    <w:rPr>
                      <w:b w:val="0"/>
                      <w:bCs/>
                      <w:i/>
                      <w:iCs/>
                      <w:sz w:val="18"/>
                      <w:szCs w:val="18"/>
                    </w:rPr>
                    <w:t xml:space="preserve">1. etapa </w:t>
                  </w:r>
                </w:p>
              </w:tc>
              <w:tc>
                <w:tcPr>
                  <w:tcW w:w="1240" w:type="dxa"/>
                  <w:tcBorders>
                    <w:top w:val="nil"/>
                    <w:left w:val="nil"/>
                    <w:bottom w:val="nil"/>
                    <w:right w:val="nil"/>
                  </w:tcBorders>
                  <w:shd w:val="clear" w:color="auto" w:fill="auto"/>
                  <w:noWrap/>
                  <w:vAlign w:val="bottom"/>
                  <w:hideMark/>
                </w:tcPr>
                <w:p w14:paraId="6CE7C755" w14:textId="77777777" w:rsidR="00211248" w:rsidRPr="003E20BF" w:rsidRDefault="00211248" w:rsidP="00A74395">
                  <w:pPr>
                    <w:jc w:val="right"/>
                    <w:rPr>
                      <w:b w:val="0"/>
                      <w:bCs/>
                      <w:i/>
                      <w:iCs/>
                      <w:sz w:val="18"/>
                      <w:szCs w:val="18"/>
                    </w:rPr>
                  </w:pPr>
                  <w:r w:rsidRPr="003E20BF">
                    <w:rPr>
                      <w:b w:val="0"/>
                      <w:bCs/>
                      <w:i/>
                      <w:iCs/>
                      <w:sz w:val="18"/>
                      <w:szCs w:val="18"/>
                    </w:rPr>
                    <w:t xml:space="preserve">2. etapa  </w:t>
                  </w:r>
                </w:p>
              </w:tc>
              <w:tc>
                <w:tcPr>
                  <w:tcW w:w="1240" w:type="dxa"/>
                  <w:tcBorders>
                    <w:top w:val="nil"/>
                    <w:left w:val="nil"/>
                    <w:bottom w:val="nil"/>
                    <w:right w:val="nil"/>
                  </w:tcBorders>
                  <w:shd w:val="clear" w:color="auto" w:fill="auto"/>
                  <w:noWrap/>
                  <w:vAlign w:val="bottom"/>
                  <w:hideMark/>
                </w:tcPr>
                <w:p w14:paraId="12D6F01B" w14:textId="77777777" w:rsidR="00211248" w:rsidRPr="003E20BF" w:rsidRDefault="00211248" w:rsidP="00A74395">
                  <w:pPr>
                    <w:jc w:val="right"/>
                    <w:rPr>
                      <w:b w:val="0"/>
                      <w:bCs/>
                      <w:i/>
                      <w:iCs/>
                      <w:sz w:val="18"/>
                      <w:szCs w:val="18"/>
                    </w:rPr>
                  </w:pPr>
                  <w:r w:rsidRPr="003E20BF">
                    <w:rPr>
                      <w:b w:val="0"/>
                      <w:bCs/>
                      <w:i/>
                      <w:iCs/>
                      <w:sz w:val="18"/>
                      <w:szCs w:val="18"/>
                    </w:rPr>
                    <w:t xml:space="preserve">3. etapa  </w:t>
                  </w:r>
                </w:p>
              </w:tc>
            </w:tr>
            <w:tr w:rsidR="00211248" w:rsidRPr="006471B9" w14:paraId="05095DAC" w14:textId="77777777" w:rsidTr="00A74395">
              <w:trPr>
                <w:trHeight w:val="300"/>
              </w:trPr>
              <w:tc>
                <w:tcPr>
                  <w:tcW w:w="5065" w:type="dxa"/>
                  <w:tcBorders>
                    <w:top w:val="nil"/>
                    <w:left w:val="nil"/>
                    <w:bottom w:val="nil"/>
                    <w:right w:val="nil"/>
                  </w:tcBorders>
                  <w:shd w:val="clear" w:color="auto" w:fill="auto"/>
                  <w:noWrap/>
                  <w:vAlign w:val="bottom"/>
                  <w:hideMark/>
                </w:tcPr>
                <w:p w14:paraId="7A4AE938" w14:textId="77777777" w:rsidR="00211248" w:rsidRPr="006471B9" w:rsidRDefault="00211248" w:rsidP="00A74395">
                  <w:pPr>
                    <w:jc w:val="right"/>
                    <w:rPr>
                      <w:rFonts w:ascii="Calibri" w:hAnsi="Calibri" w:cs="Calibri"/>
                      <w:b w:val="0"/>
                      <w:bCs/>
                      <w:i/>
                      <w:iCs/>
                    </w:rPr>
                  </w:pPr>
                </w:p>
              </w:tc>
              <w:tc>
                <w:tcPr>
                  <w:tcW w:w="1100" w:type="dxa"/>
                  <w:tcBorders>
                    <w:top w:val="nil"/>
                    <w:left w:val="nil"/>
                    <w:bottom w:val="nil"/>
                    <w:right w:val="nil"/>
                  </w:tcBorders>
                  <w:shd w:val="clear" w:color="auto" w:fill="auto"/>
                  <w:noWrap/>
                  <w:vAlign w:val="bottom"/>
                  <w:hideMark/>
                </w:tcPr>
                <w:p w14:paraId="26E1F504" w14:textId="77777777" w:rsidR="00211248" w:rsidRPr="003E20BF" w:rsidRDefault="00211248" w:rsidP="00A74395">
                  <w:pPr>
                    <w:jc w:val="center"/>
                    <w:rPr>
                      <w:b w:val="0"/>
                      <w:bCs/>
                      <w:i/>
                      <w:iCs/>
                      <w:sz w:val="18"/>
                      <w:szCs w:val="18"/>
                    </w:rPr>
                  </w:pPr>
                  <w:r w:rsidRPr="003E20BF">
                    <w:rPr>
                      <w:b w:val="0"/>
                      <w:bCs/>
                      <w:i/>
                      <w:iCs/>
                      <w:sz w:val="18"/>
                      <w:szCs w:val="18"/>
                    </w:rPr>
                    <w:t>3.katUEFA</w:t>
                  </w:r>
                </w:p>
              </w:tc>
              <w:tc>
                <w:tcPr>
                  <w:tcW w:w="1240" w:type="dxa"/>
                  <w:tcBorders>
                    <w:top w:val="nil"/>
                    <w:left w:val="nil"/>
                    <w:bottom w:val="nil"/>
                    <w:right w:val="nil"/>
                  </w:tcBorders>
                  <w:shd w:val="clear" w:color="auto" w:fill="auto"/>
                  <w:noWrap/>
                  <w:vAlign w:val="bottom"/>
                  <w:hideMark/>
                </w:tcPr>
                <w:p w14:paraId="4581750B" w14:textId="77777777" w:rsidR="00211248" w:rsidRPr="003E20BF" w:rsidRDefault="00211248" w:rsidP="00A74395">
                  <w:pPr>
                    <w:jc w:val="right"/>
                    <w:rPr>
                      <w:b w:val="0"/>
                      <w:bCs/>
                      <w:i/>
                      <w:iCs/>
                      <w:sz w:val="18"/>
                      <w:szCs w:val="18"/>
                    </w:rPr>
                  </w:pPr>
                  <w:r w:rsidRPr="003E20BF">
                    <w:rPr>
                      <w:b w:val="0"/>
                      <w:bCs/>
                      <w:i/>
                      <w:iCs/>
                      <w:sz w:val="18"/>
                      <w:szCs w:val="18"/>
                    </w:rPr>
                    <w:t>3.kat. UEFA</w:t>
                  </w:r>
                </w:p>
              </w:tc>
              <w:tc>
                <w:tcPr>
                  <w:tcW w:w="1240" w:type="dxa"/>
                  <w:tcBorders>
                    <w:top w:val="nil"/>
                    <w:left w:val="nil"/>
                    <w:bottom w:val="nil"/>
                    <w:right w:val="nil"/>
                  </w:tcBorders>
                  <w:shd w:val="clear" w:color="auto" w:fill="auto"/>
                  <w:noWrap/>
                  <w:vAlign w:val="bottom"/>
                  <w:hideMark/>
                </w:tcPr>
                <w:p w14:paraId="1273F1A1" w14:textId="77777777" w:rsidR="00211248" w:rsidRPr="003E20BF" w:rsidRDefault="00211248" w:rsidP="00A74395">
                  <w:pPr>
                    <w:jc w:val="right"/>
                    <w:rPr>
                      <w:b w:val="0"/>
                      <w:bCs/>
                      <w:i/>
                      <w:iCs/>
                      <w:sz w:val="18"/>
                      <w:szCs w:val="18"/>
                    </w:rPr>
                  </w:pPr>
                  <w:r w:rsidRPr="003E20BF">
                    <w:rPr>
                      <w:b w:val="0"/>
                      <w:bCs/>
                      <w:i/>
                      <w:iCs/>
                      <w:sz w:val="18"/>
                      <w:szCs w:val="18"/>
                    </w:rPr>
                    <w:t>4.kat. UEFA</w:t>
                  </w:r>
                </w:p>
              </w:tc>
            </w:tr>
            <w:tr w:rsidR="00211248" w:rsidRPr="006471B9" w14:paraId="178E9DCB" w14:textId="77777777" w:rsidTr="00A74395">
              <w:trPr>
                <w:trHeight w:val="300"/>
              </w:trPr>
              <w:tc>
                <w:tcPr>
                  <w:tcW w:w="5065" w:type="dxa"/>
                  <w:tcBorders>
                    <w:top w:val="nil"/>
                    <w:left w:val="nil"/>
                    <w:bottom w:val="nil"/>
                    <w:right w:val="nil"/>
                  </w:tcBorders>
                  <w:shd w:val="clear" w:color="000000" w:fill="D9D9D9"/>
                  <w:noWrap/>
                  <w:vAlign w:val="bottom"/>
                  <w:hideMark/>
                </w:tcPr>
                <w:p w14:paraId="535B3B17"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-západná SEKTOR AP domaci</w:t>
                  </w:r>
                </w:p>
              </w:tc>
              <w:tc>
                <w:tcPr>
                  <w:tcW w:w="1100" w:type="dxa"/>
                  <w:tcBorders>
                    <w:top w:val="nil"/>
                    <w:left w:val="nil"/>
                    <w:bottom w:val="nil"/>
                    <w:right w:val="nil"/>
                  </w:tcBorders>
                  <w:shd w:val="clear" w:color="000000" w:fill="D9D9D9"/>
                  <w:noWrap/>
                  <w:vAlign w:val="bottom"/>
                  <w:hideMark/>
                </w:tcPr>
                <w:p w14:paraId="6DF6D69E" w14:textId="3F31A96B" w:rsidR="00211248" w:rsidRPr="003E20BF" w:rsidRDefault="00211248" w:rsidP="00A74395">
                  <w:pPr>
                    <w:jc w:val="right"/>
                    <w:rPr>
                      <w:b w:val="0"/>
                      <w:sz w:val="20"/>
                      <w:szCs w:val="20"/>
                    </w:rPr>
                  </w:pPr>
                  <w:r w:rsidRPr="003E20BF">
                    <w:rPr>
                      <w:b w:val="0"/>
                      <w:sz w:val="20"/>
                      <w:szCs w:val="20"/>
                    </w:rPr>
                    <w:t>65</w:t>
                  </w:r>
                  <w:r w:rsidR="006C2F1B">
                    <w:rPr>
                      <w:b w:val="0"/>
                      <w:sz w:val="20"/>
                      <w:szCs w:val="20"/>
                    </w:rPr>
                    <w:t>3</w:t>
                  </w:r>
                </w:p>
              </w:tc>
              <w:tc>
                <w:tcPr>
                  <w:tcW w:w="1240" w:type="dxa"/>
                  <w:tcBorders>
                    <w:top w:val="nil"/>
                    <w:left w:val="nil"/>
                    <w:bottom w:val="nil"/>
                    <w:right w:val="nil"/>
                  </w:tcBorders>
                  <w:shd w:val="clear" w:color="000000" w:fill="BFBFBF"/>
                  <w:noWrap/>
                  <w:vAlign w:val="bottom"/>
                  <w:hideMark/>
                </w:tcPr>
                <w:p w14:paraId="31944F81"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21BAD51E"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3B5B3906" w14:textId="77777777" w:rsidTr="00A74395">
              <w:trPr>
                <w:trHeight w:val="300"/>
              </w:trPr>
              <w:tc>
                <w:tcPr>
                  <w:tcW w:w="5065" w:type="dxa"/>
                  <w:tcBorders>
                    <w:top w:val="nil"/>
                    <w:left w:val="nil"/>
                    <w:bottom w:val="nil"/>
                    <w:right w:val="nil"/>
                  </w:tcBorders>
                  <w:shd w:val="clear" w:color="000000" w:fill="D9D9D9"/>
                  <w:noWrap/>
                  <w:vAlign w:val="bottom"/>
                  <w:hideMark/>
                </w:tcPr>
                <w:p w14:paraId="55482992"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-západná SEKTOR AL hostujucich divákov</w:t>
                  </w:r>
                </w:p>
              </w:tc>
              <w:tc>
                <w:tcPr>
                  <w:tcW w:w="1100" w:type="dxa"/>
                  <w:tcBorders>
                    <w:top w:val="nil"/>
                    <w:left w:val="nil"/>
                    <w:bottom w:val="nil"/>
                    <w:right w:val="nil"/>
                  </w:tcBorders>
                  <w:shd w:val="clear" w:color="000000" w:fill="D9D9D9"/>
                  <w:noWrap/>
                  <w:vAlign w:val="bottom"/>
                  <w:hideMark/>
                </w:tcPr>
                <w:p w14:paraId="4C6FA20D" w14:textId="1CD26458" w:rsidR="00211248" w:rsidRPr="003E20BF" w:rsidRDefault="00211248" w:rsidP="00A74395">
                  <w:pPr>
                    <w:jc w:val="right"/>
                    <w:rPr>
                      <w:b w:val="0"/>
                      <w:sz w:val="20"/>
                      <w:szCs w:val="20"/>
                    </w:rPr>
                  </w:pPr>
                  <w:r w:rsidRPr="003E20BF">
                    <w:rPr>
                      <w:b w:val="0"/>
                      <w:sz w:val="20"/>
                      <w:szCs w:val="20"/>
                    </w:rPr>
                    <w:t>65</w:t>
                  </w:r>
                  <w:r w:rsidR="006C2F1B">
                    <w:rPr>
                      <w:b w:val="0"/>
                      <w:sz w:val="20"/>
                      <w:szCs w:val="20"/>
                    </w:rPr>
                    <w:t>3</w:t>
                  </w:r>
                </w:p>
              </w:tc>
              <w:tc>
                <w:tcPr>
                  <w:tcW w:w="1240" w:type="dxa"/>
                  <w:tcBorders>
                    <w:top w:val="nil"/>
                    <w:left w:val="nil"/>
                    <w:bottom w:val="nil"/>
                    <w:right w:val="nil"/>
                  </w:tcBorders>
                  <w:shd w:val="clear" w:color="000000" w:fill="BFBFBF"/>
                  <w:noWrap/>
                  <w:vAlign w:val="bottom"/>
                  <w:hideMark/>
                </w:tcPr>
                <w:p w14:paraId="71A8A8A8"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6E5B305C"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5D536E1E" w14:textId="77777777" w:rsidTr="00A74395">
              <w:trPr>
                <w:trHeight w:val="300"/>
              </w:trPr>
              <w:tc>
                <w:tcPr>
                  <w:tcW w:w="5065" w:type="dxa"/>
                  <w:tcBorders>
                    <w:top w:val="nil"/>
                    <w:left w:val="nil"/>
                    <w:bottom w:val="nil"/>
                    <w:right w:val="nil"/>
                  </w:tcBorders>
                  <w:shd w:val="clear" w:color="000000" w:fill="D9D9D9"/>
                  <w:noWrap/>
                  <w:vAlign w:val="bottom"/>
                  <w:hideMark/>
                </w:tcPr>
                <w:p w14:paraId="35A781E8"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-západná SEKTOR VIP a VIP-hostí</w:t>
                  </w:r>
                </w:p>
              </w:tc>
              <w:tc>
                <w:tcPr>
                  <w:tcW w:w="1100" w:type="dxa"/>
                  <w:tcBorders>
                    <w:top w:val="nil"/>
                    <w:left w:val="nil"/>
                    <w:bottom w:val="nil"/>
                    <w:right w:val="nil"/>
                  </w:tcBorders>
                  <w:shd w:val="clear" w:color="000000" w:fill="D9D9D9"/>
                  <w:noWrap/>
                  <w:vAlign w:val="bottom"/>
                  <w:hideMark/>
                </w:tcPr>
                <w:p w14:paraId="762F7C3E" w14:textId="1AC8A1A3" w:rsidR="00211248" w:rsidRPr="003E20BF" w:rsidRDefault="004B3244" w:rsidP="00A74395">
                  <w:pPr>
                    <w:jc w:val="right"/>
                    <w:rPr>
                      <w:b w:val="0"/>
                      <w:sz w:val="20"/>
                      <w:szCs w:val="20"/>
                    </w:rPr>
                  </w:pPr>
                  <w:r>
                    <w:rPr>
                      <w:b w:val="0"/>
                      <w:sz w:val="20"/>
                      <w:szCs w:val="20"/>
                    </w:rPr>
                    <w:t>516</w:t>
                  </w:r>
                </w:p>
              </w:tc>
              <w:tc>
                <w:tcPr>
                  <w:tcW w:w="1240" w:type="dxa"/>
                  <w:tcBorders>
                    <w:top w:val="nil"/>
                    <w:left w:val="nil"/>
                    <w:bottom w:val="nil"/>
                    <w:right w:val="nil"/>
                  </w:tcBorders>
                  <w:shd w:val="clear" w:color="000000" w:fill="BFBFBF"/>
                  <w:noWrap/>
                  <w:vAlign w:val="bottom"/>
                  <w:hideMark/>
                </w:tcPr>
                <w:p w14:paraId="16BE43FF" w14:textId="42C6DE71" w:rsidR="00211248" w:rsidRPr="003E20BF" w:rsidRDefault="004B3244" w:rsidP="00A74395">
                  <w:pPr>
                    <w:jc w:val="right"/>
                    <w:rPr>
                      <w:b w:val="0"/>
                      <w:sz w:val="20"/>
                      <w:szCs w:val="20"/>
                    </w:rPr>
                  </w:pPr>
                  <w:r>
                    <w:rPr>
                      <w:b w:val="0"/>
                      <w:sz w:val="20"/>
                      <w:szCs w:val="20"/>
                    </w:rPr>
                    <w:t>0</w:t>
                  </w:r>
                </w:p>
              </w:tc>
              <w:tc>
                <w:tcPr>
                  <w:tcW w:w="1240" w:type="dxa"/>
                  <w:tcBorders>
                    <w:top w:val="nil"/>
                    <w:left w:val="nil"/>
                    <w:bottom w:val="nil"/>
                    <w:right w:val="nil"/>
                  </w:tcBorders>
                  <w:shd w:val="clear" w:color="000000" w:fill="AEAAAA"/>
                  <w:noWrap/>
                  <w:vAlign w:val="bottom"/>
                  <w:hideMark/>
                </w:tcPr>
                <w:p w14:paraId="1C434FA7"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491971EA" w14:textId="77777777" w:rsidTr="00A74395">
              <w:trPr>
                <w:trHeight w:val="300"/>
              </w:trPr>
              <w:tc>
                <w:tcPr>
                  <w:tcW w:w="5065" w:type="dxa"/>
                  <w:tcBorders>
                    <w:top w:val="nil"/>
                    <w:left w:val="nil"/>
                    <w:bottom w:val="nil"/>
                    <w:right w:val="nil"/>
                  </w:tcBorders>
                  <w:shd w:val="clear" w:color="000000" w:fill="D9D9D9"/>
                  <w:noWrap/>
                  <w:vAlign w:val="bottom"/>
                  <w:hideMark/>
                </w:tcPr>
                <w:p w14:paraId="64B4546E"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-západná SKYBOX /až pre 4.</w:t>
                  </w:r>
                  <w:r w:rsidR="00F76FC4">
                    <w:rPr>
                      <w:b w:val="0"/>
                      <w:sz w:val="20"/>
                      <w:szCs w:val="20"/>
                    </w:rPr>
                    <w:t>kategóriu</w:t>
                  </w:r>
                  <w:r w:rsidRPr="003E20BF">
                    <w:rPr>
                      <w:b w:val="0"/>
                      <w:sz w:val="20"/>
                      <w:szCs w:val="20"/>
                    </w:rPr>
                    <w:t>/</w:t>
                  </w:r>
                </w:p>
              </w:tc>
              <w:tc>
                <w:tcPr>
                  <w:tcW w:w="1100" w:type="dxa"/>
                  <w:tcBorders>
                    <w:top w:val="nil"/>
                    <w:left w:val="nil"/>
                    <w:bottom w:val="nil"/>
                    <w:right w:val="nil"/>
                  </w:tcBorders>
                  <w:shd w:val="clear" w:color="000000" w:fill="D9D9D9"/>
                  <w:noWrap/>
                  <w:vAlign w:val="bottom"/>
                  <w:hideMark/>
                </w:tcPr>
                <w:p w14:paraId="7517F080" w14:textId="341AB5E3" w:rsidR="00211248" w:rsidRPr="003E20BF" w:rsidRDefault="004B3244" w:rsidP="00A74395">
                  <w:pPr>
                    <w:jc w:val="right"/>
                    <w:rPr>
                      <w:b w:val="0"/>
                      <w:sz w:val="20"/>
                      <w:szCs w:val="20"/>
                    </w:rPr>
                  </w:pPr>
                  <w:r>
                    <w:rPr>
                      <w:b w:val="0"/>
                      <w:sz w:val="20"/>
                      <w:szCs w:val="20"/>
                    </w:rPr>
                    <w:t>108</w:t>
                  </w:r>
                </w:p>
              </w:tc>
              <w:tc>
                <w:tcPr>
                  <w:tcW w:w="1240" w:type="dxa"/>
                  <w:tcBorders>
                    <w:top w:val="nil"/>
                    <w:left w:val="nil"/>
                    <w:bottom w:val="nil"/>
                    <w:right w:val="nil"/>
                  </w:tcBorders>
                  <w:shd w:val="clear" w:color="000000" w:fill="BFBFBF"/>
                  <w:noWrap/>
                  <w:vAlign w:val="bottom"/>
                  <w:hideMark/>
                </w:tcPr>
                <w:p w14:paraId="327257F6"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67A53CC6" w14:textId="1CF11665" w:rsidR="00211248" w:rsidRPr="003E20BF" w:rsidRDefault="004B3244" w:rsidP="00A74395">
                  <w:pPr>
                    <w:jc w:val="right"/>
                    <w:rPr>
                      <w:b w:val="0"/>
                      <w:sz w:val="20"/>
                      <w:szCs w:val="20"/>
                    </w:rPr>
                  </w:pPr>
                  <w:r>
                    <w:rPr>
                      <w:b w:val="0"/>
                      <w:sz w:val="20"/>
                      <w:szCs w:val="20"/>
                    </w:rPr>
                    <w:t>0</w:t>
                  </w:r>
                </w:p>
              </w:tc>
            </w:tr>
            <w:tr w:rsidR="00211248" w:rsidRPr="006471B9" w14:paraId="6AAA4707" w14:textId="77777777" w:rsidTr="00A74395">
              <w:trPr>
                <w:trHeight w:val="300"/>
              </w:trPr>
              <w:tc>
                <w:tcPr>
                  <w:tcW w:w="5065" w:type="dxa"/>
                  <w:tcBorders>
                    <w:top w:val="nil"/>
                    <w:left w:val="nil"/>
                    <w:bottom w:val="nil"/>
                    <w:right w:val="nil"/>
                  </w:tcBorders>
                  <w:shd w:val="clear" w:color="000000" w:fill="D9D9D9"/>
                  <w:noWrap/>
                  <w:vAlign w:val="bottom"/>
                  <w:hideMark/>
                </w:tcPr>
                <w:p w14:paraId="7033ECC1"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-západná immobil</w:t>
                  </w:r>
                </w:p>
              </w:tc>
              <w:tc>
                <w:tcPr>
                  <w:tcW w:w="1100" w:type="dxa"/>
                  <w:tcBorders>
                    <w:top w:val="nil"/>
                    <w:left w:val="nil"/>
                    <w:bottom w:val="nil"/>
                    <w:right w:val="nil"/>
                  </w:tcBorders>
                  <w:shd w:val="clear" w:color="000000" w:fill="D9D9D9"/>
                  <w:noWrap/>
                  <w:vAlign w:val="bottom"/>
                  <w:hideMark/>
                </w:tcPr>
                <w:p w14:paraId="130EA4A6" w14:textId="28B439F7" w:rsidR="00211248" w:rsidRPr="003E20BF" w:rsidRDefault="004B3244" w:rsidP="00A74395">
                  <w:pPr>
                    <w:jc w:val="right"/>
                    <w:rPr>
                      <w:b w:val="0"/>
                      <w:sz w:val="20"/>
                      <w:szCs w:val="20"/>
                    </w:rPr>
                  </w:pPr>
                  <w:r>
                    <w:rPr>
                      <w:b w:val="0"/>
                      <w:sz w:val="20"/>
                      <w:szCs w:val="20"/>
                    </w:rPr>
                    <w:t>16</w:t>
                  </w:r>
                </w:p>
              </w:tc>
              <w:tc>
                <w:tcPr>
                  <w:tcW w:w="1240" w:type="dxa"/>
                  <w:tcBorders>
                    <w:top w:val="nil"/>
                    <w:left w:val="nil"/>
                    <w:bottom w:val="nil"/>
                    <w:right w:val="nil"/>
                  </w:tcBorders>
                  <w:shd w:val="clear" w:color="000000" w:fill="BFBFBF"/>
                  <w:noWrap/>
                  <w:vAlign w:val="bottom"/>
                  <w:hideMark/>
                </w:tcPr>
                <w:p w14:paraId="33CF2396" w14:textId="0EE83A7E" w:rsidR="00211248" w:rsidRPr="003E20BF" w:rsidRDefault="00DC7EA8" w:rsidP="00A74395">
                  <w:pPr>
                    <w:jc w:val="right"/>
                    <w:rPr>
                      <w:b w:val="0"/>
                      <w:sz w:val="20"/>
                      <w:szCs w:val="20"/>
                    </w:rPr>
                  </w:pPr>
                  <w:r>
                    <w:rPr>
                      <w:b w:val="0"/>
                      <w:sz w:val="20"/>
                      <w:szCs w:val="20"/>
                    </w:rPr>
                    <w:t>0</w:t>
                  </w:r>
                </w:p>
              </w:tc>
              <w:tc>
                <w:tcPr>
                  <w:tcW w:w="1240" w:type="dxa"/>
                  <w:tcBorders>
                    <w:top w:val="nil"/>
                    <w:left w:val="nil"/>
                    <w:bottom w:val="nil"/>
                    <w:right w:val="nil"/>
                  </w:tcBorders>
                  <w:shd w:val="clear" w:color="000000" w:fill="AEAAAA"/>
                  <w:noWrap/>
                  <w:vAlign w:val="bottom"/>
                  <w:hideMark/>
                </w:tcPr>
                <w:p w14:paraId="2C94FC92"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07CD14F0" w14:textId="77777777" w:rsidTr="00A74395">
              <w:trPr>
                <w:trHeight w:val="300"/>
              </w:trPr>
              <w:tc>
                <w:tcPr>
                  <w:tcW w:w="5065" w:type="dxa"/>
                  <w:tcBorders>
                    <w:top w:val="nil"/>
                    <w:left w:val="nil"/>
                    <w:bottom w:val="nil"/>
                    <w:right w:val="nil"/>
                  </w:tcBorders>
                  <w:shd w:val="clear" w:color="000000" w:fill="D9D9D9"/>
                  <w:noWrap/>
                  <w:vAlign w:val="bottom"/>
                  <w:hideMark/>
                </w:tcPr>
                <w:p w14:paraId="2173B727"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 xml:space="preserve"> západná doprovod pre immobil</w:t>
                  </w:r>
                </w:p>
              </w:tc>
              <w:tc>
                <w:tcPr>
                  <w:tcW w:w="1100" w:type="dxa"/>
                  <w:tcBorders>
                    <w:top w:val="nil"/>
                    <w:left w:val="nil"/>
                    <w:bottom w:val="nil"/>
                    <w:right w:val="nil"/>
                  </w:tcBorders>
                  <w:shd w:val="clear" w:color="000000" w:fill="D9D9D9"/>
                  <w:noWrap/>
                  <w:vAlign w:val="bottom"/>
                  <w:hideMark/>
                </w:tcPr>
                <w:p w14:paraId="6F462450" w14:textId="5537E805" w:rsidR="00211248" w:rsidRPr="003E20BF" w:rsidRDefault="004B3244" w:rsidP="00A74395">
                  <w:pPr>
                    <w:jc w:val="right"/>
                    <w:rPr>
                      <w:b w:val="0"/>
                      <w:sz w:val="20"/>
                      <w:szCs w:val="20"/>
                    </w:rPr>
                  </w:pPr>
                  <w:r>
                    <w:rPr>
                      <w:b w:val="0"/>
                      <w:sz w:val="20"/>
                      <w:szCs w:val="20"/>
                    </w:rPr>
                    <w:t>16</w:t>
                  </w:r>
                </w:p>
              </w:tc>
              <w:tc>
                <w:tcPr>
                  <w:tcW w:w="1240" w:type="dxa"/>
                  <w:tcBorders>
                    <w:top w:val="nil"/>
                    <w:left w:val="nil"/>
                    <w:bottom w:val="nil"/>
                    <w:right w:val="nil"/>
                  </w:tcBorders>
                  <w:shd w:val="clear" w:color="000000" w:fill="BFBFBF"/>
                  <w:noWrap/>
                  <w:vAlign w:val="bottom"/>
                  <w:hideMark/>
                </w:tcPr>
                <w:p w14:paraId="70EC0666" w14:textId="6E690191" w:rsidR="00211248" w:rsidRPr="003E20BF" w:rsidRDefault="00DC7EA8" w:rsidP="00A74395">
                  <w:pPr>
                    <w:jc w:val="right"/>
                    <w:rPr>
                      <w:b w:val="0"/>
                      <w:sz w:val="20"/>
                      <w:szCs w:val="20"/>
                    </w:rPr>
                  </w:pPr>
                  <w:r>
                    <w:rPr>
                      <w:b w:val="0"/>
                      <w:sz w:val="20"/>
                      <w:szCs w:val="20"/>
                    </w:rPr>
                    <w:t>0</w:t>
                  </w:r>
                </w:p>
              </w:tc>
              <w:tc>
                <w:tcPr>
                  <w:tcW w:w="1240" w:type="dxa"/>
                  <w:tcBorders>
                    <w:top w:val="nil"/>
                    <w:left w:val="nil"/>
                    <w:bottom w:val="nil"/>
                    <w:right w:val="nil"/>
                  </w:tcBorders>
                  <w:shd w:val="clear" w:color="000000" w:fill="AEAAAA"/>
                  <w:noWrap/>
                  <w:vAlign w:val="bottom"/>
                  <w:hideMark/>
                </w:tcPr>
                <w:p w14:paraId="29BE6247"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3750655A" w14:textId="77777777" w:rsidTr="00A74395">
              <w:trPr>
                <w:trHeight w:val="300"/>
              </w:trPr>
              <w:tc>
                <w:tcPr>
                  <w:tcW w:w="5065" w:type="dxa"/>
                  <w:tcBorders>
                    <w:top w:val="nil"/>
                    <w:left w:val="nil"/>
                    <w:bottom w:val="nil"/>
                    <w:right w:val="nil"/>
                  </w:tcBorders>
                  <w:shd w:val="clear" w:color="000000" w:fill="D9D9D9"/>
                  <w:noWrap/>
                  <w:vAlign w:val="bottom"/>
                  <w:hideMark/>
                </w:tcPr>
                <w:p w14:paraId="61A8F82D"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 xml:space="preserve"> PRESS 2.np /v 3.kat 25+25 nov., ost.4.kat/</w:t>
                  </w:r>
                </w:p>
              </w:tc>
              <w:tc>
                <w:tcPr>
                  <w:tcW w:w="1100" w:type="dxa"/>
                  <w:tcBorders>
                    <w:top w:val="nil"/>
                    <w:left w:val="nil"/>
                    <w:bottom w:val="nil"/>
                    <w:right w:val="nil"/>
                  </w:tcBorders>
                  <w:shd w:val="clear" w:color="000000" w:fill="D9D9D9"/>
                  <w:noWrap/>
                  <w:vAlign w:val="bottom"/>
                  <w:hideMark/>
                </w:tcPr>
                <w:p w14:paraId="2A45D102" w14:textId="3073C830" w:rsidR="00211248" w:rsidRPr="003E20BF" w:rsidRDefault="004B3244" w:rsidP="00A74395">
                  <w:pPr>
                    <w:jc w:val="right"/>
                    <w:rPr>
                      <w:b w:val="0"/>
                      <w:sz w:val="20"/>
                      <w:szCs w:val="20"/>
                    </w:rPr>
                  </w:pPr>
                  <w:r>
                    <w:rPr>
                      <w:b w:val="0"/>
                      <w:sz w:val="20"/>
                      <w:szCs w:val="20"/>
                    </w:rPr>
                    <w:t>100</w:t>
                  </w:r>
                </w:p>
              </w:tc>
              <w:tc>
                <w:tcPr>
                  <w:tcW w:w="1240" w:type="dxa"/>
                  <w:tcBorders>
                    <w:top w:val="nil"/>
                    <w:left w:val="nil"/>
                    <w:bottom w:val="nil"/>
                    <w:right w:val="nil"/>
                  </w:tcBorders>
                  <w:shd w:val="clear" w:color="000000" w:fill="BFBFBF"/>
                  <w:noWrap/>
                  <w:vAlign w:val="bottom"/>
                  <w:hideMark/>
                </w:tcPr>
                <w:p w14:paraId="536FFA77"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09E87EAD" w14:textId="466802B5" w:rsidR="00211248" w:rsidRPr="003E20BF" w:rsidRDefault="004B3244" w:rsidP="00A74395">
                  <w:pPr>
                    <w:jc w:val="right"/>
                    <w:rPr>
                      <w:b w:val="0"/>
                      <w:sz w:val="20"/>
                      <w:szCs w:val="20"/>
                    </w:rPr>
                  </w:pPr>
                  <w:r>
                    <w:rPr>
                      <w:b w:val="0"/>
                      <w:sz w:val="20"/>
                      <w:szCs w:val="20"/>
                    </w:rPr>
                    <w:t>0</w:t>
                  </w:r>
                </w:p>
              </w:tc>
            </w:tr>
            <w:tr w:rsidR="00211248" w:rsidRPr="006471B9" w14:paraId="102B1DEF" w14:textId="77777777" w:rsidTr="00A74395">
              <w:trPr>
                <w:trHeight w:val="300"/>
              </w:trPr>
              <w:tc>
                <w:tcPr>
                  <w:tcW w:w="5065" w:type="dxa"/>
                  <w:tcBorders>
                    <w:top w:val="nil"/>
                    <w:left w:val="nil"/>
                    <w:bottom w:val="nil"/>
                    <w:right w:val="nil"/>
                  </w:tcBorders>
                  <w:shd w:val="clear" w:color="000000" w:fill="D9D9D9"/>
                  <w:noWrap/>
                  <w:vAlign w:val="bottom"/>
                  <w:hideMark/>
                </w:tcPr>
                <w:p w14:paraId="224CF182" w14:textId="77777777" w:rsidR="00211248" w:rsidRPr="003E20BF" w:rsidRDefault="00211248" w:rsidP="00A74395">
                  <w:pPr>
                    <w:rPr>
                      <w:b w:val="0"/>
                      <w:sz w:val="20"/>
                      <w:szCs w:val="20"/>
                    </w:rPr>
                  </w:pPr>
                  <w:r w:rsidRPr="003E20BF">
                    <w:rPr>
                      <w:b w:val="0"/>
                      <w:sz w:val="20"/>
                      <w:szCs w:val="20"/>
                    </w:rPr>
                    <w:t>A-</w:t>
                  </w:r>
                  <w:r w:rsidR="00F76FC4">
                    <w:rPr>
                      <w:b w:val="0"/>
                      <w:sz w:val="20"/>
                      <w:szCs w:val="20"/>
                    </w:rPr>
                    <w:t>tribúna</w:t>
                  </w:r>
                  <w:r w:rsidRPr="003E20BF">
                    <w:rPr>
                      <w:b w:val="0"/>
                      <w:sz w:val="20"/>
                      <w:szCs w:val="20"/>
                    </w:rPr>
                    <w:t xml:space="preserve"> PRESS 2.np /v 3.kat 5x kom.box, ost.4.kat/</w:t>
                  </w:r>
                </w:p>
              </w:tc>
              <w:tc>
                <w:tcPr>
                  <w:tcW w:w="1100" w:type="dxa"/>
                  <w:tcBorders>
                    <w:top w:val="nil"/>
                    <w:left w:val="nil"/>
                    <w:bottom w:val="nil"/>
                    <w:right w:val="nil"/>
                  </w:tcBorders>
                  <w:shd w:val="clear" w:color="000000" w:fill="D9D9D9"/>
                  <w:noWrap/>
                  <w:vAlign w:val="bottom"/>
                  <w:hideMark/>
                </w:tcPr>
                <w:p w14:paraId="7CD9CA76" w14:textId="6963FD12" w:rsidR="00211248" w:rsidRPr="003E20BF" w:rsidRDefault="00DC7EA8" w:rsidP="00A74395">
                  <w:pPr>
                    <w:jc w:val="right"/>
                    <w:rPr>
                      <w:b w:val="0"/>
                      <w:sz w:val="20"/>
                      <w:szCs w:val="20"/>
                    </w:rPr>
                  </w:pPr>
                  <w:r>
                    <w:rPr>
                      <w:b w:val="0"/>
                      <w:sz w:val="20"/>
                      <w:szCs w:val="20"/>
                    </w:rPr>
                    <w:t>75</w:t>
                  </w:r>
                </w:p>
              </w:tc>
              <w:tc>
                <w:tcPr>
                  <w:tcW w:w="1240" w:type="dxa"/>
                  <w:tcBorders>
                    <w:top w:val="nil"/>
                    <w:left w:val="nil"/>
                    <w:bottom w:val="nil"/>
                    <w:right w:val="nil"/>
                  </w:tcBorders>
                  <w:shd w:val="clear" w:color="000000" w:fill="BFBFBF"/>
                  <w:noWrap/>
                  <w:vAlign w:val="bottom"/>
                  <w:hideMark/>
                </w:tcPr>
                <w:p w14:paraId="4A390096"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07D84DBE" w14:textId="3BF07920" w:rsidR="00211248" w:rsidRPr="003E20BF" w:rsidRDefault="00211248" w:rsidP="00A74395">
                  <w:pPr>
                    <w:jc w:val="right"/>
                    <w:rPr>
                      <w:b w:val="0"/>
                      <w:sz w:val="20"/>
                      <w:szCs w:val="20"/>
                    </w:rPr>
                  </w:pPr>
                  <w:r w:rsidRPr="003E20BF">
                    <w:rPr>
                      <w:b w:val="0"/>
                      <w:sz w:val="20"/>
                      <w:szCs w:val="20"/>
                    </w:rPr>
                    <w:t>0</w:t>
                  </w:r>
                </w:p>
              </w:tc>
            </w:tr>
            <w:tr w:rsidR="00211248" w:rsidRPr="006471B9" w14:paraId="717F471A" w14:textId="77777777" w:rsidTr="00A74395">
              <w:trPr>
                <w:trHeight w:val="300"/>
              </w:trPr>
              <w:tc>
                <w:tcPr>
                  <w:tcW w:w="5065" w:type="dxa"/>
                  <w:tcBorders>
                    <w:top w:val="nil"/>
                    <w:left w:val="nil"/>
                    <w:bottom w:val="nil"/>
                    <w:right w:val="nil"/>
                  </w:tcBorders>
                  <w:shd w:val="clear" w:color="000000" w:fill="D9D9D9"/>
                  <w:noWrap/>
                  <w:vAlign w:val="bottom"/>
                  <w:hideMark/>
                </w:tcPr>
                <w:p w14:paraId="61281E3B" w14:textId="77777777" w:rsidR="00211248" w:rsidRPr="003E20BF" w:rsidRDefault="00211248" w:rsidP="00A74395">
                  <w:pPr>
                    <w:rPr>
                      <w:b w:val="0"/>
                      <w:bCs/>
                      <w:i/>
                      <w:iCs/>
                      <w:sz w:val="20"/>
                      <w:szCs w:val="20"/>
                    </w:rPr>
                  </w:pPr>
                  <w:r w:rsidRPr="003E20BF">
                    <w:rPr>
                      <w:b w:val="0"/>
                      <w:bCs/>
                      <w:i/>
                      <w:iCs/>
                      <w:sz w:val="20"/>
                      <w:szCs w:val="20"/>
                    </w:rPr>
                    <w:t>A-</w:t>
                  </w:r>
                  <w:r w:rsidR="00F76FC4">
                    <w:rPr>
                      <w:b w:val="0"/>
                      <w:bCs/>
                      <w:i/>
                      <w:iCs/>
                      <w:sz w:val="20"/>
                      <w:szCs w:val="20"/>
                    </w:rPr>
                    <w:t>tribúna</w:t>
                  </w:r>
                  <w:r w:rsidRPr="003E20BF">
                    <w:rPr>
                      <w:b w:val="0"/>
                      <w:bCs/>
                      <w:i/>
                      <w:iCs/>
                      <w:sz w:val="20"/>
                      <w:szCs w:val="20"/>
                    </w:rPr>
                    <w:t xml:space="preserve"> západná spolu</w:t>
                  </w:r>
                </w:p>
              </w:tc>
              <w:tc>
                <w:tcPr>
                  <w:tcW w:w="1100" w:type="dxa"/>
                  <w:tcBorders>
                    <w:top w:val="nil"/>
                    <w:left w:val="nil"/>
                    <w:bottom w:val="nil"/>
                    <w:right w:val="nil"/>
                  </w:tcBorders>
                  <w:shd w:val="clear" w:color="000000" w:fill="D9D9D9"/>
                  <w:noWrap/>
                  <w:vAlign w:val="bottom"/>
                  <w:hideMark/>
                </w:tcPr>
                <w:p w14:paraId="5B1CB76A" w14:textId="7E148072" w:rsidR="00211248" w:rsidRPr="003E20BF" w:rsidRDefault="00DC7EA8" w:rsidP="00A74395">
                  <w:pPr>
                    <w:jc w:val="right"/>
                    <w:rPr>
                      <w:b w:val="0"/>
                      <w:bCs/>
                      <w:i/>
                      <w:iCs/>
                      <w:sz w:val="20"/>
                      <w:szCs w:val="20"/>
                    </w:rPr>
                  </w:pPr>
                  <w:r>
                    <w:rPr>
                      <w:b w:val="0"/>
                      <w:bCs/>
                      <w:i/>
                      <w:iCs/>
                      <w:sz w:val="20"/>
                      <w:szCs w:val="20"/>
                    </w:rPr>
                    <w:t>2137</w:t>
                  </w:r>
                </w:p>
              </w:tc>
              <w:tc>
                <w:tcPr>
                  <w:tcW w:w="1240" w:type="dxa"/>
                  <w:tcBorders>
                    <w:top w:val="nil"/>
                    <w:left w:val="nil"/>
                    <w:bottom w:val="nil"/>
                    <w:right w:val="nil"/>
                  </w:tcBorders>
                  <w:shd w:val="clear" w:color="000000" w:fill="BFBFBF"/>
                  <w:noWrap/>
                  <w:vAlign w:val="bottom"/>
                  <w:hideMark/>
                </w:tcPr>
                <w:p w14:paraId="77B5529E" w14:textId="13ACAA3A" w:rsidR="00211248" w:rsidRPr="003E20BF" w:rsidRDefault="00DC7EA8" w:rsidP="00A74395">
                  <w:pPr>
                    <w:jc w:val="right"/>
                    <w:rPr>
                      <w:b w:val="0"/>
                      <w:bCs/>
                      <w:i/>
                      <w:iCs/>
                      <w:sz w:val="20"/>
                      <w:szCs w:val="20"/>
                    </w:rPr>
                  </w:pPr>
                  <w:r>
                    <w:rPr>
                      <w:b w:val="0"/>
                      <w:bCs/>
                      <w:i/>
                      <w:iCs/>
                      <w:sz w:val="20"/>
                      <w:szCs w:val="20"/>
                    </w:rPr>
                    <w:t>0</w:t>
                  </w:r>
                </w:p>
              </w:tc>
              <w:tc>
                <w:tcPr>
                  <w:tcW w:w="1240" w:type="dxa"/>
                  <w:tcBorders>
                    <w:top w:val="nil"/>
                    <w:left w:val="nil"/>
                    <w:bottom w:val="nil"/>
                    <w:right w:val="nil"/>
                  </w:tcBorders>
                  <w:shd w:val="clear" w:color="000000" w:fill="AEAAAA"/>
                  <w:noWrap/>
                  <w:vAlign w:val="bottom"/>
                  <w:hideMark/>
                </w:tcPr>
                <w:p w14:paraId="022F73EF" w14:textId="77777777" w:rsidR="00211248" w:rsidRPr="003E20BF" w:rsidRDefault="00211248" w:rsidP="00A74395">
                  <w:pPr>
                    <w:jc w:val="right"/>
                    <w:rPr>
                      <w:b w:val="0"/>
                      <w:bCs/>
                      <w:i/>
                      <w:iCs/>
                      <w:sz w:val="20"/>
                      <w:szCs w:val="20"/>
                    </w:rPr>
                  </w:pPr>
                  <w:r w:rsidRPr="003E20BF">
                    <w:rPr>
                      <w:b w:val="0"/>
                      <w:bCs/>
                      <w:i/>
                      <w:iCs/>
                      <w:sz w:val="20"/>
                      <w:szCs w:val="20"/>
                    </w:rPr>
                    <w:t>0</w:t>
                  </w:r>
                </w:p>
              </w:tc>
            </w:tr>
            <w:tr w:rsidR="00211248" w:rsidRPr="006471B9" w14:paraId="4849130E" w14:textId="77777777" w:rsidTr="00A74395">
              <w:trPr>
                <w:trHeight w:val="300"/>
              </w:trPr>
              <w:tc>
                <w:tcPr>
                  <w:tcW w:w="5065" w:type="dxa"/>
                  <w:tcBorders>
                    <w:top w:val="nil"/>
                    <w:left w:val="nil"/>
                    <w:bottom w:val="nil"/>
                    <w:right w:val="nil"/>
                  </w:tcBorders>
                  <w:shd w:val="clear" w:color="auto" w:fill="auto"/>
                  <w:noWrap/>
                  <w:vAlign w:val="bottom"/>
                  <w:hideMark/>
                </w:tcPr>
                <w:p w14:paraId="3AD7A1E4" w14:textId="77777777" w:rsidR="00211248" w:rsidRPr="003E20BF" w:rsidRDefault="00211248" w:rsidP="00A74395">
                  <w:pPr>
                    <w:jc w:val="right"/>
                    <w:rPr>
                      <w:b w:val="0"/>
                      <w:bCs/>
                      <w:i/>
                      <w:iCs/>
                      <w:sz w:val="20"/>
                      <w:szCs w:val="20"/>
                    </w:rPr>
                  </w:pPr>
                </w:p>
              </w:tc>
              <w:tc>
                <w:tcPr>
                  <w:tcW w:w="1100" w:type="dxa"/>
                  <w:tcBorders>
                    <w:top w:val="nil"/>
                    <w:left w:val="nil"/>
                    <w:bottom w:val="nil"/>
                    <w:right w:val="nil"/>
                  </w:tcBorders>
                  <w:shd w:val="clear" w:color="auto" w:fill="auto"/>
                  <w:noWrap/>
                  <w:vAlign w:val="bottom"/>
                  <w:hideMark/>
                </w:tcPr>
                <w:p w14:paraId="7D6A7287"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77B8A8EA"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02350D3A" w14:textId="77777777" w:rsidR="00211248" w:rsidRPr="003E20BF" w:rsidRDefault="00211248" w:rsidP="00A74395">
                  <w:pPr>
                    <w:jc w:val="right"/>
                    <w:rPr>
                      <w:b w:val="0"/>
                      <w:sz w:val="20"/>
                      <w:szCs w:val="20"/>
                    </w:rPr>
                  </w:pPr>
                </w:p>
              </w:tc>
            </w:tr>
            <w:tr w:rsidR="00211248" w:rsidRPr="006471B9" w14:paraId="787EB71C" w14:textId="77777777" w:rsidTr="00A74395">
              <w:trPr>
                <w:trHeight w:val="300"/>
              </w:trPr>
              <w:tc>
                <w:tcPr>
                  <w:tcW w:w="5065" w:type="dxa"/>
                  <w:tcBorders>
                    <w:top w:val="nil"/>
                    <w:left w:val="nil"/>
                    <w:bottom w:val="nil"/>
                    <w:right w:val="nil"/>
                  </w:tcBorders>
                  <w:shd w:val="clear" w:color="000000" w:fill="D9D9D9"/>
                  <w:noWrap/>
                  <w:vAlign w:val="bottom"/>
                  <w:hideMark/>
                </w:tcPr>
                <w:p w14:paraId="366CE7A4" w14:textId="77777777" w:rsidR="00211248" w:rsidRPr="003E20BF" w:rsidRDefault="00211248" w:rsidP="00A74395">
                  <w:pPr>
                    <w:rPr>
                      <w:b w:val="0"/>
                      <w:bCs/>
                      <w:i/>
                      <w:iCs/>
                      <w:sz w:val="20"/>
                      <w:szCs w:val="20"/>
                    </w:rPr>
                  </w:pPr>
                  <w:r w:rsidRPr="003E20BF">
                    <w:rPr>
                      <w:b w:val="0"/>
                      <w:bCs/>
                      <w:i/>
                      <w:iCs/>
                      <w:sz w:val="20"/>
                      <w:szCs w:val="20"/>
                    </w:rPr>
                    <w:t>C-</w:t>
                  </w:r>
                  <w:r w:rsidR="00F76FC4">
                    <w:rPr>
                      <w:b w:val="0"/>
                      <w:bCs/>
                      <w:i/>
                      <w:iCs/>
                      <w:sz w:val="20"/>
                      <w:szCs w:val="20"/>
                    </w:rPr>
                    <w:t>tribúna</w:t>
                  </w:r>
                  <w:r w:rsidRPr="003E20BF">
                    <w:rPr>
                      <w:b w:val="0"/>
                      <w:bCs/>
                      <w:i/>
                      <w:iCs/>
                      <w:sz w:val="20"/>
                      <w:szCs w:val="20"/>
                    </w:rPr>
                    <w:t>-východná</w:t>
                  </w:r>
                </w:p>
              </w:tc>
              <w:tc>
                <w:tcPr>
                  <w:tcW w:w="1100" w:type="dxa"/>
                  <w:tcBorders>
                    <w:top w:val="nil"/>
                    <w:left w:val="nil"/>
                    <w:bottom w:val="nil"/>
                    <w:right w:val="nil"/>
                  </w:tcBorders>
                  <w:shd w:val="clear" w:color="000000" w:fill="D9D9D9"/>
                  <w:noWrap/>
                  <w:vAlign w:val="bottom"/>
                  <w:hideMark/>
                </w:tcPr>
                <w:p w14:paraId="0AFF4A1C" w14:textId="77777777" w:rsidR="00211248" w:rsidRPr="003E20BF" w:rsidRDefault="00211248" w:rsidP="00A74395">
                  <w:pPr>
                    <w:jc w:val="right"/>
                    <w:rPr>
                      <w:b w:val="0"/>
                      <w:bCs/>
                      <w:i/>
                      <w:iCs/>
                      <w:sz w:val="20"/>
                      <w:szCs w:val="20"/>
                    </w:rPr>
                  </w:pPr>
                  <w:r w:rsidRPr="003E20BF">
                    <w:rPr>
                      <w:b w:val="0"/>
                      <w:bCs/>
                      <w:i/>
                      <w:iCs/>
                      <w:sz w:val="20"/>
                      <w:szCs w:val="20"/>
                    </w:rPr>
                    <w:t>3921</w:t>
                  </w:r>
                </w:p>
              </w:tc>
              <w:tc>
                <w:tcPr>
                  <w:tcW w:w="1240" w:type="dxa"/>
                  <w:tcBorders>
                    <w:top w:val="nil"/>
                    <w:left w:val="nil"/>
                    <w:bottom w:val="nil"/>
                    <w:right w:val="nil"/>
                  </w:tcBorders>
                  <w:shd w:val="clear" w:color="000000" w:fill="BFBFBF"/>
                  <w:noWrap/>
                  <w:vAlign w:val="bottom"/>
                  <w:hideMark/>
                </w:tcPr>
                <w:p w14:paraId="7ECACB3E"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44E3F6C5" w14:textId="77777777" w:rsidR="00211248" w:rsidRPr="003E20BF" w:rsidRDefault="00211248" w:rsidP="00A74395">
                  <w:pPr>
                    <w:jc w:val="right"/>
                    <w:rPr>
                      <w:b w:val="0"/>
                      <w:bCs/>
                      <w:i/>
                      <w:iCs/>
                      <w:sz w:val="20"/>
                      <w:szCs w:val="20"/>
                    </w:rPr>
                  </w:pPr>
                  <w:r w:rsidRPr="003E20BF">
                    <w:rPr>
                      <w:b w:val="0"/>
                      <w:bCs/>
                      <w:i/>
                      <w:iCs/>
                      <w:sz w:val="20"/>
                      <w:szCs w:val="20"/>
                    </w:rPr>
                    <w:t>0</w:t>
                  </w:r>
                </w:p>
              </w:tc>
            </w:tr>
            <w:tr w:rsidR="00211248" w:rsidRPr="006471B9" w14:paraId="67845A8C" w14:textId="77777777" w:rsidTr="00A74395">
              <w:trPr>
                <w:trHeight w:val="300"/>
              </w:trPr>
              <w:tc>
                <w:tcPr>
                  <w:tcW w:w="5065" w:type="dxa"/>
                  <w:tcBorders>
                    <w:top w:val="nil"/>
                    <w:left w:val="nil"/>
                    <w:bottom w:val="nil"/>
                    <w:right w:val="nil"/>
                  </w:tcBorders>
                  <w:shd w:val="clear" w:color="000000" w:fill="D9D9D9"/>
                  <w:noWrap/>
                  <w:vAlign w:val="bottom"/>
                  <w:hideMark/>
                </w:tcPr>
                <w:p w14:paraId="30439B51" w14:textId="77777777" w:rsidR="00211248" w:rsidRPr="003E20BF" w:rsidRDefault="00211248" w:rsidP="00A74395">
                  <w:pPr>
                    <w:rPr>
                      <w:b w:val="0"/>
                      <w:sz w:val="20"/>
                      <w:szCs w:val="20"/>
                    </w:rPr>
                  </w:pPr>
                  <w:r w:rsidRPr="003E20BF">
                    <w:rPr>
                      <w:b w:val="0"/>
                      <w:sz w:val="20"/>
                      <w:szCs w:val="20"/>
                    </w:rPr>
                    <w:t> </w:t>
                  </w:r>
                </w:p>
              </w:tc>
              <w:tc>
                <w:tcPr>
                  <w:tcW w:w="1100" w:type="dxa"/>
                  <w:tcBorders>
                    <w:top w:val="nil"/>
                    <w:left w:val="nil"/>
                    <w:bottom w:val="nil"/>
                    <w:right w:val="nil"/>
                  </w:tcBorders>
                  <w:shd w:val="clear" w:color="000000" w:fill="D9D9D9"/>
                  <w:noWrap/>
                  <w:vAlign w:val="bottom"/>
                  <w:hideMark/>
                </w:tcPr>
                <w:p w14:paraId="2CAA4CDE"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BFBFBF"/>
                  <w:noWrap/>
                  <w:vAlign w:val="bottom"/>
                  <w:hideMark/>
                </w:tcPr>
                <w:p w14:paraId="1C539D58"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AEAAAA"/>
                  <w:noWrap/>
                  <w:vAlign w:val="bottom"/>
                  <w:hideMark/>
                </w:tcPr>
                <w:p w14:paraId="4EC7F164" w14:textId="77777777" w:rsidR="00211248" w:rsidRPr="003E20BF" w:rsidRDefault="00211248" w:rsidP="00A74395">
                  <w:pPr>
                    <w:rPr>
                      <w:b w:val="0"/>
                      <w:bCs/>
                      <w:sz w:val="20"/>
                      <w:szCs w:val="20"/>
                    </w:rPr>
                  </w:pPr>
                  <w:r w:rsidRPr="003E20BF">
                    <w:rPr>
                      <w:b w:val="0"/>
                      <w:bCs/>
                      <w:sz w:val="20"/>
                      <w:szCs w:val="20"/>
                    </w:rPr>
                    <w:t> </w:t>
                  </w:r>
                </w:p>
              </w:tc>
            </w:tr>
            <w:tr w:rsidR="00211248" w:rsidRPr="006471B9" w14:paraId="38094993" w14:textId="77777777" w:rsidTr="00A74395">
              <w:trPr>
                <w:trHeight w:val="300"/>
              </w:trPr>
              <w:tc>
                <w:tcPr>
                  <w:tcW w:w="5065" w:type="dxa"/>
                  <w:tcBorders>
                    <w:top w:val="nil"/>
                    <w:left w:val="nil"/>
                    <w:bottom w:val="nil"/>
                    <w:right w:val="nil"/>
                  </w:tcBorders>
                  <w:shd w:val="clear" w:color="000000" w:fill="D9D9D9"/>
                  <w:noWrap/>
                  <w:vAlign w:val="bottom"/>
                  <w:hideMark/>
                </w:tcPr>
                <w:p w14:paraId="5B92A92A" w14:textId="77777777" w:rsidR="00211248" w:rsidRPr="003E20BF" w:rsidRDefault="00211248" w:rsidP="00A74395">
                  <w:pPr>
                    <w:rPr>
                      <w:b w:val="0"/>
                      <w:bCs/>
                      <w:i/>
                      <w:iCs/>
                      <w:sz w:val="20"/>
                      <w:szCs w:val="20"/>
                    </w:rPr>
                  </w:pPr>
                  <w:r w:rsidRPr="003E20BF">
                    <w:rPr>
                      <w:b w:val="0"/>
                      <w:bCs/>
                      <w:i/>
                      <w:iCs/>
                      <w:sz w:val="20"/>
                      <w:szCs w:val="20"/>
                    </w:rPr>
                    <w:t>SPOLU KAPACITA v 1.ETAPE  /A+C/</w:t>
                  </w:r>
                </w:p>
              </w:tc>
              <w:tc>
                <w:tcPr>
                  <w:tcW w:w="1100" w:type="dxa"/>
                  <w:tcBorders>
                    <w:top w:val="nil"/>
                    <w:left w:val="nil"/>
                    <w:bottom w:val="nil"/>
                    <w:right w:val="nil"/>
                  </w:tcBorders>
                  <w:shd w:val="clear" w:color="000000" w:fill="D9D9D9"/>
                  <w:noWrap/>
                  <w:vAlign w:val="bottom"/>
                  <w:hideMark/>
                </w:tcPr>
                <w:p w14:paraId="24709736" w14:textId="148C88C4" w:rsidR="00211248" w:rsidRPr="003E20BF" w:rsidRDefault="00DC7EA8" w:rsidP="00A74395">
                  <w:pPr>
                    <w:jc w:val="right"/>
                    <w:rPr>
                      <w:b w:val="0"/>
                      <w:bCs/>
                      <w:i/>
                      <w:iCs/>
                      <w:sz w:val="20"/>
                      <w:szCs w:val="20"/>
                    </w:rPr>
                  </w:pPr>
                  <w:r>
                    <w:rPr>
                      <w:b w:val="0"/>
                      <w:bCs/>
                      <w:i/>
                      <w:iCs/>
                      <w:sz w:val="20"/>
                      <w:szCs w:val="20"/>
                    </w:rPr>
                    <w:t>6058</w:t>
                  </w:r>
                </w:p>
              </w:tc>
              <w:tc>
                <w:tcPr>
                  <w:tcW w:w="1240" w:type="dxa"/>
                  <w:tcBorders>
                    <w:top w:val="nil"/>
                    <w:left w:val="nil"/>
                    <w:bottom w:val="nil"/>
                    <w:right w:val="nil"/>
                  </w:tcBorders>
                  <w:shd w:val="clear" w:color="000000" w:fill="BFBFBF"/>
                  <w:noWrap/>
                  <w:vAlign w:val="bottom"/>
                  <w:hideMark/>
                </w:tcPr>
                <w:p w14:paraId="0E65BC20" w14:textId="77777777" w:rsidR="00211248" w:rsidRPr="003E20BF" w:rsidRDefault="00211248" w:rsidP="00A74395">
                  <w:pPr>
                    <w:jc w:val="right"/>
                    <w:rPr>
                      <w:b w:val="0"/>
                      <w:bCs/>
                      <w:i/>
                      <w:iCs/>
                      <w:sz w:val="20"/>
                      <w:szCs w:val="20"/>
                    </w:rPr>
                  </w:pPr>
                  <w:r w:rsidRPr="003E20BF">
                    <w:rPr>
                      <w:b w:val="0"/>
                      <w:bCs/>
                      <w:i/>
                      <w:iCs/>
                      <w:sz w:val="20"/>
                      <w:szCs w:val="20"/>
                    </w:rPr>
                    <w:t>0</w:t>
                  </w:r>
                </w:p>
              </w:tc>
              <w:tc>
                <w:tcPr>
                  <w:tcW w:w="1240" w:type="dxa"/>
                  <w:tcBorders>
                    <w:top w:val="nil"/>
                    <w:left w:val="nil"/>
                    <w:bottom w:val="nil"/>
                    <w:right w:val="nil"/>
                  </w:tcBorders>
                  <w:shd w:val="clear" w:color="000000" w:fill="AEAAAA"/>
                  <w:noWrap/>
                  <w:vAlign w:val="bottom"/>
                  <w:hideMark/>
                </w:tcPr>
                <w:p w14:paraId="6FEED25E" w14:textId="77777777" w:rsidR="00211248" w:rsidRPr="003E20BF" w:rsidRDefault="00211248" w:rsidP="00A74395">
                  <w:pPr>
                    <w:jc w:val="right"/>
                    <w:rPr>
                      <w:b w:val="0"/>
                      <w:bCs/>
                      <w:i/>
                      <w:iCs/>
                      <w:sz w:val="20"/>
                      <w:szCs w:val="20"/>
                    </w:rPr>
                  </w:pPr>
                  <w:r w:rsidRPr="003E20BF">
                    <w:rPr>
                      <w:b w:val="0"/>
                      <w:bCs/>
                      <w:i/>
                      <w:iCs/>
                      <w:sz w:val="20"/>
                      <w:szCs w:val="20"/>
                    </w:rPr>
                    <w:t>0</w:t>
                  </w:r>
                </w:p>
              </w:tc>
            </w:tr>
            <w:tr w:rsidR="00211248" w:rsidRPr="006471B9" w14:paraId="052C8403" w14:textId="77777777" w:rsidTr="00A74395">
              <w:trPr>
                <w:trHeight w:val="300"/>
              </w:trPr>
              <w:tc>
                <w:tcPr>
                  <w:tcW w:w="5065" w:type="dxa"/>
                  <w:tcBorders>
                    <w:top w:val="nil"/>
                    <w:left w:val="nil"/>
                    <w:bottom w:val="nil"/>
                    <w:right w:val="nil"/>
                  </w:tcBorders>
                  <w:shd w:val="clear" w:color="auto" w:fill="auto"/>
                  <w:noWrap/>
                  <w:vAlign w:val="bottom"/>
                  <w:hideMark/>
                </w:tcPr>
                <w:p w14:paraId="575855C2" w14:textId="77777777" w:rsidR="00211248" w:rsidRPr="003E20BF" w:rsidRDefault="00211248" w:rsidP="00A74395">
                  <w:pPr>
                    <w:jc w:val="right"/>
                    <w:rPr>
                      <w:b w:val="0"/>
                      <w:bCs/>
                      <w:i/>
                      <w:iCs/>
                      <w:sz w:val="20"/>
                      <w:szCs w:val="20"/>
                    </w:rPr>
                  </w:pPr>
                </w:p>
              </w:tc>
              <w:tc>
                <w:tcPr>
                  <w:tcW w:w="1100" w:type="dxa"/>
                  <w:tcBorders>
                    <w:top w:val="nil"/>
                    <w:left w:val="nil"/>
                    <w:bottom w:val="nil"/>
                    <w:right w:val="nil"/>
                  </w:tcBorders>
                  <w:shd w:val="clear" w:color="auto" w:fill="auto"/>
                  <w:noWrap/>
                  <w:vAlign w:val="bottom"/>
                  <w:hideMark/>
                </w:tcPr>
                <w:p w14:paraId="72DEC6A5"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6777999B" w14:textId="77777777" w:rsidR="00211248" w:rsidRPr="003E20BF" w:rsidRDefault="00211248" w:rsidP="00A74395">
                  <w:pPr>
                    <w:jc w:val="right"/>
                    <w:rPr>
                      <w:b w:val="0"/>
                      <w:sz w:val="20"/>
                      <w:szCs w:val="20"/>
                    </w:rPr>
                  </w:pPr>
                </w:p>
              </w:tc>
              <w:tc>
                <w:tcPr>
                  <w:tcW w:w="1240" w:type="dxa"/>
                  <w:tcBorders>
                    <w:top w:val="nil"/>
                    <w:left w:val="nil"/>
                    <w:bottom w:val="nil"/>
                    <w:right w:val="nil"/>
                  </w:tcBorders>
                  <w:shd w:val="clear" w:color="auto" w:fill="auto"/>
                  <w:noWrap/>
                  <w:vAlign w:val="bottom"/>
                  <w:hideMark/>
                </w:tcPr>
                <w:p w14:paraId="724CBE46" w14:textId="77777777" w:rsidR="00211248" w:rsidRPr="003E20BF" w:rsidRDefault="00211248" w:rsidP="00A74395">
                  <w:pPr>
                    <w:jc w:val="right"/>
                    <w:rPr>
                      <w:b w:val="0"/>
                      <w:sz w:val="20"/>
                      <w:szCs w:val="20"/>
                    </w:rPr>
                  </w:pPr>
                </w:p>
              </w:tc>
            </w:tr>
            <w:tr w:rsidR="00211248" w:rsidRPr="006471B9" w14:paraId="5C581883" w14:textId="77777777" w:rsidTr="00A74395">
              <w:trPr>
                <w:trHeight w:val="300"/>
              </w:trPr>
              <w:tc>
                <w:tcPr>
                  <w:tcW w:w="5065" w:type="dxa"/>
                  <w:tcBorders>
                    <w:top w:val="nil"/>
                    <w:left w:val="nil"/>
                    <w:bottom w:val="nil"/>
                    <w:right w:val="nil"/>
                  </w:tcBorders>
                  <w:shd w:val="clear" w:color="000000" w:fill="BFBFBF"/>
                  <w:noWrap/>
                  <w:vAlign w:val="bottom"/>
                  <w:hideMark/>
                </w:tcPr>
                <w:p w14:paraId="17D10EE1" w14:textId="77777777" w:rsidR="00211248" w:rsidRPr="003E20BF" w:rsidRDefault="00211248" w:rsidP="00A74395">
                  <w:pPr>
                    <w:rPr>
                      <w:b w:val="0"/>
                      <w:sz w:val="20"/>
                      <w:szCs w:val="20"/>
                    </w:rPr>
                  </w:pPr>
                  <w:r w:rsidRPr="003E20BF">
                    <w:rPr>
                      <w:b w:val="0"/>
                      <w:sz w:val="20"/>
                      <w:szCs w:val="20"/>
                    </w:rPr>
                    <w:t>B-</w:t>
                  </w:r>
                  <w:r w:rsidR="00F76FC4">
                    <w:rPr>
                      <w:b w:val="0"/>
                      <w:sz w:val="20"/>
                      <w:szCs w:val="20"/>
                    </w:rPr>
                    <w:t>tribúna</w:t>
                  </w:r>
                  <w:r w:rsidRPr="003E20BF">
                    <w:rPr>
                      <w:b w:val="0"/>
                      <w:sz w:val="20"/>
                      <w:szCs w:val="20"/>
                    </w:rPr>
                    <w:t>-južná</w:t>
                  </w:r>
                </w:p>
              </w:tc>
              <w:tc>
                <w:tcPr>
                  <w:tcW w:w="1100" w:type="dxa"/>
                  <w:tcBorders>
                    <w:top w:val="nil"/>
                    <w:left w:val="nil"/>
                    <w:bottom w:val="nil"/>
                    <w:right w:val="nil"/>
                  </w:tcBorders>
                  <w:shd w:val="clear" w:color="000000" w:fill="BFBFBF"/>
                  <w:noWrap/>
                  <w:vAlign w:val="bottom"/>
                  <w:hideMark/>
                </w:tcPr>
                <w:p w14:paraId="4A349286"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BFBFBF"/>
                  <w:noWrap/>
                  <w:vAlign w:val="bottom"/>
                  <w:hideMark/>
                </w:tcPr>
                <w:p w14:paraId="5DE5EEC7" w14:textId="77777777" w:rsidR="00211248" w:rsidRPr="003E20BF" w:rsidRDefault="00211248" w:rsidP="00A74395">
                  <w:pPr>
                    <w:jc w:val="right"/>
                    <w:rPr>
                      <w:b w:val="0"/>
                      <w:sz w:val="20"/>
                      <w:szCs w:val="20"/>
                    </w:rPr>
                  </w:pPr>
                  <w:r w:rsidRPr="003E20BF">
                    <w:rPr>
                      <w:b w:val="0"/>
                      <w:sz w:val="20"/>
                      <w:szCs w:val="20"/>
                    </w:rPr>
                    <w:t>2585</w:t>
                  </w:r>
                </w:p>
              </w:tc>
              <w:tc>
                <w:tcPr>
                  <w:tcW w:w="1240" w:type="dxa"/>
                  <w:tcBorders>
                    <w:top w:val="nil"/>
                    <w:left w:val="nil"/>
                    <w:bottom w:val="nil"/>
                    <w:right w:val="nil"/>
                  </w:tcBorders>
                  <w:shd w:val="clear" w:color="000000" w:fill="AEAAAA"/>
                  <w:noWrap/>
                  <w:vAlign w:val="bottom"/>
                  <w:hideMark/>
                </w:tcPr>
                <w:p w14:paraId="590628CD"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7708CB4F" w14:textId="77777777" w:rsidTr="00A74395">
              <w:trPr>
                <w:trHeight w:val="300"/>
              </w:trPr>
              <w:tc>
                <w:tcPr>
                  <w:tcW w:w="5065" w:type="dxa"/>
                  <w:tcBorders>
                    <w:top w:val="nil"/>
                    <w:left w:val="nil"/>
                    <w:bottom w:val="nil"/>
                    <w:right w:val="nil"/>
                  </w:tcBorders>
                  <w:shd w:val="clear" w:color="000000" w:fill="BFBFBF"/>
                  <w:noWrap/>
                  <w:vAlign w:val="bottom"/>
                  <w:hideMark/>
                </w:tcPr>
                <w:p w14:paraId="3AB143D7" w14:textId="77777777" w:rsidR="00211248" w:rsidRPr="003E20BF" w:rsidRDefault="00211248" w:rsidP="00A74395">
                  <w:pPr>
                    <w:rPr>
                      <w:b w:val="0"/>
                      <w:sz w:val="20"/>
                      <w:szCs w:val="20"/>
                    </w:rPr>
                  </w:pPr>
                  <w:r w:rsidRPr="003E20BF">
                    <w:rPr>
                      <w:b w:val="0"/>
                      <w:sz w:val="20"/>
                      <w:szCs w:val="20"/>
                    </w:rPr>
                    <w:t>D-</w:t>
                  </w:r>
                  <w:r w:rsidR="00F76FC4">
                    <w:rPr>
                      <w:b w:val="0"/>
                      <w:sz w:val="20"/>
                      <w:szCs w:val="20"/>
                    </w:rPr>
                    <w:t>tribúna</w:t>
                  </w:r>
                  <w:r w:rsidRPr="003E20BF">
                    <w:rPr>
                      <w:b w:val="0"/>
                      <w:sz w:val="20"/>
                      <w:szCs w:val="20"/>
                    </w:rPr>
                    <w:t>-severná</w:t>
                  </w:r>
                </w:p>
              </w:tc>
              <w:tc>
                <w:tcPr>
                  <w:tcW w:w="1100" w:type="dxa"/>
                  <w:tcBorders>
                    <w:top w:val="nil"/>
                    <w:left w:val="nil"/>
                    <w:bottom w:val="nil"/>
                    <w:right w:val="nil"/>
                  </w:tcBorders>
                  <w:shd w:val="clear" w:color="000000" w:fill="BFBFBF"/>
                  <w:noWrap/>
                  <w:vAlign w:val="bottom"/>
                  <w:hideMark/>
                </w:tcPr>
                <w:p w14:paraId="3D845850"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BFBFBF"/>
                  <w:noWrap/>
                  <w:vAlign w:val="bottom"/>
                  <w:hideMark/>
                </w:tcPr>
                <w:p w14:paraId="193CBA4D" w14:textId="3F3A7803" w:rsidR="00211248" w:rsidRPr="003E20BF" w:rsidRDefault="00211248" w:rsidP="00A74395">
                  <w:pPr>
                    <w:jc w:val="right"/>
                    <w:rPr>
                      <w:b w:val="0"/>
                      <w:sz w:val="20"/>
                      <w:szCs w:val="20"/>
                    </w:rPr>
                  </w:pPr>
                  <w:r w:rsidRPr="003E20BF">
                    <w:rPr>
                      <w:b w:val="0"/>
                      <w:sz w:val="20"/>
                      <w:szCs w:val="20"/>
                    </w:rPr>
                    <w:t>258</w:t>
                  </w:r>
                  <w:r w:rsidR="004B3244">
                    <w:rPr>
                      <w:b w:val="0"/>
                      <w:sz w:val="20"/>
                      <w:szCs w:val="20"/>
                    </w:rPr>
                    <w:t>3</w:t>
                  </w:r>
                </w:p>
              </w:tc>
              <w:tc>
                <w:tcPr>
                  <w:tcW w:w="1240" w:type="dxa"/>
                  <w:tcBorders>
                    <w:top w:val="nil"/>
                    <w:left w:val="nil"/>
                    <w:bottom w:val="nil"/>
                    <w:right w:val="nil"/>
                  </w:tcBorders>
                  <w:shd w:val="clear" w:color="000000" w:fill="AEAAAA"/>
                  <w:noWrap/>
                  <w:vAlign w:val="bottom"/>
                  <w:hideMark/>
                </w:tcPr>
                <w:p w14:paraId="49C3C927" w14:textId="77777777" w:rsidR="00211248" w:rsidRPr="003E20BF" w:rsidRDefault="00211248" w:rsidP="00A74395">
                  <w:pPr>
                    <w:jc w:val="right"/>
                    <w:rPr>
                      <w:b w:val="0"/>
                      <w:sz w:val="20"/>
                      <w:szCs w:val="20"/>
                    </w:rPr>
                  </w:pPr>
                  <w:r w:rsidRPr="003E20BF">
                    <w:rPr>
                      <w:b w:val="0"/>
                      <w:sz w:val="20"/>
                      <w:szCs w:val="20"/>
                    </w:rPr>
                    <w:t>0</w:t>
                  </w:r>
                </w:p>
              </w:tc>
            </w:tr>
            <w:tr w:rsidR="00211248" w:rsidRPr="006471B9" w14:paraId="03BBFDB5" w14:textId="77777777" w:rsidTr="00A74395">
              <w:trPr>
                <w:trHeight w:val="300"/>
              </w:trPr>
              <w:tc>
                <w:tcPr>
                  <w:tcW w:w="5065" w:type="dxa"/>
                  <w:tcBorders>
                    <w:top w:val="nil"/>
                    <w:left w:val="nil"/>
                    <w:bottom w:val="nil"/>
                    <w:right w:val="nil"/>
                  </w:tcBorders>
                  <w:shd w:val="clear" w:color="000000" w:fill="BFBFBF"/>
                  <w:noWrap/>
                  <w:vAlign w:val="bottom"/>
                  <w:hideMark/>
                </w:tcPr>
                <w:p w14:paraId="276C965A" w14:textId="77777777" w:rsidR="00211248" w:rsidRPr="003E20BF" w:rsidRDefault="00211248" w:rsidP="00A74395">
                  <w:pPr>
                    <w:rPr>
                      <w:b w:val="0"/>
                      <w:sz w:val="20"/>
                      <w:szCs w:val="20"/>
                    </w:rPr>
                  </w:pPr>
                  <w:r w:rsidRPr="003E20BF">
                    <w:rPr>
                      <w:b w:val="0"/>
                      <w:sz w:val="20"/>
                      <w:szCs w:val="20"/>
                    </w:rPr>
                    <w:t> </w:t>
                  </w:r>
                </w:p>
              </w:tc>
              <w:tc>
                <w:tcPr>
                  <w:tcW w:w="1100" w:type="dxa"/>
                  <w:tcBorders>
                    <w:top w:val="nil"/>
                    <w:left w:val="nil"/>
                    <w:bottom w:val="nil"/>
                    <w:right w:val="nil"/>
                  </w:tcBorders>
                  <w:shd w:val="clear" w:color="000000" w:fill="BFBFBF"/>
                  <w:noWrap/>
                  <w:vAlign w:val="bottom"/>
                  <w:hideMark/>
                </w:tcPr>
                <w:p w14:paraId="0BD0CFE4"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BFBFBF"/>
                  <w:noWrap/>
                  <w:vAlign w:val="bottom"/>
                  <w:hideMark/>
                </w:tcPr>
                <w:p w14:paraId="64C42575"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AEAAAA"/>
                  <w:noWrap/>
                  <w:vAlign w:val="bottom"/>
                  <w:hideMark/>
                </w:tcPr>
                <w:p w14:paraId="53DDEC38" w14:textId="77777777" w:rsidR="00211248" w:rsidRPr="003E20BF" w:rsidRDefault="00211248" w:rsidP="00A74395">
                  <w:pPr>
                    <w:rPr>
                      <w:b w:val="0"/>
                      <w:sz w:val="20"/>
                      <w:szCs w:val="20"/>
                    </w:rPr>
                  </w:pPr>
                  <w:r w:rsidRPr="003E20BF">
                    <w:rPr>
                      <w:b w:val="0"/>
                      <w:sz w:val="20"/>
                      <w:szCs w:val="20"/>
                    </w:rPr>
                    <w:t> </w:t>
                  </w:r>
                </w:p>
              </w:tc>
            </w:tr>
            <w:tr w:rsidR="00211248" w:rsidRPr="006471B9" w14:paraId="23D55F1F" w14:textId="77777777" w:rsidTr="00A74395">
              <w:trPr>
                <w:trHeight w:val="300"/>
              </w:trPr>
              <w:tc>
                <w:tcPr>
                  <w:tcW w:w="5065" w:type="dxa"/>
                  <w:tcBorders>
                    <w:top w:val="nil"/>
                    <w:left w:val="nil"/>
                    <w:bottom w:val="nil"/>
                    <w:right w:val="nil"/>
                  </w:tcBorders>
                  <w:shd w:val="clear" w:color="000000" w:fill="BFBFBF"/>
                  <w:noWrap/>
                  <w:vAlign w:val="bottom"/>
                  <w:hideMark/>
                </w:tcPr>
                <w:p w14:paraId="5E00C8AB" w14:textId="77777777" w:rsidR="00211248" w:rsidRPr="003E20BF" w:rsidRDefault="00211248" w:rsidP="00A74395">
                  <w:pPr>
                    <w:rPr>
                      <w:b w:val="0"/>
                      <w:bCs/>
                      <w:i/>
                      <w:iCs/>
                      <w:sz w:val="20"/>
                      <w:szCs w:val="20"/>
                    </w:rPr>
                  </w:pPr>
                  <w:r w:rsidRPr="003E20BF">
                    <w:rPr>
                      <w:b w:val="0"/>
                      <w:bCs/>
                      <w:i/>
                      <w:iCs/>
                      <w:sz w:val="20"/>
                      <w:szCs w:val="20"/>
                    </w:rPr>
                    <w:t>spolu 2.etapa A+B+D</w:t>
                  </w:r>
                </w:p>
              </w:tc>
              <w:tc>
                <w:tcPr>
                  <w:tcW w:w="1100" w:type="dxa"/>
                  <w:tcBorders>
                    <w:top w:val="nil"/>
                    <w:left w:val="nil"/>
                    <w:bottom w:val="nil"/>
                    <w:right w:val="nil"/>
                  </w:tcBorders>
                  <w:shd w:val="clear" w:color="000000" w:fill="BFBFBF"/>
                  <w:noWrap/>
                  <w:vAlign w:val="bottom"/>
                  <w:hideMark/>
                </w:tcPr>
                <w:p w14:paraId="5F1F1FA3" w14:textId="77777777" w:rsidR="00211248" w:rsidRPr="003E20BF" w:rsidRDefault="00211248" w:rsidP="00A74395">
                  <w:pPr>
                    <w:jc w:val="right"/>
                    <w:rPr>
                      <w:b w:val="0"/>
                      <w:bCs/>
                      <w:i/>
                      <w:iCs/>
                      <w:sz w:val="20"/>
                      <w:szCs w:val="20"/>
                    </w:rPr>
                  </w:pPr>
                  <w:r w:rsidRPr="003E20BF">
                    <w:rPr>
                      <w:b w:val="0"/>
                      <w:bCs/>
                      <w:i/>
                      <w:iCs/>
                      <w:sz w:val="20"/>
                      <w:szCs w:val="20"/>
                    </w:rPr>
                    <w:t>0</w:t>
                  </w:r>
                </w:p>
              </w:tc>
              <w:tc>
                <w:tcPr>
                  <w:tcW w:w="1240" w:type="dxa"/>
                  <w:tcBorders>
                    <w:top w:val="nil"/>
                    <w:left w:val="nil"/>
                    <w:bottom w:val="nil"/>
                    <w:right w:val="nil"/>
                  </w:tcBorders>
                  <w:shd w:val="clear" w:color="000000" w:fill="BFBFBF"/>
                  <w:noWrap/>
                  <w:vAlign w:val="bottom"/>
                  <w:hideMark/>
                </w:tcPr>
                <w:p w14:paraId="480D900C" w14:textId="5B638D64" w:rsidR="00211248" w:rsidRPr="003E20BF" w:rsidRDefault="00DC7EA8" w:rsidP="00A74395">
                  <w:pPr>
                    <w:jc w:val="right"/>
                    <w:rPr>
                      <w:b w:val="0"/>
                      <w:bCs/>
                      <w:i/>
                      <w:iCs/>
                      <w:sz w:val="20"/>
                      <w:szCs w:val="20"/>
                    </w:rPr>
                  </w:pPr>
                  <w:r>
                    <w:rPr>
                      <w:b w:val="0"/>
                      <w:bCs/>
                      <w:i/>
                      <w:iCs/>
                      <w:sz w:val="20"/>
                      <w:szCs w:val="20"/>
                    </w:rPr>
                    <w:t>5168</w:t>
                  </w:r>
                </w:p>
              </w:tc>
              <w:tc>
                <w:tcPr>
                  <w:tcW w:w="1240" w:type="dxa"/>
                  <w:tcBorders>
                    <w:top w:val="nil"/>
                    <w:left w:val="nil"/>
                    <w:bottom w:val="nil"/>
                    <w:right w:val="nil"/>
                  </w:tcBorders>
                  <w:shd w:val="clear" w:color="000000" w:fill="AEAAAA"/>
                  <w:noWrap/>
                  <w:vAlign w:val="bottom"/>
                  <w:hideMark/>
                </w:tcPr>
                <w:p w14:paraId="4B5C0269" w14:textId="77777777" w:rsidR="00211248" w:rsidRPr="003E20BF" w:rsidRDefault="00211248" w:rsidP="00A74395">
                  <w:pPr>
                    <w:jc w:val="right"/>
                    <w:rPr>
                      <w:b w:val="0"/>
                      <w:bCs/>
                      <w:i/>
                      <w:iCs/>
                      <w:sz w:val="20"/>
                      <w:szCs w:val="20"/>
                    </w:rPr>
                  </w:pPr>
                  <w:r w:rsidRPr="003E20BF">
                    <w:rPr>
                      <w:b w:val="0"/>
                      <w:bCs/>
                      <w:i/>
                      <w:iCs/>
                      <w:sz w:val="20"/>
                      <w:szCs w:val="20"/>
                    </w:rPr>
                    <w:t>0</w:t>
                  </w:r>
                </w:p>
              </w:tc>
            </w:tr>
            <w:tr w:rsidR="00211248" w:rsidRPr="006471B9" w14:paraId="2A8CDC67" w14:textId="77777777" w:rsidTr="00A74395">
              <w:trPr>
                <w:trHeight w:val="300"/>
              </w:trPr>
              <w:tc>
                <w:tcPr>
                  <w:tcW w:w="5065" w:type="dxa"/>
                  <w:tcBorders>
                    <w:top w:val="nil"/>
                    <w:left w:val="nil"/>
                    <w:bottom w:val="nil"/>
                    <w:right w:val="nil"/>
                  </w:tcBorders>
                  <w:shd w:val="clear" w:color="auto" w:fill="auto"/>
                  <w:noWrap/>
                  <w:vAlign w:val="bottom"/>
                  <w:hideMark/>
                </w:tcPr>
                <w:p w14:paraId="4BAEEE18" w14:textId="77777777" w:rsidR="00211248" w:rsidRPr="003E20BF" w:rsidRDefault="00211248" w:rsidP="00A74395">
                  <w:pPr>
                    <w:jc w:val="right"/>
                    <w:rPr>
                      <w:b w:val="0"/>
                      <w:bCs/>
                      <w:i/>
                      <w:iCs/>
                      <w:sz w:val="20"/>
                      <w:szCs w:val="20"/>
                    </w:rPr>
                  </w:pPr>
                </w:p>
              </w:tc>
              <w:tc>
                <w:tcPr>
                  <w:tcW w:w="1100" w:type="dxa"/>
                  <w:tcBorders>
                    <w:top w:val="nil"/>
                    <w:left w:val="nil"/>
                    <w:bottom w:val="nil"/>
                    <w:right w:val="nil"/>
                  </w:tcBorders>
                  <w:shd w:val="clear" w:color="auto" w:fill="auto"/>
                  <w:noWrap/>
                  <w:vAlign w:val="bottom"/>
                  <w:hideMark/>
                </w:tcPr>
                <w:p w14:paraId="10F0F3A6"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06BFF47C" w14:textId="77777777" w:rsidR="00211248" w:rsidRPr="003E20BF" w:rsidRDefault="00211248" w:rsidP="00A74395">
                  <w:pPr>
                    <w:jc w:val="right"/>
                    <w:rPr>
                      <w:b w:val="0"/>
                      <w:sz w:val="20"/>
                      <w:szCs w:val="20"/>
                    </w:rPr>
                  </w:pPr>
                </w:p>
              </w:tc>
              <w:tc>
                <w:tcPr>
                  <w:tcW w:w="1240" w:type="dxa"/>
                  <w:tcBorders>
                    <w:top w:val="nil"/>
                    <w:left w:val="nil"/>
                    <w:bottom w:val="nil"/>
                    <w:right w:val="nil"/>
                  </w:tcBorders>
                  <w:shd w:val="clear" w:color="auto" w:fill="auto"/>
                  <w:noWrap/>
                  <w:vAlign w:val="bottom"/>
                  <w:hideMark/>
                </w:tcPr>
                <w:p w14:paraId="0D12EFF9" w14:textId="77777777" w:rsidR="00211248" w:rsidRPr="003E20BF" w:rsidRDefault="00211248" w:rsidP="00A74395">
                  <w:pPr>
                    <w:jc w:val="right"/>
                    <w:rPr>
                      <w:b w:val="0"/>
                      <w:sz w:val="20"/>
                      <w:szCs w:val="20"/>
                    </w:rPr>
                  </w:pPr>
                </w:p>
              </w:tc>
            </w:tr>
            <w:tr w:rsidR="00211248" w:rsidRPr="006471B9" w14:paraId="76BE5C5D" w14:textId="77777777" w:rsidTr="00A74395">
              <w:trPr>
                <w:trHeight w:val="300"/>
              </w:trPr>
              <w:tc>
                <w:tcPr>
                  <w:tcW w:w="5065" w:type="dxa"/>
                  <w:tcBorders>
                    <w:top w:val="nil"/>
                    <w:left w:val="nil"/>
                    <w:bottom w:val="nil"/>
                    <w:right w:val="nil"/>
                  </w:tcBorders>
                  <w:shd w:val="clear" w:color="000000" w:fill="BFBFBF"/>
                  <w:noWrap/>
                  <w:vAlign w:val="bottom"/>
                  <w:hideMark/>
                </w:tcPr>
                <w:p w14:paraId="78F0370D" w14:textId="77777777" w:rsidR="00211248" w:rsidRPr="003E20BF" w:rsidRDefault="00211248" w:rsidP="00A74395">
                  <w:pPr>
                    <w:rPr>
                      <w:b w:val="0"/>
                      <w:bCs/>
                      <w:i/>
                      <w:iCs/>
                      <w:sz w:val="20"/>
                      <w:szCs w:val="20"/>
                    </w:rPr>
                  </w:pPr>
                  <w:r w:rsidRPr="003E20BF">
                    <w:rPr>
                      <w:b w:val="0"/>
                      <w:bCs/>
                      <w:i/>
                      <w:iCs/>
                      <w:sz w:val="20"/>
                      <w:szCs w:val="20"/>
                    </w:rPr>
                    <w:t>SPOLU KAPACITA po 2. ETAPE /A+B+C+D/</w:t>
                  </w:r>
                </w:p>
              </w:tc>
              <w:tc>
                <w:tcPr>
                  <w:tcW w:w="1100" w:type="dxa"/>
                  <w:tcBorders>
                    <w:top w:val="nil"/>
                    <w:left w:val="nil"/>
                    <w:bottom w:val="nil"/>
                    <w:right w:val="nil"/>
                  </w:tcBorders>
                  <w:shd w:val="clear" w:color="000000" w:fill="BFBFBF"/>
                  <w:noWrap/>
                  <w:vAlign w:val="bottom"/>
                  <w:hideMark/>
                </w:tcPr>
                <w:p w14:paraId="327CF38C" w14:textId="77777777" w:rsidR="00211248" w:rsidRPr="003E20BF" w:rsidRDefault="00211248" w:rsidP="00A74395">
                  <w:pPr>
                    <w:jc w:val="right"/>
                    <w:rPr>
                      <w:b w:val="0"/>
                      <w:bCs/>
                      <w:i/>
                      <w:iCs/>
                      <w:sz w:val="20"/>
                      <w:szCs w:val="20"/>
                    </w:rPr>
                  </w:pPr>
                  <w:r w:rsidRPr="003E20BF">
                    <w:rPr>
                      <w:b w:val="0"/>
                      <w:bCs/>
                      <w:i/>
                      <w:iCs/>
                      <w:sz w:val="20"/>
                      <w:szCs w:val="20"/>
                    </w:rPr>
                    <w:t>0</w:t>
                  </w:r>
                </w:p>
              </w:tc>
              <w:tc>
                <w:tcPr>
                  <w:tcW w:w="1240" w:type="dxa"/>
                  <w:tcBorders>
                    <w:top w:val="nil"/>
                    <w:left w:val="nil"/>
                    <w:bottom w:val="nil"/>
                    <w:right w:val="nil"/>
                  </w:tcBorders>
                  <w:shd w:val="clear" w:color="000000" w:fill="BFBFBF"/>
                  <w:noWrap/>
                  <w:vAlign w:val="bottom"/>
                  <w:hideMark/>
                </w:tcPr>
                <w:p w14:paraId="7E980537" w14:textId="676DD900" w:rsidR="00211248" w:rsidRPr="003E20BF" w:rsidRDefault="00DC7EA8" w:rsidP="00A74395">
                  <w:pPr>
                    <w:jc w:val="right"/>
                    <w:rPr>
                      <w:b w:val="0"/>
                      <w:bCs/>
                      <w:i/>
                      <w:iCs/>
                      <w:sz w:val="20"/>
                      <w:szCs w:val="20"/>
                    </w:rPr>
                  </w:pPr>
                  <w:r>
                    <w:rPr>
                      <w:b w:val="0"/>
                      <w:bCs/>
                      <w:i/>
                      <w:iCs/>
                      <w:sz w:val="20"/>
                      <w:szCs w:val="20"/>
                    </w:rPr>
                    <w:t>11226</w:t>
                  </w:r>
                </w:p>
              </w:tc>
              <w:tc>
                <w:tcPr>
                  <w:tcW w:w="1240" w:type="dxa"/>
                  <w:tcBorders>
                    <w:top w:val="nil"/>
                    <w:left w:val="nil"/>
                    <w:bottom w:val="nil"/>
                    <w:right w:val="nil"/>
                  </w:tcBorders>
                  <w:shd w:val="clear" w:color="000000" w:fill="AEAAAA"/>
                  <w:noWrap/>
                  <w:vAlign w:val="bottom"/>
                  <w:hideMark/>
                </w:tcPr>
                <w:p w14:paraId="290D1A80" w14:textId="77777777" w:rsidR="00211248" w:rsidRPr="003E20BF" w:rsidRDefault="00211248" w:rsidP="00A74395">
                  <w:pPr>
                    <w:jc w:val="right"/>
                    <w:rPr>
                      <w:b w:val="0"/>
                      <w:bCs/>
                      <w:i/>
                      <w:iCs/>
                      <w:sz w:val="20"/>
                      <w:szCs w:val="20"/>
                    </w:rPr>
                  </w:pPr>
                  <w:r w:rsidRPr="003E20BF">
                    <w:rPr>
                      <w:b w:val="0"/>
                      <w:bCs/>
                      <w:i/>
                      <w:iCs/>
                      <w:sz w:val="20"/>
                      <w:szCs w:val="20"/>
                    </w:rPr>
                    <w:t>0</w:t>
                  </w:r>
                </w:p>
              </w:tc>
            </w:tr>
            <w:tr w:rsidR="00211248" w:rsidRPr="006471B9" w14:paraId="40C39B45" w14:textId="77777777" w:rsidTr="00A74395">
              <w:trPr>
                <w:trHeight w:val="300"/>
              </w:trPr>
              <w:tc>
                <w:tcPr>
                  <w:tcW w:w="5065" w:type="dxa"/>
                  <w:tcBorders>
                    <w:top w:val="nil"/>
                    <w:left w:val="nil"/>
                    <w:bottom w:val="nil"/>
                    <w:right w:val="nil"/>
                  </w:tcBorders>
                  <w:shd w:val="clear" w:color="auto" w:fill="auto"/>
                  <w:noWrap/>
                  <w:vAlign w:val="bottom"/>
                  <w:hideMark/>
                </w:tcPr>
                <w:p w14:paraId="7FEA6101" w14:textId="77777777" w:rsidR="00211248" w:rsidRPr="003E20BF" w:rsidRDefault="00211248" w:rsidP="00A74395">
                  <w:pPr>
                    <w:jc w:val="right"/>
                    <w:rPr>
                      <w:b w:val="0"/>
                      <w:bCs/>
                      <w:i/>
                      <w:iCs/>
                      <w:sz w:val="20"/>
                      <w:szCs w:val="20"/>
                    </w:rPr>
                  </w:pPr>
                </w:p>
              </w:tc>
              <w:tc>
                <w:tcPr>
                  <w:tcW w:w="1100" w:type="dxa"/>
                  <w:tcBorders>
                    <w:top w:val="nil"/>
                    <w:left w:val="nil"/>
                    <w:bottom w:val="nil"/>
                    <w:right w:val="nil"/>
                  </w:tcBorders>
                  <w:shd w:val="clear" w:color="auto" w:fill="auto"/>
                  <w:noWrap/>
                  <w:vAlign w:val="bottom"/>
                  <w:hideMark/>
                </w:tcPr>
                <w:p w14:paraId="5D986211"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39F70602"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54AE60C7" w14:textId="77777777" w:rsidR="00211248" w:rsidRPr="003E20BF" w:rsidRDefault="00211248" w:rsidP="00A74395">
                  <w:pPr>
                    <w:rPr>
                      <w:b w:val="0"/>
                      <w:sz w:val="20"/>
                      <w:szCs w:val="20"/>
                    </w:rPr>
                  </w:pPr>
                </w:p>
              </w:tc>
            </w:tr>
            <w:tr w:rsidR="00211248" w:rsidRPr="006471B9" w14:paraId="6F1A7394" w14:textId="77777777" w:rsidTr="00A74395">
              <w:trPr>
                <w:trHeight w:val="300"/>
              </w:trPr>
              <w:tc>
                <w:tcPr>
                  <w:tcW w:w="5065" w:type="dxa"/>
                  <w:tcBorders>
                    <w:top w:val="nil"/>
                    <w:left w:val="nil"/>
                    <w:bottom w:val="nil"/>
                    <w:right w:val="nil"/>
                  </w:tcBorders>
                  <w:shd w:val="clear" w:color="000000" w:fill="AEAAAA"/>
                  <w:noWrap/>
                  <w:vAlign w:val="bottom"/>
                  <w:hideMark/>
                </w:tcPr>
                <w:p w14:paraId="2B286BE7" w14:textId="77777777" w:rsidR="00211248" w:rsidRPr="003E20BF" w:rsidRDefault="00211248" w:rsidP="00A74395">
                  <w:pPr>
                    <w:rPr>
                      <w:b w:val="0"/>
                      <w:sz w:val="20"/>
                      <w:szCs w:val="20"/>
                    </w:rPr>
                  </w:pPr>
                  <w:r w:rsidRPr="003E20BF">
                    <w:rPr>
                      <w:b w:val="0"/>
                      <w:sz w:val="20"/>
                      <w:szCs w:val="20"/>
                    </w:rPr>
                    <w:t>AB-roh s prejazdom</w:t>
                  </w:r>
                </w:p>
              </w:tc>
              <w:tc>
                <w:tcPr>
                  <w:tcW w:w="1100" w:type="dxa"/>
                  <w:tcBorders>
                    <w:top w:val="nil"/>
                    <w:left w:val="nil"/>
                    <w:bottom w:val="nil"/>
                    <w:right w:val="nil"/>
                  </w:tcBorders>
                  <w:shd w:val="clear" w:color="000000" w:fill="AEAAAA"/>
                  <w:noWrap/>
                  <w:vAlign w:val="bottom"/>
                  <w:hideMark/>
                </w:tcPr>
                <w:p w14:paraId="48C03B7C"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11B6D13A"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2D8554FF" w14:textId="77777777" w:rsidR="00211248" w:rsidRPr="003E20BF" w:rsidRDefault="00211248" w:rsidP="00A74395">
                  <w:pPr>
                    <w:jc w:val="right"/>
                    <w:rPr>
                      <w:b w:val="0"/>
                      <w:sz w:val="20"/>
                      <w:szCs w:val="20"/>
                    </w:rPr>
                  </w:pPr>
                  <w:r w:rsidRPr="003E20BF">
                    <w:rPr>
                      <w:b w:val="0"/>
                      <w:sz w:val="20"/>
                      <w:szCs w:val="20"/>
                    </w:rPr>
                    <w:t>350</w:t>
                  </w:r>
                </w:p>
              </w:tc>
            </w:tr>
            <w:tr w:rsidR="00211248" w:rsidRPr="006471B9" w14:paraId="7EDC9639" w14:textId="77777777" w:rsidTr="00A74395">
              <w:trPr>
                <w:trHeight w:val="300"/>
              </w:trPr>
              <w:tc>
                <w:tcPr>
                  <w:tcW w:w="5065" w:type="dxa"/>
                  <w:tcBorders>
                    <w:top w:val="nil"/>
                    <w:left w:val="nil"/>
                    <w:bottom w:val="nil"/>
                    <w:right w:val="nil"/>
                  </w:tcBorders>
                  <w:shd w:val="clear" w:color="000000" w:fill="AEAAAA"/>
                  <w:noWrap/>
                  <w:vAlign w:val="bottom"/>
                  <w:hideMark/>
                </w:tcPr>
                <w:p w14:paraId="64D0F6C4" w14:textId="4E47D132" w:rsidR="00211248" w:rsidRPr="003E20BF" w:rsidRDefault="00211248" w:rsidP="00A74395">
                  <w:pPr>
                    <w:rPr>
                      <w:b w:val="0"/>
                      <w:sz w:val="20"/>
                      <w:szCs w:val="20"/>
                    </w:rPr>
                  </w:pPr>
                  <w:r w:rsidRPr="003E20BF">
                    <w:rPr>
                      <w:b w:val="0"/>
                      <w:sz w:val="20"/>
                      <w:szCs w:val="20"/>
                    </w:rPr>
                    <w:t>AD-roh s</w:t>
                  </w:r>
                  <w:r w:rsidR="00DC7EA8">
                    <w:rPr>
                      <w:b w:val="0"/>
                      <w:sz w:val="20"/>
                      <w:szCs w:val="20"/>
                    </w:rPr>
                    <w:t> PREJAZOFOM A</w:t>
                  </w:r>
                  <w:r w:rsidRPr="003E20BF">
                    <w:rPr>
                      <w:b w:val="0"/>
                      <w:sz w:val="20"/>
                      <w:szCs w:val="20"/>
                    </w:rPr>
                    <w:t xml:space="preserve"> immobolnými a s ich doprovodmi</w:t>
                  </w:r>
                </w:p>
              </w:tc>
              <w:tc>
                <w:tcPr>
                  <w:tcW w:w="1100" w:type="dxa"/>
                  <w:tcBorders>
                    <w:top w:val="nil"/>
                    <w:left w:val="nil"/>
                    <w:bottom w:val="nil"/>
                    <w:right w:val="nil"/>
                  </w:tcBorders>
                  <w:shd w:val="clear" w:color="000000" w:fill="AEAAAA"/>
                  <w:noWrap/>
                  <w:vAlign w:val="bottom"/>
                  <w:hideMark/>
                </w:tcPr>
                <w:p w14:paraId="3F979CBD"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3664C8D7"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5379B333" w14:textId="77777777" w:rsidR="00211248" w:rsidRPr="003E20BF" w:rsidRDefault="00211248" w:rsidP="00A74395">
                  <w:pPr>
                    <w:jc w:val="right"/>
                    <w:rPr>
                      <w:b w:val="0"/>
                      <w:sz w:val="20"/>
                      <w:szCs w:val="20"/>
                    </w:rPr>
                  </w:pPr>
                  <w:r w:rsidRPr="003E20BF">
                    <w:rPr>
                      <w:b w:val="0"/>
                      <w:sz w:val="20"/>
                      <w:szCs w:val="20"/>
                    </w:rPr>
                    <w:t>358</w:t>
                  </w:r>
                </w:p>
              </w:tc>
            </w:tr>
            <w:tr w:rsidR="00211248" w:rsidRPr="006471B9" w14:paraId="58CC1413" w14:textId="77777777" w:rsidTr="00A74395">
              <w:trPr>
                <w:trHeight w:val="300"/>
              </w:trPr>
              <w:tc>
                <w:tcPr>
                  <w:tcW w:w="5065" w:type="dxa"/>
                  <w:tcBorders>
                    <w:top w:val="nil"/>
                    <w:left w:val="nil"/>
                    <w:bottom w:val="nil"/>
                    <w:right w:val="nil"/>
                  </w:tcBorders>
                  <w:shd w:val="clear" w:color="000000" w:fill="AEAAAA"/>
                  <w:noWrap/>
                  <w:vAlign w:val="bottom"/>
                  <w:hideMark/>
                </w:tcPr>
                <w:p w14:paraId="6F7BFBB8" w14:textId="77777777" w:rsidR="00211248" w:rsidRPr="003E20BF" w:rsidRDefault="00211248" w:rsidP="00A74395">
                  <w:pPr>
                    <w:rPr>
                      <w:b w:val="0"/>
                      <w:sz w:val="20"/>
                      <w:szCs w:val="20"/>
                    </w:rPr>
                  </w:pPr>
                  <w:r w:rsidRPr="003E20BF">
                    <w:rPr>
                      <w:b w:val="0"/>
                      <w:sz w:val="20"/>
                      <w:szCs w:val="20"/>
                    </w:rPr>
                    <w:t>BC-roh s prejazdom</w:t>
                  </w:r>
                </w:p>
              </w:tc>
              <w:tc>
                <w:tcPr>
                  <w:tcW w:w="1100" w:type="dxa"/>
                  <w:tcBorders>
                    <w:top w:val="nil"/>
                    <w:left w:val="nil"/>
                    <w:bottom w:val="nil"/>
                    <w:right w:val="nil"/>
                  </w:tcBorders>
                  <w:shd w:val="clear" w:color="000000" w:fill="AEAAAA"/>
                  <w:noWrap/>
                  <w:vAlign w:val="bottom"/>
                  <w:hideMark/>
                </w:tcPr>
                <w:p w14:paraId="0274BB28"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533CA401"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586C963A" w14:textId="77777777" w:rsidR="00211248" w:rsidRPr="003E20BF" w:rsidRDefault="00211248" w:rsidP="00A74395">
                  <w:pPr>
                    <w:jc w:val="right"/>
                    <w:rPr>
                      <w:b w:val="0"/>
                      <w:sz w:val="20"/>
                      <w:szCs w:val="20"/>
                    </w:rPr>
                  </w:pPr>
                  <w:r w:rsidRPr="003E20BF">
                    <w:rPr>
                      <w:b w:val="0"/>
                      <w:sz w:val="20"/>
                      <w:szCs w:val="20"/>
                    </w:rPr>
                    <w:t>350</w:t>
                  </w:r>
                </w:p>
              </w:tc>
            </w:tr>
            <w:tr w:rsidR="00211248" w:rsidRPr="006471B9" w14:paraId="43AE41C5" w14:textId="77777777" w:rsidTr="00A74395">
              <w:trPr>
                <w:trHeight w:val="300"/>
              </w:trPr>
              <w:tc>
                <w:tcPr>
                  <w:tcW w:w="5065" w:type="dxa"/>
                  <w:tcBorders>
                    <w:top w:val="nil"/>
                    <w:left w:val="nil"/>
                    <w:bottom w:val="nil"/>
                    <w:right w:val="nil"/>
                  </w:tcBorders>
                  <w:shd w:val="clear" w:color="000000" w:fill="AEAAAA"/>
                  <w:noWrap/>
                  <w:vAlign w:val="bottom"/>
                  <w:hideMark/>
                </w:tcPr>
                <w:p w14:paraId="282AF10C" w14:textId="7D0340BB" w:rsidR="00211248" w:rsidRPr="003E20BF" w:rsidRDefault="00211248" w:rsidP="00A74395">
                  <w:pPr>
                    <w:rPr>
                      <w:b w:val="0"/>
                      <w:sz w:val="20"/>
                      <w:szCs w:val="20"/>
                    </w:rPr>
                  </w:pPr>
                  <w:r w:rsidRPr="003E20BF">
                    <w:rPr>
                      <w:b w:val="0"/>
                      <w:sz w:val="20"/>
                      <w:szCs w:val="20"/>
                    </w:rPr>
                    <w:lastRenderedPageBreak/>
                    <w:t>CD-roh s</w:t>
                  </w:r>
                  <w:r w:rsidR="00DC7EA8">
                    <w:rPr>
                      <w:b w:val="0"/>
                      <w:sz w:val="20"/>
                      <w:szCs w:val="20"/>
                    </w:rPr>
                    <w:t xml:space="preserve"> PREJAZDOM A </w:t>
                  </w:r>
                  <w:r w:rsidRPr="003E20BF">
                    <w:rPr>
                      <w:b w:val="0"/>
                      <w:sz w:val="20"/>
                      <w:szCs w:val="20"/>
                    </w:rPr>
                    <w:t>immobolnými a s ich doprovodmi</w:t>
                  </w:r>
                </w:p>
              </w:tc>
              <w:tc>
                <w:tcPr>
                  <w:tcW w:w="1100" w:type="dxa"/>
                  <w:tcBorders>
                    <w:top w:val="nil"/>
                    <w:left w:val="nil"/>
                    <w:bottom w:val="nil"/>
                    <w:right w:val="nil"/>
                  </w:tcBorders>
                  <w:shd w:val="clear" w:color="000000" w:fill="AEAAAA"/>
                  <w:noWrap/>
                  <w:vAlign w:val="bottom"/>
                  <w:hideMark/>
                </w:tcPr>
                <w:p w14:paraId="126E3287"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28951E5D" w14:textId="77777777" w:rsidR="00211248" w:rsidRPr="003E20BF" w:rsidRDefault="00211248" w:rsidP="00A74395">
                  <w:pPr>
                    <w:jc w:val="right"/>
                    <w:rPr>
                      <w:b w:val="0"/>
                      <w:sz w:val="20"/>
                      <w:szCs w:val="20"/>
                    </w:rPr>
                  </w:pPr>
                  <w:r w:rsidRPr="003E20BF">
                    <w:rPr>
                      <w:b w:val="0"/>
                      <w:sz w:val="20"/>
                      <w:szCs w:val="20"/>
                    </w:rPr>
                    <w:t>0</w:t>
                  </w:r>
                </w:p>
              </w:tc>
              <w:tc>
                <w:tcPr>
                  <w:tcW w:w="1240" w:type="dxa"/>
                  <w:tcBorders>
                    <w:top w:val="nil"/>
                    <w:left w:val="nil"/>
                    <w:bottom w:val="nil"/>
                    <w:right w:val="nil"/>
                  </w:tcBorders>
                  <w:shd w:val="clear" w:color="000000" w:fill="AEAAAA"/>
                  <w:noWrap/>
                  <w:vAlign w:val="bottom"/>
                  <w:hideMark/>
                </w:tcPr>
                <w:p w14:paraId="7BBAADE6" w14:textId="77777777" w:rsidR="00211248" w:rsidRPr="003E20BF" w:rsidRDefault="00211248" w:rsidP="00A74395">
                  <w:pPr>
                    <w:jc w:val="right"/>
                    <w:rPr>
                      <w:b w:val="0"/>
                      <w:sz w:val="20"/>
                      <w:szCs w:val="20"/>
                    </w:rPr>
                  </w:pPr>
                  <w:r w:rsidRPr="003E20BF">
                    <w:rPr>
                      <w:b w:val="0"/>
                      <w:sz w:val="20"/>
                      <w:szCs w:val="20"/>
                    </w:rPr>
                    <w:t>358</w:t>
                  </w:r>
                </w:p>
              </w:tc>
            </w:tr>
            <w:tr w:rsidR="00211248" w:rsidRPr="006471B9" w14:paraId="25A3C2B0" w14:textId="77777777" w:rsidTr="00A74395">
              <w:trPr>
                <w:trHeight w:val="300"/>
              </w:trPr>
              <w:tc>
                <w:tcPr>
                  <w:tcW w:w="5065" w:type="dxa"/>
                  <w:tcBorders>
                    <w:top w:val="nil"/>
                    <w:left w:val="nil"/>
                    <w:bottom w:val="nil"/>
                    <w:right w:val="nil"/>
                  </w:tcBorders>
                  <w:shd w:val="clear" w:color="000000" w:fill="AEAAAA"/>
                  <w:noWrap/>
                  <w:vAlign w:val="bottom"/>
                  <w:hideMark/>
                </w:tcPr>
                <w:p w14:paraId="0F1E0E18" w14:textId="77777777" w:rsidR="00211248" w:rsidRPr="003E20BF" w:rsidRDefault="00211248" w:rsidP="00A74395">
                  <w:pPr>
                    <w:rPr>
                      <w:b w:val="0"/>
                      <w:sz w:val="20"/>
                      <w:szCs w:val="20"/>
                    </w:rPr>
                  </w:pPr>
                  <w:r w:rsidRPr="003E20BF">
                    <w:rPr>
                      <w:b w:val="0"/>
                      <w:sz w:val="20"/>
                      <w:szCs w:val="20"/>
                    </w:rPr>
                    <w:t> </w:t>
                  </w:r>
                </w:p>
              </w:tc>
              <w:tc>
                <w:tcPr>
                  <w:tcW w:w="1100" w:type="dxa"/>
                  <w:tcBorders>
                    <w:top w:val="nil"/>
                    <w:left w:val="nil"/>
                    <w:bottom w:val="nil"/>
                    <w:right w:val="nil"/>
                  </w:tcBorders>
                  <w:shd w:val="clear" w:color="000000" w:fill="AEAAAA"/>
                  <w:noWrap/>
                  <w:vAlign w:val="bottom"/>
                  <w:hideMark/>
                </w:tcPr>
                <w:p w14:paraId="0F0F54EF"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AEAAAA"/>
                  <w:noWrap/>
                  <w:vAlign w:val="bottom"/>
                  <w:hideMark/>
                </w:tcPr>
                <w:p w14:paraId="5A3A20BA"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AEAAAA"/>
                  <w:noWrap/>
                  <w:vAlign w:val="bottom"/>
                  <w:hideMark/>
                </w:tcPr>
                <w:p w14:paraId="0306597D" w14:textId="77777777" w:rsidR="00211248" w:rsidRPr="003E20BF" w:rsidRDefault="00211248" w:rsidP="00A74395">
                  <w:pPr>
                    <w:rPr>
                      <w:b w:val="0"/>
                      <w:sz w:val="20"/>
                      <w:szCs w:val="20"/>
                    </w:rPr>
                  </w:pPr>
                  <w:r w:rsidRPr="003E20BF">
                    <w:rPr>
                      <w:b w:val="0"/>
                      <w:sz w:val="20"/>
                      <w:szCs w:val="20"/>
                    </w:rPr>
                    <w:t> </w:t>
                  </w:r>
                </w:p>
              </w:tc>
            </w:tr>
            <w:tr w:rsidR="00211248" w:rsidRPr="006471B9" w14:paraId="2F3FE1C6" w14:textId="77777777" w:rsidTr="00A74395">
              <w:trPr>
                <w:trHeight w:val="300"/>
              </w:trPr>
              <w:tc>
                <w:tcPr>
                  <w:tcW w:w="5065" w:type="dxa"/>
                  <w:tcBorders>
                    <w:top w:val="nil"/>
                    <w:left w:val="nil"/>
                    <w:bottom w:val="nil"/>
                    <w:right w:val="nil"/>
                  </w:tcBorders>
                  <w:shd w:val="clear" w:color="000000" w:fill="AEAAAA"/>
                  <w:noWrap/>
                  <w:vAlign w:val="bottom"/>
                  <w:hideMark/>
                </w:tcPr>
                <w:p w14:paraId="1670AF36" w14:textId="00D74F48" w:rsidR="00211248" w:rsidRPr="003E20BF" w:rsidRDefault="00211248" w:rsidP="00A74395">
                  <w:pPr>
                    <w:rPr>
                      <w:b w:val="0"/>
                      <w:bCs/>
                      <w:i/>
                      <w:iCs/>
                      <w:sz w:val="20"/>
                      <w:szCs w:val="20"/>
                    </w:rPr>
                  </w:pPr>
                  <w:r w:rsidRPr="003E20BF">
                    <w:rPr>
                      <w:b w:val="0"/>
                      <w:bCs/>
                      <w:i/>
                      <w:iCs/>
                      <w:sz w:val="20"/>
                      <w:szCs w:val="20"/>
                    </w:rPr>
                    <w:t xml:space="preserve">spolu 3.etapa 4x ROHY </w:t>
                  </w:r>
                </w:p>
              </w:tc>
              <w:tc>
                <w:tcPr>
                  <w:tcW w:w="1100" w:type="dxa"/>
                  <w:tcBorders>
                    <w:top w:val="nil"/>
                    <w:left w:val="nil"/>
                    <w:bottom w:val="nil"/>
                    <w:right w:val="nil"/>
                  </w:tcBorders>
                  <w:shd w:val="clear" w:color="000000" w:fill="AEAAAA"/>
                  <w:noWrap/>
                  <w:vAlign w:val="bottom"/>
                  <w:hideMark/>
                </w:tcPr>
                <w:p w14:paraId="7BFE69DA" w14:textId="77777777" w:rsidR="00211248" w:rsidRPr="003E20BF" w:rsidRDefault="00211248" w:rsidP="00A74395">
                  <w:pPr>
                    <w:jc w:val="right"/>
                    <w:rPr>
                      <w:b w:val="0"/>
                      <w:bCs/>
                      <w:i/>
                      <w:iCs/>
                      <w:sz w:val="20"/>
                      <w:szCs w:val="20"/>
                    </w:rPr>
                  </w:pPr>
                  <w:r w:rsidRPr="003E20BF">
                    <w:rPr>
                      <w:b w:val="0"/>
                      <w:bCs/>
                      <w:i/>
                      <w:iCs/>
                      <w:sz w:val="20"/>
                      <w:szCs w:val="20"/>
                    </w:rPr>
                    <w:t>0</w:t>
                  </w:r>
                </w:p>
              </w:tc>
              <w:tc>
                <w:tcPr>
                  <w:tcW w:w="1240" w:type="dxa"/>
                  <w:tcBorders>
                    <w:top w:val="nil"/>
                    <w:left w:val="nil"/>
                    <w:bottom w:val="nil"/>
                    <w:right w:val="nil"/>
                  </w:tcBorders>
                  <w:shd w:val="clear" w:color="000000" w:fill="AEAAAA"/>
                  <w:noWrap/>
                  <w:vAlign w:val="bottom"/>
                  <w:hideMark/>
                </w:tcPr>
                <w:p w14:paraId="6A2FDC16" w14:textId="77777777" w:rsidR="00211248" w:rsidRPr="003E20BF" w:rsidRDefault="00211248" w:rsidP="00A74395">
                  <w:pPr>
                    <w:jc w:val="right"/>
                    <w:rPr>
                      <w:b w:val="0"/>
                      <w:bCs/>
                      <w:i/>
                      <w:iCs/>
                      <w:sz w:val="20"/>
                      <w:szCs w:val="20"/>
                    </w:rPr>
                  </w:pPr>
                  <w:r w:rsidRPr="003E20BF">
                    <w:rPr>
                      <w:b w:val="0"/>
                      <w:bCs/>
                      <w:i/>
                      <w:iCs/>
                      <w:sz w:val="20"/>
                      <w:szCs w:val="20"/>
                    </w:rPr>
                    <w:t>0</w:t>
                  </w:r>
                </w:p>
              </w:tc>
              <w:tc>
                <w:tcPr>
                  <w:tcW w:w="1240" w:type="dxa"/>
                  <w:tcBorders>
                    <w:top w:val="nil"/>
                    <w:left w:val="nil"/>
                    <w:bottom w:val="nil"/>
                    <w:right w:val="nil"/>
                  </w:tcBorders>
                  <w:shd w:val="clear" w:color="000000" w:fill="AEAAAA"/>
                  <w:noWrap/>
                  <w:vAlign w:val="bottom"/>
                  <w:hideMark/>
                </w:tcPr>
                <w:p w14:paraId="491B16A0" w14:textId="3A659AB5" w:rsidR="00211248" w:rsidRPr="003E20BF" w:rsidRDefault="00DC7EA8" w:rsidP="00A74395">
                  <w:pPr>
                    <w:jc w:val="right"/>
                    <w:rPr>
                      <w:b w:val="0"/>
                      <w:bCs/>
                      <w:i/>
                      <w:iCs/>
                      <w:sz w:val="20"/>
                      <w:szCs w:val="20"/>
                    </w:rPr>
                  </w:pPr>
                  <w:r>
                    <w:rPr>
                      <w:b w:val="0"/>
                      <w:bCs/>
                      <w:i/>
                      <w:iCs/>
                      <w:sz w:val="20"/>
                      <w:szCs w:val="20"/>
                    </w:rPr>
                    <w:t>1416</w:t>
                  </w:r>
                </w:p>
              </w:tc>
            </w:tr>
            <w:tr w:rsidR="00211248" w:rsidRPr="006471B9" w14:paraId="12D0BFE1" w14:textId="77777777" w:rsidTr="00A74395">
              <w:trPr>
                <w:trHeight w:val="300"/>
              </w:trPr>
              <w:tc>
                <w:tcPr>
                  <w:tcW w:w="5065" w:type="dxa"/>
                  <w:tcBorders>
                    <w:top w:val="nil"/>
                    <w:left w:val="nil"/>
                    <w:bottom w:val="nil"/>
                    <w:right w:val="nil"/>
                  </w:tcBorders>
                  <w:shd w:val="clear" w:color="auto" w:fill="auto"/>
                  <w:noWrap/>
                  <w:vAlign w:val="bottom"/>
                  <w:hideMark/>
                </w:tcPr>
                <w:p w14:paraId="40C5471D" w14:textId="77777777" w:rsidR="00211248" w:rsidRPr="003E20BF" w:rsidRDefault="00211248" w:rsidP="00A74395">
                  <w:pPr>
                    <w:jc w:val="right"/>
                    <w:rPr>
                      <w:b w:val="0"/>
                      <w:bCs/>
                      <w:i/>
                      <w:iCs/>
                      <w:sz w:val="20"/>
                      <w:szCs w:val="20"/>
                    </w:rPr>
                  </w:pPr>
                </w:p>
              </w:tc>
              <w:tc>
                <w:tcPr>
                  <w:tcW w:w="1100" w:type="dxa"/>
                  <w:tcBorders>
                    <w:top w:val="nil"/>
                    <w:left w:val="nil"/>
                    <w:bottom w:val="nil"/>
                    <w:right w:val="nil"/>
                  </w:tcBorders>
                  <w:shd w:val="clear" w:color="auto" w:fill="auto"/>
                  <w:noWrap/>
                  <w:vAlign w:val="bottom"/>
                  <w:hideMark/>
                </w:tcPr>
                <w:p w14:paraId="6B4609BC"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78F06834" w14:textId="77777777" w:rsidR="00211248" w:rsidRPr="003E20BF" w:rsidRDefault="00211248" w:rsidP="00A74395">
                  <w:pPr>
                    <w:rPr>
                      <w:b w:val="0"/>
                      <w:sz w:val="20"/>
                      <w:szCs w:val="20"/>
                    </w:rPr>
                  </w:pPr>
                </w:p>
              </w:tc>
              <w:tc>
                <w:tcPr>
                  <w:tcW w:w="1240" w:type="dxa"/>
                  <w:tcBorders>
                    <w:top w:val="nil"/>
                    <w:left w:val="nil"/>
                    <w:bottom w:val="nil"/>
                    <w:right w:val="nil"/>
                  </w:tcBorders>
                  <w:shd w:val="clear" w:color="auto" w:fill="auto"/>
                  <w:noWrap/>
                  <w:vAlign w:val="bottom"/>
                  <w:hideMark/>
                </w:tcPr>
                <w:p w14:paraId="39DA9D49" w14:textId="77777777" w:rsidR="00211248" w:rsidRPr="003E20BF" w:rsidRDefault="00211248" w:rsidP="00A74395">
                  <w:pPr>
                    <w:rPr>
                      <w:b w:val="0"/>
                      <w:sz w:val="20"/>
                      <w:szCs w:val="20"/>
                    </w:rPr>
                  </w:pPr>
                </w:p>
              </w:tc>
            </w:tr>
            <w:tr w:rsidR="00211248" w:rsidRPr="006471B9" w14:paraId="0ED9A765" w14:textId="77777777" w:rsidTr="00A74395">
              <w:trPr>
                <w:trHeight w:val="300"/>
              </w:trPr>
              <w:tc>
                <w:tcPr>
                  <w:tcW w:w="5065" w:type="dxa"/>
                  <w:tcBorders>
                    <w:top w:val="nil"/>
                    <w:left w:val="nil"/>
                    <w:bottom w:val="nil"/>
                    <w:right w:val="nil"/>
                  </w:tcBorders>
                  <w:shd w:val="clear" w:color="000000" w:fill="AEAAAA"/>
                  <w:noWrap/>
                  <w:vAlign w:val="bottom"/>
                  <w:hideMark/>
                </w:tcPr>
                <w:p w14:paraId="6D5DE3B7" w14:textId="77777777" w:rsidR="00211248" w:rsidRPr="003E20BF" w:rsidRDefault="00211248" w:rsidP="00A74395">
                  <w:pPr>
                    <w:rPr>
                      <w:b w:val="0"/>
                      <w:bCs/>
                      <w:i/>
                      <w:iCs/>
                      <w:sz w:val="20"/>
                      <w:szCs w:val="20"/>
                    </w:rPr>
                  </w:pPr>
                  <w:r w:rsidRPr="003E20BF">
                    <w:rPr>
                      <w:b w:val="0"/>
                      <w:bCs/>
                      <w:i/>
                      <w:iCs/>
                      <w:sz w:val="20"/>
                      <w:szCs w:val="20"/>
                    </w:rPr>
                    <w:t>SPOLU KAPACITA po  3. ETAPE /A+B+C+D+4xROHY/</w:t>
                  </w:r>
                </w:p>
              </w:tc>
              <w:tc>
                <w:tcPr>
                  <w:tcW w:w="1100" w:type="dxa"/>
                  <w:tcBorders>
                    <w:top w:val="nil"/>
                    <w:left w:val="nil"/>
                    <w:bottom w:val="nil"/>
                    <w:right w:val="nil"/>
                  </w:tcBorders>
                  <w:shd w:val="clear" w:color="000000" w:fill="AEAAAA"/>
                  <w:noWrap/>
                  <w:vAlign w:val="bottom"/>
                  <w:hideMark/>
                </w:tcPr>
                <w:p w14:paraId="45F5E089"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AEAAAA"/>
                  <w:noWrap/>
                  <w:vAlign w:val="bottom"/>
                  <w:hideMark/>
                </w:tcPr>
                <w:p w14:paraId="04B3C7C2" w14:textId="77777777" w:rsidR="00211248" w:rsidRPr="003E20BF" w:rsidRDefault="00211248" w:rsidP="00A74395">
                  <w:pPr>
                    <w:jc w:val="right"/>
                    <w:rPr>
                      <w:b w:val="0"/>
                      <w:sz w:val="20"/>
                      <w:szCs w:val="20"/>
                    </w:rPr>
                  </w:pPr>
                  <w:r w:rsidRPr="003E20BF">
                    <w:rPr>
                      <w:b w:val="0"/>
                      <w:sz w:val="20"/>
                      <w:szCs w:val="20"/>
                    </w:rPr>
                    <w:t> </w:t>
                  </w:r>
                </w:p>
              </w:tc>
              <w:tc>
                <w:tcPr>
                  <w:tcW w:w="1240" w:type="dxa"/>
                  <w:tcBorders>
                    <w:top w:val="nil"/>
                    <w:left w:val="nil"/>
                    <w:bottom w:val="nil"/>
                    <w:right w:val="nil"/>
                  </w:tcBorders>
                  <w:shd w:val="clear" w:color="000000" w:fill="AEAAAA"/>
                  <w:noWrap/>
                  <w:vAlign w:val="bottom"/>
                  <w:hideMark/>
                </w:tcPr>
                <w:p w14:paraId="000304BE" w14:textId="6785E595" w:rsidR="00211248" w:rsidRPr="003E20BF" w:rsidRDefault="00211248" w:rsidP="00A74395">
                  <w:pPr>
                    <w:jc w:val="right"/>
                    <w:rPr>
                      <w:b w:val="0"/>
                      <w:bCs/>
                      <w:i/>
                      <w:iCs/>
                      <w:sz w:val="20"/>
                      <w:szCs w:val="20"/>
                    </w:rPr>
                  </w:pPr>
                  <w:r w:rsidRPr="003E20BF">
                    <w:rPr>
                      <w:b w:val="0"/>
                      <w:bCs/>
                      <w:i/>
                      <w:iCs/>
                      <w:sz w:val="20"/>
                      <w:szCs w:val="20"/>
                    </w:rPr>
                    <w:t>126</w:t>
                  </w:r>
                  <w:r w:rsidR="00DC7EA8">
                    <w:rPr>
                      <w:b w:val="0"/>
                      <w:bCs/>
                      <w:i/>
                      <w:iCs/>
                      <w:sz w:val="20"/>
                      <w:szCs w:val="20"/>
                    </w:rPr>
                    <w:t>42</w:t>
                  </w:r>
                </w:p>
              </w:tc>
            </w:tr>
          </w:tbl>
          <w:p w14:paraId="4EF79446" w14:textId="77777777" w:rsidR="00211248" w:rsidRPr="006471B9" w:rsidRDefault="00211248" w:rsidP="00A74395">
            <w:pPr>
              <w:autoSpaceDE w:val="0"/>
              <w:autoSpaceDN w:val="0"/>
              <w:adjustRightInd w:val="0"/>
              <w:rPr>
                <w:rFonts w:cs="Tahoma"/>
              </w:rPr>
            </w:pPr>
          </w:p>
          <w:p w14:paraId="0B002D25" w14:textId="77777777" w:rsidR="00211248" w:rsidRPr="006471B9" w:rsidRDefault="00211248" w:rsidP="00A74395">
            <w:pPr>
              <w:pStyle w:val="Default"/>
              <w:spacing w:line="276" w:lineRule="auto"/>
              <w:ind w:left="-83"/>
              <w:rPr>
                <w:rFonts w:cs="Tahoma"/>
                <w:b/>
                <w:color w:val="auto"/>
                <w:szCs w:val="22"/>
              </w:rPr>
            </w:pPr>
          </w:p>
          <w:p w14:paraId="20D088DC" w14:textId="4882960A" w:rsidR="00211248" w:rsidRPr="00B226AE" w:rsidRDefault="00211248" w:rsidP="00B226AE">
            <w:pPr>
              <w:pStyle w:val="Default"/>
              <w:spacing w:line="276" w:lineRule="auto"/>
              <w:ind w:left="-83"/>
              <w:rPr>
                <w:rFonts w:cs="Tahoma"/>
                <w:b/>
                <w:color w:val="auto"/>
                <w:sz w:val="22"/>
                <w:szCs w:val="22"/>
              </w:rPr>
            </w:pPr>
            <w:r w:rsidRPr="00B226AE">
              <w:rPr>
                <w:rFonts w:cs="Tahoma"/>
                <w:b/>
                <w:color w:val="auto"/>
                <w:sz w:val="22"/>
                <w:szCs w:val="22"/>
              </w:rPr>
              <w:t>Ostatné stavebné objekty 3.etapy</w:t>
            </w:r>
            <w:r w:rsidR="00C72889">
              <w:rPr>
                <w:rFonts w:cs="Tahoma"/>
                <w:b/>
                <w:color w:val="auto"/>
                <w:sz w:val="22"/>
                <w:szCs w:val="22"/>
              </w:rPr>
              <w:t xml:space="preserve"> </w:t>
            </w:r>
            <w:r w:rsidR="00C72889" w:rsidRPr="00C72889">
              <w:rPr>
                <w:rFonts w:cs="Tahoma"/>
                <w:b/>
                <w:color w:val="FF0000"/>
                <w:sz w:val="22"/>
                <w:szCs w:val="22"/>
              </w:rPr>
              <w:t>– v súčasnosti sa nebudú realizovať</w:t>
            </w:r>
            <w:r w:rsidR="003E73D1">
              <w:rPr>
                <w:rFonts w:cs="Tahoma"/>
                <w:b/>
                <w:color w:val="FF0000"/>
                <w:sz w:val="22"/>
                <w:szCs w:val="22"/>
              </w:rPr>
              <w:t xml:space="preserve"> (SO 10.2, SO 20.5, SO 62.II)</w:t>
            </w:r>
            <w:r w:rsidRPr="00C72889">
              <w:rPr>
                <w:rFonts w:cs="Tahoma"/>
                <w:b/>
                <w:color w:val="FF0000"/>
                <w:sz w:val="22"/>
                <w:szCs w:val="22"/>
              </w:rPr>
              <w:t>:</w:t>
            </w:r>
          </w:p>
          <w:p w14:paraId="7B1F1E09" w14:textId="77777777" w:rsidR="00211248" w:rsidRPr="006471B9" w:rsidRDefault="00211248" w:rsidP="00A74395">
            <w:pPr>
              <w:autoSpaceDE w:val="0"/>
              <w:autoSpaceDN w:val="0"/>
              <w:adjustRightInd w:val="0"/>
              <w:rPr>
                <w:rFonts w:cs="Tahoma"/>
              </w:rPr>
            </w:pPr>
          </w:p>
        </w:tc>
      </w:tr>
      <w:tr w:rsidR="006471B9" w:rsidRPr="00B226AE" w14:paraId="57B3590A" w14:textId="77777777" w:rsidTr="00A74395">
        <w:trPr>
          <w:trHeight w:val="93"/>
        </w:trPr>
        <w:tc>
          <w:tcPr>
            <w:tcW w:w="817" w:type="dxa"/>
          </w:tcPr>
          <w:p w14:paraId="14B5D270"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lastRenderedPageBreak/>
              <w:t xml:space="preserve">SO </w:t>
            </w:r>
          </w:p>
        </w:tc>
        <w:tc>
          <w:tcPr>
            <w:tcW w:w="1701" w:type="dxa"/>
          </w:tcPr>
          <w:p w14:paraId="1E56C976"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10.2 </w:t>
            </w:r>
          </w:p>
        </w:tc>
        <w:tc>
          <w:tcPr>
            <w:tcW w:w="6237" w:type="dxa"/>
          </w:tcPr>
          <w:p w14:paraId="027B853E"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OBJEKT ŠATNÍ </w:t>
            </w:r>
          </w:p>
        </w:tc>
      </w:tr>
      <w:tr w:rsidR="006471B9" w:rsidRPr="00B226AE" w14:paraId="75228593" w14:textId="77777777" w:rsidTr="00A74395">
        <w:trPr>
          <w:trHeight w:val="93"/>
        </w:trPr>
        <w:tc>
          <w:tcPr>
            <w:tcW w:w="817" w:type="dxa"/>
          </w:tcPr>
          <w:p w14:paraId="166BB359"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SO </w:t>
            </w:r>
          </w:p>
        </w:tc>
        <w:tc>
          <w:tcPr>
            <w:tcW w:w="1701" w:type="dxa"/>
          </w:tcPr>
          <w:p w14:paraId="3CCC183A"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20.5 </w:t>
            </w:r>
          </w:p>
        </w:tc>
        <w:tc>
          <w:tcPr>
            <w:tcW w:w="6237" w:type="dxa"/>
          </w:tcPr>
          <w:p w14:paraId="7CCA3A10"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TRÉNINGOVÉ IHRISKÁ </w:t>
            </w:r>
          </w:p>
        </w:tc>
      </w:tr>
      <w:tr w:rsidR="006471B9" w:rsidRPr="00B226AE" w14:paraId="204095A5" w14:textId="77777777" w:rsidTr="00A74395">
        <w:trPr>
          <w:trHeight w:val="93"/>
        </w:trPr>
        <w:tc>
          <w:tcPr>
            <w:tcW w:w="817" w:type="dxa"/>
          </w:tcPr>
          <w:p w14:paraId="486B4BB8"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SO </w:t>
            </w:r>
          </w:p>
        </w:tc>
        <w:tc>
          <w:tcPr>
            <w:tcW w:w="1701" w:type="dxa"/>
          </w:tcPr>
          <w:p w14:paraId="57449A4C"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62.II </w:t>
            </w:r>
          </w:p>
        </w:tc>
        <w:tc>
          <w:tcPr>
            <w:tcW w:w="6237" w:type="dxa"/>
          </w:tcPr>
          <w:p w14:paraId="7DE0483F" w14:textId="77777777" w:rsidR="00211248" w:rsidRPr="00B226AE" w:rsidRDefault="00211248" w:rsidP="00A74395">
            <w:pPr>
              <w:autoSpaceDE w:val="0"/>
              <w:autoSpaceDN w:val="0"/>
              <w:adjustRightInd w:val="0"/>
              <w:rPr>
                <w:rFonts w:cs="Tahoma"/>
                <w:b w:val="0"/>
                <w:sz w:val="22"/>
                <w:szCs w:val="22"/>
              </w:rPr>
            </w:pPr>
            <w:r w:rsidRPr="00B226AE">
              <w:rPr>
                <w:rFonts w:cs="Tahoma"/>
                <w:b w:val="0"/>
                <w:sz w:val="22"/>
                <w:szCs w:val="22"/>
              </w:rPr>
              <w:t xml:space="preserve">VONKAJŠIE OSVETLENIE, II. ETAPA </w:t>
            </w:r>
          </w:p>
        </w:tc>
      </w:tr>
    </w:tbl>
    <w:p w14:paraId="68B99F0D" w14:textId="77777777" w:rsidR="00211248" w:rsidRPr="00B226AE" w:rsidRDefault="00211248" w:rsidP="00211248">
      <w:pPr>
        <w:autoSpaceDE w:val="0"/>
        <w:autoSpaceDN w:val="0"/>
        <w:adjustRightInd w:val="0"/>
        <w:jc w:val="both"/>
        <w:rPr>
          <w:rFonts w:cs="Tahoma"/>
          <w:b w:val="0"/>
          <w:sz w:val="22"/>
          <w:szCs w:val="22"/>
        </w:rPr>
      </w:pPr>
    </w:p>
    <w:p w14:paraId="341793D5" w14:textId="2D631B8F" w:rsidR="00211248" w:rsidRPr="00B226AE" w:rsidRDefault="00211248" w:rsidP="00B226AE">
      <w:pPr>
        <w:pStyle w:val="Default"/>
        <w:ind w:right="-108"/>
        <w:jc w:val="both"/>
        <w:rPr>
          <w:rFonts w:cs="Tahoma"/>
          <w:color w:val="auto"/>
          <w:sz w:val="22"/>
          <w:szCs w:val="22"/>
        </w:rPr>
      </w:pPr>
      <w:r w:rsidRPr="00B226AE">
        <w:rPr>
          <w:rFonts w:cs="Tahoma"/>
          <w:color w:val="auto"/>
          <w:sz w:val="22"/>
          <w:szCs w:val="22"/>
        </w:rPr>
        <w:t xml:space="preserve">V rámci tejto etapy bude dokončená výstavba KFA. V objekte štadióna budú dokončené tribúny v rohoch hľadiska (vrátane </w:t>
      </w:r>
      <w:proofErr w:type="spellStart"/>
      <w:r w:rsidRPr="00B226AE">
        <w:rPr>
          <w:rFonts w:cs="Tahoma"/>
          <w:color w:val="auto"/>
          <w:sz w:val="22"/>
          <w:szCs w:val="22"/>
        </w:rPr>
        <w:t>prestrešení</w:t>
      </w:r>
      <w:proofErr w:type="spellEnd"/>
      <w:r w:rsidRPr="00B226AE">
        <w:rPr>
          <w:rFonts w:cs="Tahoma"/>
          <w:color w:val="auto"/>
          <w:sz w:val="22"/>
          <w:szCs w:val="22"/>
        </w:rPr>
        <w:t xml:space="preserve"> a </w:t>
      </w:r>
      <w:proofErr w:type="spellStart"/>
      <w:r w:rsidRPr="00B226AE">
        <w:rPr>
          <w:rFonts w:cs="Tahoma"/>
          <w:color w:val="auto"/>
          <w:sz w:val="22"/>
          <w:szCs w:val="22"/>
        </w:rPr>
        <w:t>vstavkov</w:t>
      </w:r>
      <w:proofErr w:type="spellEnd"/>
      <w:r w:rsidRPr="00B226AE">
        <w:rPr>
          <w:rFonts w:cs="Tahoma"/>
          <w:color w:val="auto"/>
          <w:sz w:val="22"/>
          <w:szCs w:val="22"/>
        </w:rPr>
        <w:t>). Bude doplnené technické vybavenie štadióna vrátane osvetlenia hracej plochy na 4.</w:t>
      </w:r>
      <w:r w:rsidR="00F76FC4">
        <w:rPr>
          <w:rFonts w:cs="Tahoma"/>
          <w:color w:val="auto"/>
          <w:sz w:val="22"/>
          <w:szCs w:val="22"/>
        </w:rPr>
        <w:t>kategóriu</w:t>
      </w:r>
      <w:r w:rsidRPr="00B226AE">
        <w:rPr>
          <w:rFonts w:cs="Tahoma"/>
          <w:color w:val="auto"/>
          <w:sz w:val="22"/>
          <w:szCs w:val="22"/>
        </w:rPr>
        <w:t xml:space="preserve"> LEVEL B. Po zrealizovaní 3. etapy výstavby bude štadión spĺňať parametre štadióna 4. kat. UEFA/SFZ. Na</w:t>
      </w:r>
      <w:r w:rsidR="004037B4">
        <w:rPr>
          <w:rFonts w:cs="Tahoma"/>
          <w:color w:val="auto"/>
          <w:sz w:val="22"/>
          <w:szCs w:val="22"/>
        </w:rPr>
        <w:t>ď</w:t>
      </w:r>
      <w:r w:rsidRPr="00B226AE">
        <w:rPr>
          <w:rFonts w:cs="Tahoma"/>
          <w:color w:val="auto"/>
          <w:sz w:val="22"/>
          <w:szCs w:val="22"/>
        </w:rPr>
        <w:t xml:space="preserve">alej platí, že je možné pri stravovacích priestoroch – kiosky, catering a pod. – uvažovať iba s dokončením vnútorných konštrukcií v rozsahu „hrubej stavby“ s pripravenosťou technickej infraštruktúry (vodovod, kanalizácia, </w:t>
      </w:r>
      <w:proofErr w:type="spellStart"/>
      <w:r w:rsidRPr="00B226AE">
        <w:rPr>
          <w:rFonts w:cs="Tahoma"/>
          <w:color w:val="auto"/>
          <w:sz w:val="22"/>
          <w:szCs w:val="22"/>
        </w:rPr>
        <w:t>vzt</w:t>
      </w:r>
      <w:proofErr w:type="spellEnd"/>
      <w:r w:rsidRPr="00B226AE">
        <w:rPr>
          <w:rFonts w:cs="Tahoma"/>
          <w:color w:val="auto"/>
          <w:sz w:val="22"/>
          <w:szCs w:val="22"/>
        </w:rPr>
        <w:t>, NN a pod.), lebo včasné dobudovanie bude v réžii a v rozhodovacích právomoc</w:t>
      </w:r>
      <w:r w:rsidR="004037B4">
        <w:rPr>
          <w:rFonts w:cs="Tahoma"/>
          <w:color w:val="auto"/>
          <w:sz w:val="22"/>
          <w:szCs w:val="22"/>
        </w:rPr>
        <w:t>iach</w:t>
      </w:r>
      <w:r w:rsidRPr="00B226AE">
        <w:rPr>
          <w:rFonts w:cs="Tahoma"/>
          <w:color w:val="auto"/>
          <w:sz w:val="22"/>
          <w:szCs w:val="22"/>
        </w:rPr>
        <w:t xml:space="preserve"> investora-KFA, </w:t>
      </w:r>
      <w:proofErr w:type="spellStart"/>
      <w:r w:rsidRPr="00B226AE">
        <w:rPr>
          <w:rFonts w:cs="Tahoma"/>
          <w:color w:val="auto"/>
          <w:sz w:val="22"/>
          <w:szCs w:val="22"/>
        </w:rPr>
        <w:t>podla</w:t>
      </w:r>
      <w:proofErr w:type="spellEnd"/>
      <w:r w:rsidRPr="00B226AE">
        <w:rPr>
          <w:rFonts w:cs="Tahoma"/>
          <w:color w:val="auto"/>
          <w:sz w:val="22"/>
          <w:szCs w:val="22"/>
        </w:rPr>
        <w:t xml:space="preserve"> výberu prev</w:t>
      </w:r>
      <w:r w:rsidR="004037B4">
        <w:rPr>
          <w:rFonts w:cs="Tahoma"/>
          <w:color w:val="auto"/>
          <w:sz w:val="22"/>
          <w:szCs w:val="22"/>
        </w:rPr>
        <w:t>á</w:t>
      </w:r>
      <w:r w:rsidRPr="00B226AE">
        <w:rPr>
          <w:rFonts w:cs="Tahoma"/>
          <w:color w:val="auto"/>
          <w:sz w:val="22"/>
          <w:szCs w:val="22"/>
        </w:rPr>
        <w:t>dzkovate</w:t>
      </w:r>
      <w:r w:rsidR="004037B4">
        <w:rPr>
          <w:rFonts w:cs="Tahoma"/>
          <w:color w:val="auto"/>
          <w:sz w:val="22"/>
          <w:szCs w:val="22"/>
        </w:rPr>
        <w:t>ľov cateringu</w:t>
      </w:r>
      <w:r w:rsidRPr="00B226AE">
        <w:rPr>
          <w:rFonts w:cs="Tahoma"/>
          <w:color w:val="auto"/>
          <w:sz w:val="22"/>
          <w:szCs w:val="22"/>
        </w:rPr>
        <w:t> </w:t>
      </w:r>
      <w:proofErr w:type="spellStart"/>
      <w:r w:rsidRPr="00B226AE">
        <w:rPr>
          <w:rFonts w:cs="Tahoma"/>
          <w:color w:val="auto"/>
          <w:sz w:val="22"/>
          <w:szCs w:val="22"/>
        </w:rPr>
        <w:t>podtrib</w:t>
      </w:r>
      <w:r w:rsidR="004037B4">
        <w:rPr>
          <w:rFonts w:cs="Tahoma"/>
          <w:color w:val="auto"/>
          <w:sz w:val="22"/>
          <w:szCs w:val="22"/>
        </w:rPr>
        <w:t>ú</w:t>
      </w:r>
      <w:r w:rsidRPr="00B226AE">
        <w:rPr>
          <w:rFonts w:cs="Tahoma"/>
          <w:color w:val="auto"/>
          <w:sz w:val="22"/>
          <w:szCs w:val="22"/>
        </w:rPr>
        <w:t>nových</w:t>
      </w:r>
      <w:proofErr w:type="spellEnd"/>
      <w:r w:rsidRPr="00B226AE">
        <w:rPr>
          <w:rFonts w:cs="Tahoma"/>
          <w:color w:val="auto"/>
          <w:sz w:val="22"/>
          <w:szCs w:val="22"/>
        </w:rPr>
        <w:t xml:space="preserve"> bufetových </w:t>
      </w:r>
      <w:proofErr w:type="spellStart"/>
      <w:r w:rsidRPr="00B226AE">
        <w:rPr>
          <w:rFonts w:cs="Tahoma"/>
          <w:color w:val="auto"/>
          <w:sz w:val="22"/>
          <w:szCs w:val="22"/>
        </w:rPr>
        <w:t>vstavkov</w:t>
      </w:r>
      <w:proofErr w:type="spellEnd"/>
      <w:r w:rsidRPr="00B226AE">
        <w:rPr>
          <w:rFonts w:cs="Tahoma"/>
          <w:color w:val="auto"/>
          <w:sz w:val="22"/>
          <w:szCs w:val="22"/>
        </w:rPr>
        <w:t>.</w:t>
      </w:r>
    </w:p>
    <w:p w14:paraId="078F319E" w14:textId="77777777" w:rsidR="00211248" w:rsidRPr="00B226AE" w:rsidRDefault="00211248" w:rsidP="00B226AE">
      <w:pPr>
        <w:autoSpaceDE w:val="0"/>
        <w:autoSpaceDN w:val="0"/>
        <w:adjustRightInd w:val="0"/>
        <w:jc w:val="both"/>
        <w:rPr>
          <w:rFonts w:cs="Tahoma"/>
          <w:sz w:val="22"/>
          <w:szCs w:val="22"/>
          <w:highlight w:val="yellow"/>
        </w:rPr>
      </w:pPr>
    </w:p>
    <w:p w14:paraId="73A9E4D5" w14:textId="558437AA" w:rsidR="00B226AE" w:rsidRDefault="007601C9" w:rsidP="003E73D1">
      <w:pPr>
        <w:jc w:val="both"/>
        <w:rPr>
          <w:rFonts w:cs="Tahoma"/>
          <w:b w:val="0"/>
          <w:caps w:val="0"/>
          <w:sz w:val="22"/>
          <w:szCs w:val="22"/>
        </w:rPr>
      </w:pPr>
      <w:r w:rsidRPr="00B226AE">
        <w:rPr>
          <w:rFonts w:cs="Tahoma"/>
          <w:b w:val="0"/>
          <w:caps w:val="0"/>
          <w:sz w:val="22"/>
          <w:szCs w:val="22"/>
        </w:rPr>
        <w:t xml:space="preserve">Podrobné rozdelenie jednotlivých objektov, </w:t>
      </w:r>
      <w:proofErr w:type="spellStart"/>
      <w:r w:rsidRPr="00B226AE">
        <w:rPr>
          <w:rFonts w:cs="Tahoma"/>
          <w:b w:val="0"/>
          <w:caps w:val="0"/>
          <w:sz w:val="22"/>
          <w:szCs w:val="22"/>
        </w:rPr>
        <w:t>podobjektov</w:t>
      </w:r>
      <w:proofErr w:type="spellEnd"/>
      <w:r w:rsidRPr="00B226AE">
        <w:rPr>
          <w:rFonts w:cs="Tahoma"/>
          <w:b w:val="0"/>
          <w:caps w:val="0"/>
          <w:sz w:val="22"/>
          <w:szCs w:val="22"/>
        </w:rPr>
        <w:t xml:space="preserve"> a častí stavby do jednotlivých etáp je riešené v rámci </w:t>
      </w:r>
      <w:r w:rsidR="00A439A4" w:rsidRPr="00B226AE">
        <w:rPr>
          <w:rFonts w:cs="Tahoma"/>
          <w:b w:val="0"/>
          <w:caps w:val="0"/>
          <w:sz w:val="22"/>
          <w:szCs w:val="22"/>
        </w:rPr>
        <w:t xml:space="preserve">PD. </w:t>
      </w:r>
    </w:p>
    <w:p w14:paraId="0E591AEC" w14:textId="0B6A9605" w:rsidR="00F92ABF" w:rsidRDefault="00F92ABF" w:rsidP="003E73D1">
      <w:pPr>
        <w:jc w:val="both"/>
        <w:rPr>
          <w:rFonts w:cs="Tahoma"/>
          <w:b w:val="0"/>
          <w:caps w:val="0"/>
          <w:sz w:val="22"/>
          <w:szCs w:val="22"/>
        </w:rPr>
      </w:pPr>
    </w:p>
    <w:p w14:paraId="1309FFD5" w14:textId="77777777" w:rsidR="00F92ABF" w:rsidRPr="003E73D1" w:rsidRDefault="00F92ABF" w:rsidP="003E73D1">
      <w:pPr>
        <w:jc w:val="both"/>
        <w:rPr>
          <w:rFonts w:cs="Tahoma"/>
          <w:b w:val="0"/>
          <w:sz w:val="22"/>
          <w:szCs w:val="22"/>
        </w:rPr>
      </w:pPr>
    </w:p>
    <w:p w14:paraId="57BCB876" w14:textId="77777777" w:rsidR="00177CFB" w:rsidRPr="00B226AE" w:rsidRDefault="00177CFB" w:rsidP="00177CFB">
      <w:pPr>
        <w:ind w:left="720"/>
        <w:rPr>
          <w:caps w:val="0"/>
          <w:sz w:val="22"/>
          <w:szCs w:val="22"/>
        </w:rPr>
      </w:pPr>
    </w:p>
    <w:p w14:paraId="7DFD7515" w14:textId="77777777" w:rsidR="00B226AE" w:rsidRPr="00B226AE" w:rsidRDefault="00B226AE" w:rsidP="00A062D9">
      <w:pPr>
        <w:pStyle w:val="Nadpis1"/>
      </w:pPr>
      <w:bookmarkStart w:id="1" w:name="_Toc106804806"/>
      <w:r>
        <w:t>2</w:t>
      </w:r>
      <w:r w:rsidRPr="00B226AE">
        <w:t xml:space="preserve">.   </w:t>
      </w:r>
      <w:r>
        <w:t>Východiskové podklady</w:t>
      </w:r>
      <w:bookmarkEnd w:id="1"/>
    </w:p>
    <w:p w14:paraId="7F81AE3F" w14:textId="77777777" w:rsidR="004963E5" w:rsidRPr="00B226AE" w:rsidRDefault="004963E5" w:rsidP="004963E5">
      <w:pPr>
        <w:jc w:val="both"/>
        <w:rPr>
          <w:b w:val="0"/>
          <w:caps w:val="0"/>
          <w:sz w:val="22"/>
          <w:szCs w:val="22"/>
        </w:rPr>
      </w:pPr>
    </w:p>
    <w:p w14:paraId="2D069E66" w14:textId="77777777" w:rsidR="000B4D1F" w:rsidRPr="00B226AE" w:rsidRDefault="000B4D1F" w:rsidP="004963E5">
      <w:pPr>
        <w:jc w:val="both"/>
        <w:rPr>
          <w:caps w:val="0"/>
          <w:sz w:val="22"/>
          <w:szCs w:val="22"/>
        </w:rPr>
      </w:pPr>
    </w:p>
    <w:p w14:paraId="71F77E1A" w14:textId="77777777" w:rsidR="00177CFB" w:rsidRPr="00A062D9" w:rsidRDefault="00177CFB" w:rsidP="00177CFB">
      <w:pPr>
        <w:jc w:val="both"/>
        <w:rPr>
          <w:b w:val="0"/>
          <w:caps w:val="0"/>
          <w:sz w:val="22"/>
          <w:szCs w:val="22"/>
        </w:rPr>
      </w:pPr>
      <w:r w:rsidRPr="00A062D9">
        <w:rPr>
          <w:b w:val="0"/>
          <w:caps w:val="0"/>
          <w:sz w:val="22"/>
          <w:szCs w:val="22"/>
        </w:rPr>
        <w:t>Vymedzené riešené územie a jeho členenie na stave</w:t>
      </w:r>
      <w:r w:rsidR="00A062D9" w:rsidRPr="00A062D9">
        <w:rPr>
          <w:b w:val="0"/>
          <w:caps w:val="0"/>
          <w:sz w:val="22"/>
          <w:szCs w:val="22"/>
        </w:rPr>
        <w:t>bné objekty podľ</w:t>
      </w:r>
      <w:r w:rsidRPr="00A062D9">
        <w:rPr>
          <w:b w:val="0"/>
          <w:caps w:val="0"/>
          <w:sz w:val="22"/>
          <w:szCs w:val="22"/>
        </w:rPr>
        <w:t xml:space="preserve">a predpokladanej </w:t>
      </w:r>
      <w:proofErr w:type="spellStart"/>
      <w:r w:rsidRPr="00A062D9">
        <w:rPr>
          <w:b w:val="0"/>
          <w:caps w:val="0"/>
          <w:sz w:val="22"/>
          <w:szCs w:val="22"/>
        </w:rPr>
        <w:t>etapizácie</w:t>
      </w:r>
      <w:proofErr w:type="spellEnd"/>
      <w:r w:rsidR="00A062D9" w:rsidRPr="00A062D9">
        <w:rPr>
          <w:b w:val="0"/>
          <w:caps w:val="0"/>
          <w:sz w:val="22"/>
          <w:szCs w:val="22"/>
        </w:rPr>
        <w:t xml:space="preserve"> sú dané podľ</w:t>
      </w:r>
      <w:r w:rsidRPr="00A062D9">
        <w:rPr>
          <w:b w:val="0"/>
          <w:caps w:val="0"/>
          <w:sz w:val="22"/>
          <w:szCs w:val="22"/>
        </w:rPr>
        <w:t xml:space="preserve">a právoplatných rozhodnutí a vyjadrení o projektoch na územné </w:t>
      </w:r>
      <w:r w:rsidR="002648A8" w:rsidRPr="00A062D9">
        <w:rPr>
          <w:b w:val="0"/>
          <w:caps w:val="0"/>
          <w:sz w:val="22"/>
          <w:szCs w:val="22"/>
        </w:rPr>
        <w:t>konanie v súlade s požiadavkami EIA</w:t>
      </w:r>
      <w:r w:rsidRPr="00A062D9">
        <w:rPr>
          <w:b w:val="0"/>
          <w:caps w:val="0"/>
          <w:sz w:val="22"/>
          <w:szCs w:val="22"/>
        </w:rPr>
        <w:t xml:space="preserve"> </w:t>
      </w:r>
      <w:proofErr w:type="spellStart"/>
      <w:r w:rsidRPr="00A062D9">
        <w:rPr>
          <w:b w:val="0"/>
          <w:caps w:val="0"/>
          <w:sz w:val="22"/>
          <w:szCs w:val="22"/>
        </w:rPr>
        <w:t>varianta</w:t>
      </w:r>
      <w:proofErr w:type="spellEnd"/>
      <w:r w:rsidRPr="00A062D9">
        <w:rPr>
          <w:b w:val="0"/>
          <w:caps w:val="0"/>
          <w:sz w:val="22"/>
          <w:szCs w:val="22"/>
        </w:rPr>
        <w:t xml:space="preserve"> </w:t>
      </w:r>
      <w:r w:rsidR="002648A8" w:rsidRPr="00A062D9">
        <w:rPr>
          <w:b w:val="0"/>
          <w:caps w:val="0"/>
          <w:sz w:val="22"/>
          <w:szCs w:val="22"/>
        </w:rPr>
        <w:t>II</w:t>
      </w:r>
      <w:r w:rsidRPr="00A062D9">
        <w:rPr>
          <w:b w:val="0"/>
          <w:sz w:val="22"/>
          <w:szCs w:val="22"/>
        </w:rPr>
        <w:t xml:space="preserve">. </w:t>
      </w:r>
    </w:p>
    <w:p w14:paraId="3EAD9D7D" w14:textId="77777777" w:rsidR="00177CFB" w:rsidRPr="00A062D9" w:rsidRDefault="00177CFB" w:rsidP="00177CFB">
      <w:pPr>
        <w:jc w:val="both"/>
        <w:rPr>
          <w:b w:val="0"/>
          <w:sz w:val="22"/>
          <w:szCs w:val="22"/>
          <w:highlight w:val="yellow"/>
        </w:rPr>
      </w:pPr>
    </w:p>
    <w:p w14:paraId="257F8992" w14:textId="77777777" w:rsidR="00177CFB" w:rsidRPr="003C2C0E" w:rsidRDefault="00177CFB" w:rsidP="00177CFB">
      <w:pPr>
        <w:jc w:val="both"/>
        <w:rPr>
          <w:b w:val="0"/>
          <w:caps w:val="0"/>
          <w:sz w:val="22"/>
          <w:szCs w:val="22"/>
        </w:rPr>
      </w:pPr>
      <w:r w:rsidRPr="003C2C0E">
        <w:rPr>
          <w:b w:val="0"/>
          <w:caps w:val="0"/>
          <w:sz w:val="22"/>
          <w:szCs w:val="22"/>
        </w:rPr>
        <w:t xml:space="preserve">Projektová dokumentácia </w:t>
      </w:r>
      <w:r w:rsidR="00A062D9" w:rsidRPr="003C2C0E">
        <w:rPr>
          <w:b w:val="0"/>
          <w:caps w:val="0"/>
          <w:sz w:val="22"/>
          <w:szCs w:val="22"/>
        </w:rPr>
        <w:t xml:space="preserve">pre realizáciu stavby ako i projektová dokumentácia </w:t>
      </w:r>
      <w:r w:rsidRPr="003C2C0E">
        <w:rPr>
          <w:b w:val="0"/>
          <w:caps w:val="0"/>
          <w:sz w:val="22"/>
          <w:szCs w:val="22"/>
        </w:rPr>
        <w:t xml:space="preserve">na stavebné povolenie bola priebežne konzultovaná so zástupcami </w:t>
      </w:r>
      <w:r w:rsidR="007770C7" w:rsidRPr="003C2C0E">
        <w:rPr>
          <w:b w:val="0"/>
          <w:caps w:val="0"/>
          <w:sz w:val="22"/>
          <w:szCs w:val="22"/>
        </w:rPr>
        <w:t>KFA</w:t>
      </w:r>
      <w:r w:rsidRPr="003C2C0E">
        <w:rPr>
          <w:b w:val="0"/>
          <w:caps w:val="0"/>
          <w:sz w:val="22"/>
          <w:szCs w:val="22"/>
        </w:rPr>
        <w:t xml:space="preserve"> a.s., so </w:t>
      </w:r>
      <w:r w:rsidR="00A062D9" w:rsidRPr="003C2C0E">
        <w:rPr>
          <w:b w:val="0"/>
          <w:caps w:val="0"/>
          <w:sz w:val="22"/>
          <w:szCs w:val="22"/>
        </w:rPr>
        <w:t>zástupcami generálneho dodávateľ</w:t>
      </w:r>
      <w:r w:rsidRPr="003C2C0E">
        <w:rPr>
          <w:b w:val="0"/>
          <w:caps w:val="0"/>
          <w:sz w:val="22"/>
          <w:szCs w:val="22"/>
        </w:rPr>
        <w:t xml:space="preserve">a a bola odprezentovaná pred zástupcami organizácie </w:t>
      </w:r>
      <w:r w:rsidR="007770C7" w:rsidRPr="003C2C0E">
        <w:rPr>
          <w:b w:val="0"/>
          <w:caps w:val="0"/>
          <w:sz w:val="22"/>
          <w:szCs w:val="22"/>
        </w:rPr>
        <w:t>SFZ</w:t>
      </w:r>
      <w:r w:rsidRPr="003C2C0E">
        <w:rPr>
          <w:b w:val="0"/>
          <w:caps w:val="0"/>
          <w:sz w:val="22"/>
          <w:szCs w:val="22"/>
        </w:rPr>
        <w:t xml:space="preserve">. </w:t>
      </w:r>
    </w:p>
    <w:p w14:paraId="28CD729E" w14:textId="77777777" w:rsidR="00177CFB" w:rsidRPr="00A062D9" w:rsidRDefault="00177CFB" w:rsidP="00177CFB">
      <w:pPr>
        <w:jc w:val="both"/>
        <w:rPr>
          <w:b w:val="0"/>
          <w:sz w:val="22"/>
          <w:szCs w:val="22"/>
          <w:highlight w:val="yellow"/>
        </w:rPr>
      </w:pPr>
    </w:p>
    <w:p w14:paraId="6CB2E34C" w14:textId="77777777" w:rsidR="00177CFB" w:rsidRPr="00A062D9" w:rsidRDefault="00177CFB" w:rsidP="00177CFB">
      <w:pPr>
        <w:jc w:val="both"/>
        <w:rPr>
          <w:b w:val="0"/>
          <w:caps w:val="0"/>
          <w:sz w:val="22"/>
          <w:szCs w:val="22"/>
        </w:rPr>
      </w:pPr>
      <w:r w:rsidRPr="00A062D9">
        <w:rPr>
          <w:b w:val="0"/>
          <w:caps w:val="0"/>
          <w:sz w:val="22"/>
          <w:szCs w:val="22"/>
        </w:rPr>
        <w:t xml:space="preserve">Pre samotný návrh </w:t>
      </w:r>
      <w:r w:rsidR="007770C7" w:rsidRPr="00A062D9">
        <w:rPr>
          <w:b w:val="0"/>
          <w:caps w:val="0"/>
          <w:sz w:val="22"/>
          <w:szCs w:val="22"/>
        </w:rPr>
        <w:t>PD</w:t>
      </w:r>
      <w:r w:rsidRPr="00A062D9">
        <w:rPr>
          <w:b w:val="0"/>
          <w:caps w:val="0"/>
          <w:sz w:val="22"/>
          <w:szCs w:val="22"/>
        </w:rPr>
        <w:t xml:space="preserve"> </w:t>
      </w:r>
      <w:r w:rsidR="007770C7" w:rsidRPr="00A062D9">
        <w:rPr>
          <w:b w:val="0"/>
          <w:caps w:val="0"/>
          <w:sz w:val="22"/>
          <w:szCs w:val="22"/>
        </w:rPr>
        <w:t>DSP</w:t>
      </w:r>
      <w:r w:rsidRPr="00A062D9">
        <w:rPr>
          <w:b w:val="0"/>
          <w:caps w:val="0"/>
          <w:sz w:val="22"/>
          <w:szCs w:val="22"/>
        </w:rPr>
        <w:t xml:space="preserve"> boli použité odporúčacie materiály pre výstavbu nových futbalových </w:t>
      </w:r>
      <w:proofErr w:type="spellStart"/>
      <w:r w:rsidRPr="00A062D9">
        <w:rPr>
          <w:b w:val="0"/>
          <w:caps w:val="0"/>
          <w:sz w:val="22"/>
          <w:szCs w:val="22"/>
        </w:rPr>
        <w:t>štadionov</w:t>
      </w:r>
      <w:proofErr w:type="spellEnd"/>
      <w:r w:rsidRPr="00A062D9">
        <w:rPr>
          <w:b w:val="0"/>
          <w:caps w:val="0"/>
          <w:sz w:val="22"/>
          <w:szCs w:val="22"/>
        </w:rPr>
        <w:t xml:space="preserve"> </w:t>
      </w:r>
      <w:r w:rsidR="007770C7" w:rsidRPr="00A062D9">
        <w:rPr>
          <w:b w:val="0"/>
          <w:caps w:val="0"/>
          <w:sz w:val="22"/>
          <w:szCs w:val="22"/>
        </w:rPr>
        <w:t>UEFA</w:t>
      </w:r>
      <w:r w:rsidRPr="00A062D9">
        <w:rPr>
          <w:b w:val="0"/>
          <w:caps w:val="0"/>
          <w:sz w:val="22"/>
          <w:szCs w:val="22"/>
        </w:rPr>
        <w:t xml:space="preserve"> edition</w:t>
      </w:r>
      <w:r w:rsidRPr="00A062D9">
        <w:rPr>
          <w:b w:val="0"/>
          <w:sz w:val="22"/>
          <w:szCs w:val="22"/>
        </w:rPr>
        <w:t>2010</w:t>
      </w:r>
      <w:r w:rsidRPr="00A062D9">
        <w:rPr>
          <w:b w:val="0"/>
          <w:caps w:val="0"/>
          <w:sz w:val="22"/>
          <w:szCs w:val="22"/>
        </w:rPr>
        <w:t xml:space="preserve"> a</w:t>
      </w:r>
      <w:r w:rsidRPr="00A062D9">
        <w:rPr>
          <w:b w:val="0"/>
          <w:sz w:val="22"/>
          <w:szCs w:val="22"/>
        </w:rPr>
        <w:t xml:space="preserve"> </w:t>
      </w:r>
      <w:r w:rsidRPr="00A062D9">
        <w:rPr>
          <w:rFonts w:cs="Tahoma"/>
          <w:b w:val="0"/>
          <w:caps w:val="0"/>
          <w:sz w:val="22"/>
          <w:szCs w:val="22"/>
        </w:rPr>
        <w:t xml:space="preserve">smernica </w:t>
      </w:r>
      <w:r w:rsidR="007770C7" w:rsidRPr="00A062D9">
        <w:rPr>
          <w:rFonts w:cs="Tahoma"/>
          <w:b w:val="0"/>
          <w:caps w:val="0"/>
          <w:sz w:val="22"/>
          <w:szCs w:val="22"/>
        </w:rPr>
        <w:t>SFZ</w:t>
      </w:r>
      <w:r w:rsidRPr="00A062D9">
        <w:rPr>
          <w:rFonts w:cs="Tahoma"/>
          <w:b w:val="0"/>
          <w:caps w:val="0"/>
          <w:sz w:val="22"/>
          <w:szCs w:val="22"/>
        </w:rPr>
        <w:t xml:space="preserve"> o infraštruktúre štadiónov </w:t>
      </w:r>
      <w:r w:rsidRPr="00A062D9">
        <w:rPr>
          <w:rFonts w:cs="Tahoma"/>
          <w:b w:val="0"/>
          <w:sz w:val="22"/>
          <w:szCs w:val="22"/>
        </w:rPr>
        <w:t xml:space="preserve">2018 </w:t>
      </w:r>
      <w:r w:rsidRPr="00A062D9">
        <w:rPr>
          <w:b w:val="0"/>
          <w:caps w:val="0"/>
          <w:sz w:val="22"/>
          <w:szCs w:val="22"/>
        </w:rPr>
        <w:t xml:space="preserve">na </w:t>
      </w:r>
      <w:r w:rsidR="00F76FC4">
        <w:rPr>
          <w:b w:val="0"/>
          <w:caps w:val="0"/>
          <w:sz w:val="22"/>
          <w:szCs w:val="22"/>
        </w:rPr>
        <w:t>kategóriu</w:t>
      </w:r>
      <w:r w:rsidRPr="00A062D9">
        <w:rPr>
          <w:b w:val="0"/>
          <w:caps w:val="0"/>
          <w:sz w:val="22"/>
          <w:szCs w:val="22"/>
        </w:rPr>
        <w:t xml:space="preserve"> 3***, a po poslednej 3.etape výstavby až kategórie 4**** </w:t>
      </w:r>
      <w:proofErr w:type="spellStart"/>
      <w:r w:rsidRPr="00A062D9">
        <w:rPr>
          <w:b w:val="0"/>
          <w:caps w:val="0"/>
          <w:sz w:val="22"/>
          <w:szCs w:val="22"/>
        </w:rPr>
        <w:t>podla</w:t>
      </w:r>
      <w:proofErr w:type="spellEnd"/>
      <w:r w:rsidRPr="00A062D9">
        <w:rPr>
          <w:b w:val="0"/>
          <w:caps w:val="0"/>
          <w:sz w:val="22"/>
          <w:szCs w:val="22"/>
        </w:rPr>
        <w:t xml:space="preserve"> uvedených smerníc. V rámci navrhovania požadovanej úrovne kategorizácie </w:t>
      </w:r>
      <w:proofErr w:type="spellStart"/>
      <w:r w:rsidRPr="00A062D9">
        <w:rPr>
          <w:b w:val="0"/>
          <w:caps w:val="0"/>
          <w:sz w:val="22"/>
          <w:szCs w:val="22"/>
        </w:rPr>
        <w:t>štadiona</w:t>
      </w:r>
      <w:proofErr w:type="spellEnd"/>
      <w:r w:rsidRPr="00A062D9">
        <w:rPr>
          <w:b w:val="0"/>
          <w:caps w:val="0"/>
          <w:sz w:val="22"/>
          <w:szCs w:val="22"/>
        </w:rPr>
        <w:t xml:space="preserve"> boli používané príslušné slovenské a eur</w:t>
      </w:r>
      <w:r w:rsidR="00A062D9" w:rsidRPr="00A062D9">
        <w:rPr>
          <w:b w:val="0"/>
          <w:caps w:val="0"/>
          <w:sz w:val="22"/>
          <w:szCs w:val="22"/>
        </w:rPr>
        <w:t>ó</w:t>
      </w:r>
      <w:r w:rsidRPr="00A062D9">
        <w:rPr>
          <w:b w:val="0"/>
          <w:caps w:val="0"/>
          <w:sz w:val="22"/>
          <w:szCs w:val="22"/>
        </w:rPr>
        <w:t>pske technické normy týkajúc</w:t>
      </w:r>
      <w:r w:rsidR="00A062D9" w:rsidRPr="00A062D9">
        <w:rPr>
          <w:b w:val="0"/>
          <w:caps w:val="0"/>
          <w:sz w:val="22"/>
          <w:szCs w:val="22"/>
        </w:rPr>
        <w:t>e sa</w:t>
      </w:r>
      <w:r w:rsidRPr="00A062D9">
        <w:rPr>
          <w:b w:val="0"/>
          <w:caps w:val="0"/>
          <w:sz w:val="22"/>
          <w:szCs w:val="22"/>
        </w:rPr>
        <w:t xml:space="preserve"> športovísk, ich povrchov, ich </w:t>
      </w:r>
      <w:proofErr w:type="spellStart"/>
      <w:r w:rsidRPr="00A062D9">
        <w:rPr>
          <w:b w:val="0"/>
          <w:caps w:val="0"/>
          <w:sz w:val="22"/>
          <w:szCs w:val="22"/>
        </w:rPr>
        <w:t>hladísk</w:t>
      </w:r>
      <w:proofErr w:type="spellEnd"/>
      <w:r w:rsidRPr="00A062D9">
        <w:rPr>
          <w:b w:val="0"/>
          <w:caps w:val="0"/>
          <w:sz w:val="22"/>
          <w:szCs w:val="22"/>
        </w:rPr>
        <w:t xml:space="preserve"> a ich infraštruktúr.</w:t>
      </w:r>
    </w:p>
    <w:p w14:paraId="25C6DAE3" w14:textId="77777777" w:rsidR="00177CFB" w:rsidRPr="00A062D9" w:rsidRDefault="00177CFB" w:rsidP="00177CFB">
      <w:pPr>
        <w:jc w:val="both"/>
        <w:rPr>
          <w:b w:val="0"/>
          <w:sz w:val="22"/>
          <w:szCs w:val="22"/>
          <w:highlight w:val="yellow"/>
        </w:rPr>
      </w:pPr>
    </w:p>
    <w:p w14:paraId="58C80F1B" w14:textId="77777777" w:rsidR="00177CFB" w:rsidRPr="00A062D9" w:rsidRDefault="00177CFB" w:rsidP="00177CFB">
      <w:pPr>
        <w:jc w:val="both"/>
        <w:rPr>
          <w:b w:val="0"/>
          <w:sz w:val="22"/>
          <w:szCs w:val="22"/>
        </w:rPr>
      </w:pPr>
      <w:r w:rsidRPr="00A062D9">
        <w:rPr>
          <w:b w:val="0"/>
          <w:caps w:val="0"/>
          <w:sz w:val="22"/>
          <w:szCs w:val="22"/>
        </w:rPr>
        <w:t xml:space="preserve">Okrem požiadaviek </w:t>
      </w:r>
      <w:proofErr w:type="spellStart"/>
      <w:r w:rsidRPr="00A062D9">
        <w:rPr>
          <w:b w:val="0"/>
          <w:caps w:val="0"/>
          <w:sz w:val="22"/>
          <w:szCs w:val="22"/>
        </w:rPr>
        <w:t>objednávatelov</w:t>
      </w:r>
      <w:proofErr w:type="spellEnd"/>
      <w:r w:rsidRPr="00A062D9">
        <w:rPr>
          <w:b w:val="0"/>
          <w:caps w:val="0"/>
          <w:sz w:val="22"/>
          <w:szCs w:val="22"/>
        </w:rPr>
        <w:t xml:space="preserve">, </w:t>
      </w:r>
      <w:r w:rsidR="007770C7" w:rsidRPr="00A062D9">
        <w:rPr>
          <w:b w:val="0"/>
          <w:caps w:val="0"/>
          <w:sz w:val="22"/>
          <w:szCs w:val="22"/>
        </w:rPr>
        <w:t>PD</w:t>
      </w:r>
      <w:r w:rsidRPr="00A062D9">
        <w:rPr>
          <w:b w:val="0"/>
          <w:caps w:val="0"/>
          <w:sz w:val="22"/>
          <w:szCs w:val="22"/>
        </w:rPr>
        <w:t xml:space="preserve"> </w:t>
      </w:r>
      <w:r w:rsidR="007770C7" w:rsidRPr="00A062D9">
        <w:rPr>
          <w:b w:val="0"/>
          <w:caps w:val="0"/>
          <w:sz w:val="22"/>
          <w:szCs w:val="22"/>
        </w:rPr>
        <w:t xml:space="preserve">DUR </w:t>
      </w:r>
      <w:r w:rsidR="007770C7" w:rsidRPr="003C2C0E">
        <w:rPr>
          <w:b w:val="0"/>
          <w:caps w:val="0"/>
          <w:sz w:val="22"/>
          <w:szCs w:val="22"/>
        </w:rPr>
        <w:t>a</w:t>
      </w:r>
      <w:r w:rsidR="00A062D9" w:rsidRPr="003C2C0E">
        <w:rPr>
          <w:b w:val="0"/>
          <w:caps w:val="0"/>
          <w:sz w:val="22"/>
          <w:szCs w:val="22"/>
        </w:rPr>
        <w:t xml:space="preserve"> PD </w:t>
      </w:r>
      <w:r w:rsidR="00CE1C20" w:rsidRPr="003C2C0E">
        <w:rPr>
          <w:b w:val="0"/>
          <w:caps w:val="0"/>
          <w:sz w:val="22"/>
          <w:szCs w:val="22"/>
        </w:rPr>
        <w:t>DSP</w:t>
      </w:r>
      <w:r w:rsidR="00A062D9" w:rsidRPr="003C2C0E">
        <w:rPr>
          <w:b w:val="0"/>
          <w:caps w:val="0"/>
          <w:sz w:val="22"/>
          <w:szCs w:val="22"/>
        </w:rPr>
        <w:t xml:space="preserve"> a PD </w:t>
      </w:r>
      <w:r w:rsidR="00420AF1" w:rsidRPr="003C2C0E">
        <w:rPr>
          <w:b w:val="0"/>
          <w:caps w:val="0"/>
          <w:sz w:val="22"/>
          <w:szCs w:val="22"/>
        </w:rPr>
        <w:t>DRS</w:t>
      </w:r>
      <w:r w:rsidR="00A062D9" w:rsidRPr="00A062D9">
        <w:rPr>
          <w:b w:val="0"/>
          <w:caps w:val="0"/>
          <w:sz w:val="22"/>
          <w:szCs w:val="22"/>
        </w:rPr>
        <w:t xml:space="preserve"> a</w:t>
      </w:r>
      <w:r w:rsidR="007770C7" w:rsidRPr="00A062D9">
        <w:rPr>
          <w:b w:val="0"/>
          <w:caps w:val="0"/>
          <w:sz w:val="22"/>
          <w:szCs w:val="22"/>
        </w:rPr>
        <w:t xml:space="preserve"> športovo-techni</w:t>
      </w:r>
      <w:r w:rsidRPr="00A062D9">
        <w:rPr>
          <w:b w:val="0"/>
          <w:caps w:val="0"/>
          <w:sz w:val="22"/>
          <w:szCs w:val="22"/>
        </w:rPr>
        <w:t>c</w:t>
      </w:r>
      <w:r w:rsidR="007770C7" w:rsidRPr="00A062D9">
        <w:rPr>
          <w:b w:val="0"/>
          <w:caps w:val="0"/>
          <w:sz w:val="22"/>
          <w:szCs w:val="22"/>
        </w:rPr>
        <w:t>k</w:t>
      </w:r>
      <w:r w:rsidRPr="00A062D9">
        <w:rPr>
          <w:b w:val="0"/>
          <w:caps w:val="0"/>
          <w:sz w:val="22"/>
          <w:szCs w:val="22"/>
        </w:rPr>
        <w:t>ých podkladov pre návrh súboru stavebných objektov boli použité výsledky z inžiniersko-</w:t>
      </w:r>
      <w:r w:rsidRPr="00A062D9">
        <w:rPr>
          <w:b w:val="0"/>
          <w:caps w:val="0"/>
          <w:sz w:val="22"/>
          <w:szCs w:val="22"/>
        </w:rPr>
        <w:lastRenderedPageBreak/>
        <w:t>geologického,</w:t>
      </w:r>
      <w:r w:rsidR="00CE1C20">
        <w:rPr>
          <w:b w:val="0"/>
          <w:caps w:val="0"/>
          <w:sz w:val="22"/>
          <w:szCs w:val="22"/>
        </w:rPr>
        <w:t xml:space="preserve"> </w:t>
      </w:r>
      <w:r w:rsidRPr="00A062D9">
        <w:rPr>
          <w:b w:val="0"/>
          <w:caps w:val="0"/>
          <w:sz w:val="22"/>
          <w:szCs w:val="22"/>
        </w:rPr>
        <w:t>radónového a </w:t>
      </w:r>
      <w:proofErr w:type="spellStart"/>
      <w:r w:rsidRPr="00A062D9">
        <w:rPr>
          <w:b w:val="0"/>
          <w:caps w:val="0"/>
          <w:sz w:val="22"/>
          <w:szCs w:val="22"/>
        </w:rPr>
        <w:t>hydro</w:t>
      </w:r>
      <w:proofErr w:type="spellEnd"/>
      <w:r w:rsidRPr="00A062D9">
        <w:rPr>
          <w:b w:val="0"/>
          <w:caps w:val="0"/>
          <w:sz w:val="22"/>
          <w:szCs w:val="22"/>
        </w:rPr>
        <w:t>-geologického prieskumu a </w:t>
      </w:r>
      <w:proofErr w:type="spellStart"/>
      <w:r w:rsidRPr="00A062D9">
        <w:rPr>
          <w:b w:val="0"/>
          <w:caps w:val="0"/>
          <w:sz w:val="22"/>
          <w:szCs w:val="22"/>
        </w:rPr>
        <w:t>dalšie</w:t>
      </w:r>
      <w:proofErr w:type="spellEnd"/>
      <w:r w:rsidRPr="00A062D9">
        <w:rPr>
          <w:b w:val="0"/>
          <w:caps w:val="0"/>
          <w:sz w:val="22"/>
          <w:szCs w:val="22"/>
        </w:rPr>
        <w:t xml:space="preserve"> digitalizované geodetické podklady katastrálnych máp, polohopisných a výškových zameraní pozemkov.</w:t>
      </w:r>
      <w:r w:rsidRPr="00A062D9">
        <w:rPr>
          <w:b w:val="0"/>
          <w:sz w:val="22"/>
          <w:szCs w:val="22"/>
        </w:rPr>
        <w:t xml:space="preserve"> </w:t>
      </w:r>
    </w:p>
    <w:p w14:paraId="0DF85415" w14:textId="77777777" w:rsidR="00177CFB" w:rsidRPr="00A062D9" w:rsidRDefault="00177CFB" w:rsidP="00177CFB">
      <w:pPr>
        <w:jc w:val="both"/>
        <w:rPr>
          <w:b w:val="0"/>
          <w:sz w:val="22"/>
          <w:szCs w:val="22"/>
        </w:rPr>
      </w:pPr>
    </w:p>
    <w:p w14:paraId="0ABE51DE" w14:textId="77777777" w:rsidR="00177CFB" w:rsidRPr="00B226AE" w:rsidRDefault="00177CFB" w:rsidP="00177CFB">
      <w:pPr>
        <w:jc w:val="both"/>
        <w:rPr>
          <w:b w:val="0"/>
          <w:caps w:val="0"/>
          <w:sz w:val="22"/>
          <w:szCs w:val="22"/>
        </w:rPr>
      </w:pPr>
      <w:r w:rsidRPr="003C2C0E">
        <w:rPr>
          <w:b w:val="0"/>
          <w:caps w:val="0"/>
          <w:sz w:val="22"/>
          <w:szCs w:val="22"/>
        </w:rPr>
        <w:t>Po obhliadke staveniska a zistení z podkladov bolo konštatované, že presné výškové úrovne miesta stavieb tréningových ihrísk nebol</w:t>
      </w:r>
      <w:r w:rsidR="00420AF1" w:rsidRPr="003C2C0E">
        <w:rPr>
          <w:b w:val="0"/>
          <w:caps w:val="0"/>
          <w:sz w:val="22"/>
          <w:szCs w:val="22"/>
        </w:rPr>
        <w:t>o</w:t>
      </w:r>
      <w:r w:rsidRPr="003C2C0E">
        <w:rPr>
          <w:b w:val="0"/>
          <w:caps w:val="0"/>
          <w:sz w:val="22"/>
          <w:szCs w:val="22"/>
        </w:rPr>
        <w:t xml:space="preserve"> možné geodeticky zamerať kv</w:t>
      </w:r>
      <w:r w:rsidR="004037B4" w:rsidRPr="003C2C0E">
        <w:rPr>
          <w:b w:val="0"/>
          <w:caps w:val="0"/>
          <w:sz w:val="22"/>
          <w:szCs w:val="22"/>
        </w:rPr>
        <w:t>ôl</w:t>
      </w:r>
      <w:r w:rsidRPr="003C2C0E">
        <w:rPr>
          <w:b w:val="0"/>
          <w:caps w:val="0"/>
          <w:sz w:val="22"/>
          <w:szCs w:val="22"/>
        </w:rPr>
        <w:t xml:space="preserve">i dočasnej existencii jestvujúcej </w:t>
      </w:r>
      <w:proofErr w:type="spellStart"/>
      <w:r w:rsidRPr="003C2C0E">
        <w:rPr>
          <w:b w:val="0"/>
          <w:caps w:val="0"/>
          <w:sz w:val="22"/>
          <w:szCs w:val="22"/>
        </w:rPr>
        <w:t>zeminovej</w:t>
      </w:r>
      <w:proofErr w:type="spellEnd"/>
      <w:r w:rsidRPr="003C2C0E">
        <w:rPr>
          <w:b w:val="0"/>
          <w:caps w:val="0"/>
          <w:sz w:val="22"/>
          <w:szCs w:val="22"/>
        </w:rPr>
        <w:t xml:space="preserve"> </w:t>
      </w:r>
      <w:proofErr w:type="spellStart"/>
      <w:r w:rsidRPr="003C2C0E">
        <w:rPr>
          <w:b w:val="0"/>
          <w:caps w:val="0"/>
          <w:sz w:val="22"/>
          <w:szCs w:val="22"/>
        </w:rPr>
        <w:t>deponie</w:t>
      </w:r>
      <w:proofErr w:type="spellEnd"/>
      <w:r w:rsidRPr="003C2C0E">
        <w:rPr>
          <w:b w:val="0"/>
          <w:caps w:val="0"/>
          <w:sz w:val="22"/>
          <w:szCs w:val="22"/>
        </w:rPr>
        <w:t xml:space="preserve"> vzniknutej z </w:t>
      </w:r>
      <w:r w:rsidR="007770C7" w:rsidRPr="003C2C0E">
        <w:rPr>
          <w:b w:val="0"/>
          <w:caps w:val="0"/>
          <w:sz w:val="22"/>
          <w:szCs w:val="22"/>
        </w:rPr>
        <w:t>HTÚ</w:t>
      </w:r>
      <w:r w:rsidRPr="003C2C0E">
        <w:rPr>
          <w:b w:val="0"/>
          <w:caps w:val="0"/>
          <w:sz w:val="22"/>
          <w:szCs w:val="22"/>
        </w:rPr>
        <w:t>. Po odvoze sa táto časť pred realizáciou domeria geodetmi.</w:t>
      </w:r>
    </w:p>
    <w:p w14:paraId="425779E1" w14:textId="77777777" w:rsidR="00177CFB" w:rsidRPr="00B226AE" w:rsidRDefault="00177CFB" w:rsidP="00177CFB">
      <w:pPr>
        <w:jc w:val="both"/>
        <w:rPr>
          <w:b w:val="0"/>
          <w:caps w:val="0"/>
          <w:sz w:val="22"/>
          <w:szCs w:val="22"/>
        </w:rPr>
      </w:pPr>
    </w:p>
    <w:p w14:paraId="30EB8A7A" w14:textId="77777777" w:rsidR="00437DCD" w:rsidRPr="00B226AE" w:rsidRDefault="00437DCD" w:rsidP="004963E5">
      <w:pPr>
        <w:jc w:val="both"/>
        <w:rPr>
          <w:b w:val="0"/>
          <w:caps w:val="0"/>
          <w:sz w:val="22"/>
          <w:szCs w:val="22"/>
        </w:rPr>
      </w:pPr>
    </w:p>
    <w:p w14:paraId="572C26B6" w14:textId="77777777" w:rsidR="00B226AE" w:rsidRPr="00B226AE" w:rsidRDefault="00B226AE" w:rsidP="00A062D9">
      <w:pPr>
        <w:pStyle w:val="Nadpis1"/>
      </w:pPr>
      <w:bookmarkStart w:id="2" w:name="_Toc106804807"/>
      <w:r>
        <w:t>3</w:t>
      </w:r>
      <w:r w:rsidRPr="00B226AE">
        <w:t xml:space="preserve">.   </w:t>
      </w:r>
      <w:r>
        <w:t>Účel stavby</w:t>
      </w:r>
      <w:bookmarkEnd w:id="2"/>
    </w:p>
    <w:p w14:paraId="53D5FD64" w14:textId="77777777" w:rsidR="00437DCD" w:rsidRDefault="00437DCD" w:rsidP="00437DCD">
      <w:pPr>
        <w:rPr>
          <w:caps w:val="0"/>
          <w:sz w:val="22"/>
          <w:szCs w:val="22"/>
        </w:rPr>
      </w:pPr>
    </w:p>
    <w:p w14:paraId="5366C709" w14:textId="77777777" w:rsidR="00A062D9" w:rsidRPr="00B226AE" w:rsidRDefault="00A062D9" w:rsidP="00437DCD">
      <w:pPr>
        <w:rPr>
          <w:caps w:val="0"/>
          <w:sz w:val="22"/>
          <w:szCs w:val="22"/>
        </w:rPr>
      </w:pPr>
    </w:p>
    <w:p w14:paraId="28EE78B7" w14:textId="77777777" w:rsidR="00420AF1" w:rsidRPr="003C2C0E" w:rsidRDefault="004525DE" w:rsidP="00437DCD">
      <w:pPr>
        <w:rPr>
          <w:b w:val="0"/>
          <w:caps w:val="0"/>
          <w:sz w:val="22"/>
          <w:szCs w:val="22"/>
        </w:rPr>
      </w:pPr>
      <w:bookmarkStart w:id="3" w:name="_Hlk519356255"/>
      <w:proofErr w:type="spellStart"/>
      <w:r w:rsidRPr="00B226AE">
        <w:rPr>
          <w:b w:val="0"/>
          <w:caps w:val="0"/>
          <w:sz w:val="22"/>
          <w:szCs w:val="22"/>
        </w:rPr>
        <w:t>Podla</w:t>
      </w:r>
      <w:proofErr w:type="spellEnd"/>
      <w:r w:rsidRPr="00B226AE">
        <w:rPr>
          <w:b w:val="0"/>
          <w:caps w:val="0"/>
          <w:sz w:val="22"/>
          <w:szCs w:val="22"/>
        </w:rPr>
        <w:t xml:space="preserve"> požiadaviek investora účelom stavby a jeho hlavným nadradeným cie</w:t>
      </w:r>
      <w:r w:rsidR="004037B4">
        <w:rPr>
          <w:b w:val="0"/>
          <w:caps w:val="0"/>
          <w:sz w:val="22"/>
          <w:szCs w:val="22"/>
        </w:rPr>
        <w:t>ľ</w:t>
      </w:r>
      <w:r w:rsidRPr="00B226AE">
        <w:rPr>
          <w:b w:val="0"/>
          <w:caps w:val="0"/>
          <w:sz w:val="22"/>
          <w:szCs w:val="22"/>
        </w:rPr>
        <w:t>om je navrhnúť, postaviť a </w:t>
      </w:r>
      <w:proofErr w:type="spellStart"/>
      <w:r w:rsidRPr="00B226AE">
        <w:rPr>
          <w:b w:val="0"/>
          <w:caps w:val="0"/>
          <w:sz w:val="22"/>
          <w:szCs w:val="22"/>
        </w:rPr>
        <w:t>odkolaudovať</w:t>
      </w:r>
      <w:proofErr w:type="spellEnd"/>
      <w:r w:rsidRPr="00B226AE">
        <w:rPr>
          <w:b w:val="0"/>
          <w:caps w:val="0"/>
          <w:sz w:val="22"/>
          <w:szCs w:val="22"/>
        </w:rPr>
        <w:t xml:space="preserve"> hlavnú stavbu štadióna a jeho potrebnú infraštruktúru pod</w:t>
      </w:r>
      <w:r w:rsidR="003C2C0E">
        <w:rPr>
          <w:b w:val="0"/>
          <w:caps w:val="0"/>
          <w:sz w:val="22"/>
          <w:szCs w:val="22"/>
        </w:rPr>
        <w:t>ľ</w:t>
      </w:r>
      <w:r w:rsidRPr="00B226AE">
        <w:rPr>
          <w:b w:val="0"/>
          <w:caps w:val="0"/>
          <w:sz w:val="22"/>
          <w:szCs w:val="22"/>
        </w:rPr>
        <w:t xml:space="preserve">a materiálov UEFA a SFZ na </w:t>
      </w:r>
      <w:r w:rsidR="00F76FC4">
        <w:rPr>
          <w:b w:val="0"/>
          <w:caps w:val="0"/>
          <w:sz w:val="22"/>
          <w:szCs w:val="22"/>
        </w:rPr>
        <w:t>kategóriu</w:t>
      </w:r>
      <w:r w:rsidRPr="00B226AE">
        <w:rPr>
          <w:b w:val="0"/>
          <w:caps w:val="0"/>
          <w:sz w:val="22"/>
          <w:szCs w:val="22"/>
        </w:rPr>
        <w:t xml:space="preserve"> 3***, </w:t>
      </w:r>
      <w:r w:rsidRPr="003C2C0E">
        <w:rPr>
          <w:b w:val="0"/>
          <w:caps w:val="0"/>
          <w:sz w:val="22"/>
          <w:szCs w:val="22"/>
        </w:rPr>
        <w:t xml:space="preserve">a po poslednej 3.etape výstavby až kategórie 4****. </w:t>
      </w:r>
      <w:bookmarkEnd w:id="3"/>
    </w:p>
    <w:p w14:paraId="5F99D327" w14:textId="77777777" w:rsidR="00177CFB" w:rsidRDefault="00177CFB" w:rsidP="00420AF1">
      <w:pPr>
        <w:autoSpaceDE w:val="0"/>
        <w:autoSpaceDN w:val="0"/>
        <w:adjustRightInd w:val="0"/>
        <w:jc w:val="both"/>
        <w:rPr>
          <w:rFonts w:cs="Tahoma"/>
          <w:b w:val="0"/>
          <w:sz w:val="22"/>
          <w:szCs w:val="22"/>
        </w:rPr>
      </w:pPr>
      <w:r w:rsidRPr="003C2C0E">
        <w:rPr>
          <w:rFonts w:cs="Tahoma"/>
          <w:b w:val="0"/>
          <w:caps w:val="0"/>
          <w:sz w:val="22"/>
          <w:szCs w:val="22"/>
        </w:rPr>
        <w:t xml:space="preserve">Súčasťou nasledujúceho popisu stavby </w:t>
      </w:r>
      <w:r w:rsidR="007770C7" w:rsidRPr="003C2C0E">
        <w:rPr>
          <w:rFonts w:cs="Tahoma"/>
          <w:b w:val="0"/>
          <w:caps w:val="0"/>
          <w:sz w:val="22"/>
          <w:szCs w:val="22"/>
        </w:rPr>
        <w:t>KFA</w:t>
      </w:r>
      <w:r w:rsidRPr="003C2C0E">
        <w:rPr>
          <w:rFonts w:cs="Tahoma"/>
          <w:b w:val="0"/>
          <w:caps w:val="0"/>
          <w:sz w:val="22"/>
          <w:szCs w:val="22"/>
        </w:rPr>
        <w:t xml:space="preserve"> – spracovaného v rámci dokumentácie pre</w:t>
      </w:r>
      <w:r w:rsidRPr="003C2C0E">
        <w:rPr>
          <w:rFonts w:cs="Tahoma"/>
          <w:b w:val="0"/>
          <w:sz w:val="22"/>
          <w:szCs w:val="22"/>
        </w:rPr>
        <w:t xml:space="preserve"> </w:t>
      </w:r>
      <w:r w:rsidR="00420AF1" w:rsidRPr="003C2C0E">
        <w:rPr>
          <w:rFonts w:cs="Tahoma"/>
          <w:b w:val="0"/>
          <w:caps w:val="0"/>
          <w:sz w:val="22"/>
          <w:szCs w:val="22"/>
        </w:rPr>
        <w:t>realizáciu stavby</w:t>
      </w:r>
      <w:r w:rsidRPr="003C2C0E">
        <w:rPr>
          <w:rFonts w:cs="Tahoma"/>
          <w:b w:val="0"/>
          <w:caps w:val="0"/>
          <w:sz w:val="22"/>
          <w:szCs w:val="22"/>
        </w:rPr>
        <w:t xml:space="preserve"> sú aj objekty a </w:t>
      </w:r>
      <w:proofErr w:type="spellStart"/>
      <w:r w:rsidRPr="003C2C0E">
        <w:rPr>
          <w:rFonts w:cs="Tahoma"/>
          <w:b w:val="0"/>
          <w:caps w:val="0"/>
          <w:sz w:val="22"/>
          <w:szCs w:val="22"/>
        </w:rPr>
        <w:t>podobjekty</w:t>
      </w:r>
      <w:proofErr w:type="spellEnd"/>
      <w:r w:rsidRPr="003C2C0E">
        <w:rPr>
          <w:rFonts w:cs="Tahoma"/>
          <w:b w:val="0"/>
          <w:caps w:val="0"/>
          <w:sz w:val="22"/>
          <w:szCs w:val="22"/>
        </w:rPr>
        <w:t xml:space="preserve"> riešené v rá</w:t>
      </w:r>
      <w:r w:rsidR="00420AF1" w:rsidRPr="003C2C0E">
        <w:rPr>
          <w:rFonts w:cs="Tahoma"/>
          <w:b w:val="0"/>
          <w:caps w:val="0"/>
          <w:sz w:val="22"/>
          <w:szCs w:val="22"/>
        </w:rPr>
        <w:t>mci celého riešeného areálu podľ</w:t>
      </w:r>
      <w:r w:rsidRPr="003C2C0E">
        <w:rPr>
          <w:rFonts w:cs="Tahoma"/>
          <w:b w:val="0"/>
          <w:caps w:val="0"/>
          <w:sz w:val="22"/>
          <w:szCs w:val="22"/>
        </w:rPr>
        <w:t>a uvedenej štrukt</w:t>
      </w:r>
      <w:r w:rsidR="007770C7" w:rsidRPr="003C2C0E">
        <w:rPr>
          <w:rFonts w:cs="Tahoma"/>
          <w:b w:val="0"/>
          <w:caps w:val="0"/>
          <w:sz w:val="22"/>
          <w:szCs w:val="22"/>
        </w:rPr>
        <w:t>ú</w:t>
      </w:r>
      <w:r w:rsidRPr="003C2C0E">
        <w:rPr>
          <w:rFonts w:cs="Tahoma"/>
          <w:b w:val="0"/>
          <w:caps w:val="0"/>
          <w:sz w:val="22"/>
          <w:szCs w:val="22"/>
        </w:rPr>
        <w:t>r</w:t>
      </w:r>
      <w:r w:rsidR="007770C7" w:rsidRPr="003C2C0E">
        <w:rPr>
          <w:rFonts w:cs="Tahoma"/>
          <w:b w:val="0"/>
          <w:caps w:val="0"/>
          <w:sz w:val="22"/>
          <w:szCs w:val="22"/>
        </w:rPr>
        <w:t>y</w:t>
      </w:r>
      <w:r w:rsidRPr="003C2C0E">
        <w:rPr>
          <w:rFonts w:cs="Tahoma"/>
          <w:b w:val="0"/>
          <w:caps w:val="0"/>
          <w:sz w:val="22"/>
          <w:szCs w:val="22"/>
        </w:rPr>
        <w:t xml:space="preserve"> rozdelenia na jednotlivé stav</w:t>
      </w:r>
      <w:r w:rsidR="007770C7" w:rsidRPr="003C2C0E">
        <w:rPr>
          <w:rFonts w:cs="Tahoma"/>
          <w:b w:val="0"/>
          <w:caps w:val="0"/>
          <w:sz w:val="22"/>
          <w:szCs w:val="22"/>
        </w:rPr>
        <w:t>e</w:t>
      </w:r>
      <w:r w:rsidRPr="003C2C0E">
        <w:rPr>
          <w:rFonts w:cs="Tahoma"/>
          <w:b w:val="0"/>
          <w:caps w:val="0"/>
          <w:sz w:val="22"/>
          <w:szCs w:val="22"/>
        </w:rPr>
        <w:t>bn</w:t>
      </w:r>
      <w:r w:rsidRPr="00B226AE">
        <w:rPr>
          <w:rFonts w:cs="Tahoma"/>
          <w:b w:val="0"/>
          <w:caps w:val="0"/>
          <w:sz w:val="22"/>
          <w:szCs w:val="22"/>
        </w:rPr>
        <w:t>é obje</w:t>
      </w:r>
      <w:r w:rsidR="007770C7" w:rsidRPr="00B226AE">
        <w:rPr>
          <w:rFonts w:cs="Tahoma"/>
          <w:b w:val="0"/>
          <w:caps w:val="0"/>
          <w:sz w:val="22"/>
          <w:szCs w:val="22"/>
        </w:rPr>
        <w:t>k</w:t>
      </w:r>
      <w:r w:rsidRPr="00B226AE">
        <w:rPr>
          <w:rFonts w:cs="Tahoma"/>
          <w:b w:val="0"/>
          <w:caps w:val="0"/>
          <w:sz w:val="22"/>
          <w:szCs w:val="22"/>
        </w:rPr>
        <w:t>ty a </w:t>
      </w:r>
      <w:proofErr w:type="spellStart"/>
      <w:r w:rsidRPr="00B226AE">
        <w:rPr>
          <w:rFonts w:cs="Tahoma"/>
          <w:b w:val="0"/>
          <w:caps w:val="0"/>
          <w:sz w:val="22"/>
          <w:szCs w:val="22"/>
        </w:rPr>
        <w:t>podobjekty</w:t>
      </w:r>
      <w:proofErr w:type="spellEnd"/>
      <w:r w:rsidRPr="00B226AE">
        <w:rPr>
          <w:rFonts w:cs="Tahoma"/>
          <w:b w:val="0"/>
          <w:caps w:val="0"/>
          <w:sz w:val="22"/>
          <w:szCs w:val="22"/>
        </w:rPr>
        <w:t xml:space="preserve"> v 3-och etapách výstavby, </w:t>
      </w:r>
      <w:r w:rsidR="00420AF1">
        <w:rPr>
          <w:rFonts w:cs="Tahoma"/>
          <w:b w:val="0"/>
          <w:caps w:val="0"/>
          <w:sz w:val="22"/>
          <w:szCs w:val="22"/>
        </w:rPr>
        <w:t xml:space="preserve">ktorých spracovanie slúži ako podklad </w:t>
      </w:r>
      <w:r w:rsidRPr="00B226AE">
        <w:rPr>
          <w:rFonts w:cs="Tahoma"/>
          <w:b w:val="0"/>
          <w:caps w:val="0"/>
          <w:sz w:val="22"/>
          <w:szCs w:val="22"/>
        </w:rPr>
        <w:t xml:space="preserve">pre úspešné </w:t>
      </w:r>
      <w:r w:rsidR="00420AF1">
        <w:rPr>
          <w:rFonts w:cs="Tahoma"/>
          <w:b w:val="0"/>
          <w:caps w:val="0"/>
          <w:sz w:val="22"/>
          <w:szCs w:val="22"/>
        </w:rPr>
        <w:t>vyhotovenie stavebného diela</w:t>
      </w:r>
      <w:r w:rsidRPr="00B226AE">
        <w:rPr>
          <w:rFonts w:cs="Tahoma"/>
          <w:b w:val="0"/>
          <w:sz w:val="22"/>
          <w:szCs w:val="22"/>
        </w:rPr>
        <w:t>.</w:t>
      </w:r>
    </w:p>
    <w:p w14:paraId="2B4674BB" w14:textId="77777777" w:rsidR="00420AF1" w:rsidRPr="00420AF1" w:rsidRDefault="00420AF1" w:rsidP="00420AF1">
      <w:pPr>
        <w:autoSpaceDE w:val="0"/>
        <w:autoSpaceDN w:val="0"/>
        <w:adjustRightInd w:val="0"/>
        <w:jc w:val="both"/>
        <w:rPr>
          <w:rFonts w:cs="Tahoma"/>
          <w:b w:val="0"/>
          <w:sz w:val="22"/>
          <w:szCs w:val="22"/>
        </w:rPr>
      </w:pPr>
    </w:p>
    <w:p w14:paraId="48F9038C" w14:textId="77777777" w:rsidR="00177CFB" w:rsidRPr="00B226AE" w:rsidRDefault="00177CFB" w:rsidP="00177CFB">
      <w:pPr>
        <w:jc w:val="both"/>
        <w:rPr>
          <w:b w:val="0"/>
          <w:caps w:val="0"/>
          <w:sz w:val="22"/>
          <w:szCs w:val="22"/>
        </w:rPr>
      </w:pPr>
      <w:r w:rsidRPr="00B226AE">
        <w:rPr>
          <w:b w:val="0"/>
          <w:caps w:val="0"/>
          <w:sz w:val="22"/>
          <w:szCs w:val="22"/>
        </w:rPr>
        <w:t xml:space="preserve">Táto dokumentácia rieši návrh výstavby </w:t>
      </w:r>
      <w:proofErr w:type="spellStart"/>
      <w:r w:rsidRPr="00B226AE">
        <w:rPr>
          <w:b w:val="0"/>
          <w:caps w:val="0"/>
          <w:sz w:val="22"/>
          <w:szCs w:val="22"/>
        </w:rPr>
        <w:t>štadionového</w:t>
      </w:r>
      <w:proofErr w:type="spellEnd"/>
      <w:r w:rsidRPr="00B226AE">
        <w:rPr>
          <w:b w:val="0"/>
          <w:caps w:val="0"/>
          <w:sz w:val="22"/>
          <w:szCs w:val="22"/>
        </w:rPr>
        <w:t xml:space="preserve"> komplexu so </w:t>
      </w:r>
      <w:proofErr w:type="spellStart"/>
      <w:r w:rsidRPr="00B226AE">
        <w:rPr>
          <w:b w:val="0"/>
          <w:caps w:val="0"/>
          <w:sz w:val="22"/>
          <w:szCs w:val="22"/>
        </w:rPr>
        <w:t>svoj</w:t>
      </w:r>
      <w:r w:rsidR="003C2C0E">
        <w:rPr>
          <w:b w:val="0"/>
          <w:caps w:val="0"/>
          <w:sz w:val="22"/>
          <w:szCs w:val="22"/>
        </w:rPr>
        <w:t>í</w:t>
      </w:r>
      <w:r w:rsidRPr="00B226AE">
        <w:rPr>
          <w:b w:val="0"/>
          <w:caps w:val="0"/>
          <w:sz w:val="22"/>
          <w:szCs w:val="22"/>
        </w:rPr>
        <w:t>mi</w:t>
      </w:r>
      <w:proofErr w:type="spellEnd"/>
      <w:r w:rsidRPr="00B226AE">
        <w:rPr>
          <w:b w:val="0"/>
          <w:caps w:val="0"/>
          <w:sz w:val="22"/>
          <w:szCs w:val="22"/>
        </w:rPr>
        <w:t xml:space="preserve"> rozptylovými predpoliami, s oko</w:t>
      </w:r>
      <w:r w:rsidR="00420AF1">
        <w:rPr>
          <w:b w:val="0"/>
          <w:caps w:val="0"/>
          <w:sz w:val="22"/>
          <w:szCs w:val="22"/>
        </w:rPr>
        <w:t>litými sadovými úpravami, s priľ</w:t>
      </w:r>
      <w:r w:rsidRPr="00B226AE">
        <w:rPr>
          <w:b w:val="0"/>
          <w:caps w:val="0"/>
          <w:sz w:val="22"/>
          <w:szCs w:val="22"/>
        </w:rPr>
        <w:t>ahlým tréningovým centrom, s potrebnou nadzemnou dopravnou infraštruktúrou na teréne a s infraštruktúrami inžinierskych sietí</w:t>
      </w:r>
      <w:r w:rsidRPr="00B226AE">
        <w:rPr>
          <w:b w:val="0"/>
          <w:sz w:val="22"/>
          <w:szCs w:val="22"/>
        </w:rPr>
        <w:t xml:space="preserve">. </w:t>
      </w:r>
    </w:p>
    <w:p w14:paraId="1409F4FE" w14:textId="77777777" w:rsidR="001C5CC4" w:rsidRPr="00B226AE" w:rsidRDefault="001C5CC4" w:rsidP="00437DCD">
      <w:pPr>
        <w:rPr>
          <w:caps w:val="0"/>
          <w:sz w:val="22"/>
          <w:szCs w:val="22"/>
        </w:rPr>
      </w:pPr>
    </w:p>
    <w:p w14:paraId="5D0873A9" w14:textId="77777777" w:rsidR="00437DCD" w:rsidRDefault="00437DCD" w:rsidP="00437DCD">
      <w:pPr>
        <w:ind w:left="720"/>
        <w:rPr>
          <w:caps w:val="0"/>
          <w:sz w:val="22"/>
          <w:szCs w:val="22"/>
        </w:rPr>
      </w:pPr>
    </w:p>
    <w:p w14:paraId="284A0DDC" w14:textId="77777777" w:rsidR="00A062D9" w:rsidRPr="00B226AE" w:rsidRDefault="00A062D9" w:rsidP="00437DCD">
      <w:pPr>
        <w:ind w:left="720"/>
        <w:rPr>
          <w:caps w:val="0"/>
          <w:sz w:val="22"/>
          <w:szCs w:val="22"/>
        </w:rPr>
      </w:pPr>
    </w:p>
    <w:p w14:paraId="3C02873D" w14:textId="77777777" w:rsidR="00437DCD" w:rsidRPr="00A062D9" w:rsidRDefault="00A062D9" w:rsidP="00A062D9">
      <w:pPr>
        <w:pStyle w:val="Nadpis1"/>
        <w:rPr>
          <w:szCs w:val="22"/>
        </w:rPr>
      </w:pPr>
      <w:bookmarkStart w:id="4" w:name="_Toc106804808"/>
      <w:r w:rsidRPr="00A062D9">
        <w:t>4.   Charakteristika územia</w:t>
      </w:r>
      <w:bookmarkEnd w:id="4"/>
    </w:p>
    <w:p w14:paraId="480B1297" w14:textId="77777777" w:rsidR="00AA55D5" w:rsidRPr="00B226AE" w:rsidRDefault="00AA55D5" w:rsidP="00AA55D5">
      <w:pPr>
        <w:ind w:left="720"/>
        <w:rPr>
          <w:caps w:val="0"/>
          <w:sz w:val="22"/>
          <w:szCs w:val="22"/>
        </w:rPr>
      </w:pPr>
    </w:p>
    <w:p w14:paraId="6BD5061E" w14:textId="77777777" w:rsidR="00AA55D5" w:rsidRPr="00B226AE" w:rsidRDefault="00AA55D5" w:rsidP="00AA55D5">
      <w:pPr>
        <w:ind w:left="720"/>
        <w:rPr>
          <w:caps w:val="0"/>
          <w:sz w:val="22"/>
          <w:szCs w:val="22"/>
        </w:rPr>
      </w:pPr>
    </w:p>
    <w:p w14:paraId="66588FE0" w14:textId="77777777" w:rsidR="00AA55D5" w:rsidRPr="00B226AE" w:rsidRDefault="00AA55D5" w:rsidP="00AA55D5">
      <w:pPr>
        <w:autoSpaceDE w:val="0"/>
        <w:autoSpaceDN w:val="0"/>
        <w:adjustRightInd w:val="0"/>
        <w:jc w:val="both"/>
        <w:rPr>
          <w:rFonts w:cs="Tahoma"/>
          <w:b w:val="0"/>
          <w:sz w:val="22"/>
          <w:szCs w:val="22"/>
        </w:rPr>
      </w:pPr>
      <w:r w:rsidRPr="00B226AE">
        <w:rPr>
          <w:rFonts w:cs="Tahoma"/>
          <w:b w:val="0"/>
          <w:caps w:val="0"/>
          <w:sz w:val="22"/>
          <w:szCs w:val="22"/>
        </w:rPr>
        <w:t>Riešené územie sa nachádza v</w:t>
      </w:r>
      <w:r w:rsidRPr="00B226AE">
        <w:rPr>
          <w:rFonts w:cs="Tahoma"/>
          <w:b w:val="0"/>
          <w:sz w:val="22"/>
          <w:szCs w:val="22"/>
        </w:rPr>
        <w:t xml:space="preserve"> </w:t>
      </w:r>
      <w:r w:rsidRPr="00B226AE">
        <w:rPr>
          <w:rFonts w:cs="Tahoma"/>
          <w:b w:val="0"/>
          <w:caps w:val="0"/>
          <w:sz w:val="22"/>
          <w:szCs w:val="22"/>
        </w:rPr>
        <w:t>lokalite „</w:t>
      </w:r>
      <w:proofErr w:type="spellStart"/>
      <w:r w:rsidR="00B95FDE" w:rsidRPr="00B226AE">
        <w:rPr>
          <w:rFonts w:cs="Tahoma"/>
          <w:b w:val="0"/>
          <w:caps w:val="0"/>
          <w:sz w:val="22"/>
          <w:szCs w:val="22"/>
        </w:rPr>
        <w:t>V</w:t>
      </w:r>
      <w:r w:rsidRPr="00B226AE">
        <w:rPr>
          <w:rFonts w:cs="Tahoma"/>
          <w:b w:val="0"/>
          <w:caps w:val="0"/>
          <w:sz w:val="22"/>
          <w:szCs w:val="22"/>
        </w:rPr>
        <w:t>šešportový</w:t>
      </w:r>
      <w:proofErr w:type="spellEnd"/>
      <w:r w:rsidRPr="00B226AE">
        <w:rPr>
          <w:rFonts w:cs="Tahoma"/>
          <w:b w:val="0"/>
          <w:caps w:val="0"/>
          <w:sz w:val="22"/>
          <w:szCs w:val="22"/>
        </w:rPr>
        <w:t xml:space="preserve"> areál a 6. Výrobný okrsok“, v</w:t>
      </w:r>
      <w:r w:rsidRPr="00B226AE">
        <w:rPr>
          <w:rFonts w:cs="Tahoma"/>
          <w:b w:val="0"/>
          <w:sz w:val="22"/>
          <w:szCs w:val="22"/>
        </w:rPr>
        <w:t xml:space="preserve"> </w:t>
      </w:r>
      <w:r w:rsidR="007770C7" w:rsidRPr="00B226AE">
        <w:rPr>
          <w:rFonts w:cs="Tahoma"/>
          <w:b w:val="0"/>
          <w:caps w:val="0"/>
          <w:sz w:val="22"/>
          <w:szCs w:val="22"/>
        </w:rPr>
        <w:t xml:space="preserve">blízkosti haly </w:t>
      </w:r>
      <w:proofErr w:type="spellStart"/>
      <w:r w:rsidR="007770C7" w:rsidRPr="00B226AE">
        <w:rPr>
          <w:rFonts w:cs="Tahoma"/>
          <w:b w:val="0"/>
          <w:caps w:val="0"/>
          <w:sz w:val="22"/>
          <w:szCs w:val="22"/>
        </w:rPr>
        <w:t>C</w:t>
      </w:r>
      <w:r w:rsidRPr="00B226AE">
        <w:rPr>
          <w:rFonts w:cs="Tahoma"/>
          <w:b w:val="0"/>
          <w:caps w:val="0"/>
          <w:sz w:val="22"/>
          <w:szCs w:val="22"/>
        </w:rPr>
        <w:t>assosport</w:t>
      </w:r>
      <w:proofErr w:type="spellEnd"/>
      <w:r w:rsidRPr="00B226AE">
        <w:rPr>
          <w:rFonts w:cs="Tahoma"/>
          <w:b w:val="0"/>
          <w:caps w:val="0"/>
          <w:sz w:val="22"/>
          <w:szCs w:val="22"/>
        </w:rPr>
        <w:t>.</w:t>
      </w:r>
      <w:r w:rsidRPr="00B226AE">
        <w:rPr>
          <w:rFonts w:cs="Tahoma"/>
          <w:b w:val="0"/>
          <w:sz w:val="22"/>
          <w:szCs w:val="22"/>
        </w:rPr>
        <w:t xml:space="preserve"> </w:t>
      </w:r>
      <w:r w:rsidRPr="00B226AE">
        <w:rPr>
          <w:rFonts w:cs="Tahoma"/>
          <w:b w:val="0"/>
          <w:caps w:val="0"/>
          <w:sz w:val="22"/>
          <w:szCs w:val="22"/>
        </w:rPr>
        <w:t>Na území riešeného areálu boli v</w:t>
      </w:r>
      <w:r w:rsidRPr="00B226AE">
        <w:rPr>
          <w:rFonts w:cs="Tahoma"/>
          <w:b w:val="0"/>
          <w:sz w:val="22"/>
          <w:szCs w:val="22"/>
        </w:rPr>
        <w:t> </w:t>
      </w:r>
      <w:r w:rsidRPr="00B226AE">
        <w:rPr>
          <w:rFonts w:cs="Tahoma"/>
          <w:b w:val="0"/>
          <w:caps w:val="0"/>
          <w:sz w:val="22"/>
          <w:szCs w:val="22"/>
        </w:rPr>
        <w:t xml:space="preserve">predstihu vykonané </w:t>
      </w:r>
      <w:proofErr w:type="spellStart"/>
      <w:r w:rsidRPr="00B226AE">
        <w:rPr>
          <w:rFonts w:cs="Tahoma"/>
          <w:b w:val="0"/>
          <w:caps w:val="0"/>
          <w:sz w:val="22"/>
          <w:szCs w:val="22"/>
        </w:rPr>
        <w:t>vrámci</w:t>
      </w:r>
      <w:proofErr w:type="spellEnd"/>
      <w:r w:rsidRPr="00B226AE">
        <w:rPr>
          <w:rFonts w:cs="Tahoma"/>
          <w:b w:val="0"/>
          <w:caps w:val="0"/>
          <w:sz w:val="22"/>
          <w:szCs w:val="22"/>
        </w:rPr>
        <w:t xml:space="preserve"> </w:t>
      </w:r>
      <w:r w:rsidR="007770C7" w:rsidRPr="00B226AE">
        <w:rPr>
          <w:rFonts w:cs="Tahoma"/>
          <w:b w:val="0"/>
          <w:caps w:val="0"/>
          <w:sz w:val="22"/>
          <w:szCs w:val="22"/>
        </w:rPr>
        <w:t>SO</w:t>
      </w:r>
      <w:r w:rsidRPr="00B226AE">
        <w:rPr>
          <w:rFonts w:cs="Tahoma"/>
          <w:b w:val="0"/>
          <w:sz w:val="22"/>
          <w:szCs w:val="22"/>
        </w:rPr>
        <w:t>-</w:t>
      </w:r>
      <w:r w:rsidRPr="00B226AE">
        <w:rPr>
          <w:rFonts w:cs="Tahoma"/>
          <w:b w:val="0"/>
          <w:caps w:val="0"/>
          <w:sz w:val="22"/>
          <w:szCs w:val="22"/>
        </w:rPr>
        <w:t>príprava územia</w:t>
      </w:r>
      <w:r w:rsidRPr="00B226AE">
        <w:rPr>
          <w:rFonts w:cs="Tahoma"/>
          <w:b w:val="0"/>
          <w:sz w:val="22"/>
          <w:szCs w:val="22"/>
        </w:rPr>
        <w:t>:</w:t>
      </w:r>
      <w:r w:rsidRPr="00B226AE">
        <w:rPr>
          <w:rFonts w:cs="Tahoma"/>
          <w:b w:val="0"/>
          <w:caps w:val="0"/>
          <w:sz w:val="22"/>
          <w:szCs w:val="22"/>
        </w:rPr>
        <w:t xml:space="preserve"> práce zbúrania pôvodných spevnených plôch, práce </w:t>
      </w:r>
      <w:r w:rsidR="007770C7" w:rsidRPr="00B226AE">
        <w:rPr>
          <w:rFonts w:cs="Tahoma"/>
          <w:b w:val="0"/>
          <w:caps w:val="0"/>
          <w:sz w:val="22"/>
          <w:szCs w:val="22"/>
        </w:rPr>
        <w:t>HTÚ</w:t>
      </w:r>
      <w:r w:rsidRPr="00B226AE">
        <w:rPr>
          <w:rFonts w:cs="Tahoma"/>
          <w:b w:val="0"/>
          <w:caps w:val="0"/>
          <w:sz w:val="22"/>
          <w:szCs w:val="22"/>
        </w:rPr>
        <w:t>, práce prekládok inžinierskych sietí a</w:t>
      </w:r>
      <w:r w:rsidRPr="00B226AE">
        <w:rPr>
          <w:rFonts w:cs="Tahoma"/>
          <w:b w:val="0"/>
          <w:sz w:val="22"/>
          <w:szCs w:val="22"/>
        </w:rPr>
        <w:t> </w:t>
      </w:r>
      <w:r w:rsidRPr="00B226AE">
        <w:rPr>
          <w:rFonts w:cs="Tahoma"/>
          <w:b w:val="0"/>
          <w:caps w:val="0"/>
          <w:sz w:val="22"/>
          <w:szCs w:val="22"/>
        </w:rPr>
        <w:t>výrub drevín a</w:t>
      </w:r>
      <w:r w:rsidRPr="00B226AE">
        <w:rPr>
          <w:rFonts w:cs="Tahoma"/>
          <w:b w:val="0"/>
          <w:sz w:val="22"/>
          <w:szCs w:val="22"/>
        </w:rPr>
        <w:t> </w:t>
      </w:r>
      <w:r w:rsidRPr="00B226AE">
        <w:rPr>
          <w:rFonts w:cs="Tahoma"/>
          <w:b w:val="0"/>
          <w:caps w:val="0"/>
          <w:sz w:val="22"/>
          <w:szCs w:val="22"/>
        </w:rPr>
        <w:t>stavba dočasného</w:t>
      </w:r>
      <w:r w:rsidRPr="00B226AE">
        <w:rPr>
          <w:rFonts w:cs="Tahoma"/>
          <w:b w:val="0"/>
          <w:sz w:val="22"/>
          <w:szCs w:val="22"/>
        </w:rPr>
        <w:t xml:space="preserve"> </w:t>
      </w:r>
      <w:r w:rsidRPr="00B226AE">
        <w:rPr>
          <w:rFonts w:cs="Tahoma"/>
          <w:b w:val="0"/>
          <w:caps w:val="0"/>
          <w:sz w:val="22"/>
          <w:szCs w:val="22"/>
        </w:rPr>
        <w:t>oplotenia areálu</w:t>
      </w:r>
      <w:r w:rsidRPr="00B226AE">
        <w:rPr>
          <w:rFonts w:cs="Tahoma"/>
          <w:b w:val="0"/>
          <w:sz w:val="22"/>
          <w:szCs w:val="22"/>
        </w:rPr>
        <w:t xml:space="preserve">. </w:t>
      </w:r>
    </w:p>
    <w:p w14:paraId="6E9482A0" w14:textId="77777777" w:rsidR="00AA55D5" w:rsidRPr="00B226AE" w:rsidRDefault="00AA55D5" w:rsidP="00AA55D5">
      <w:pPr>
        <w:autoSpaceDE w:val="0"/>
        <w:autoSpaceDN w:val="0"/>
        <w:adjustRightInd w:val="0"/>
        <w:jc w:val="both"/>
        <w:rPr>
          <w:rFonts w:cs="Tahoma"/>
          <w:b w:val="0"/>
          <w:sz w:val="22"/>
          <w:szCs w:val="22"/>
        </w:rPr>
      </w:pPr>
    </w:p>
    <w:p w14:paraId="526436CD" w14:textId="77777777" w:rsidR="00AA55D5" w:rsidRPr="00B226AE" w:rsidRDefault="00AA55D5" w:rsidP="00AA55D5">
      <w:pPr>
        <w:autoSpaceDE w:val="0"/>
        <w:autoSpaceDN w:val="0"/>
        <w:adjustRightInd w:val="0"/>
        <w:jc w:val="both"/>
        <w:rPr>
          <w:rFonts w:cs="Tahoma"/>
          <w:b w:val="0"/>
          <w:sz w:val="22"/>
          <w:szCs w:val="22"/>
        </w:rPr>
      </w:pPr>
      <w:r w:rsidRPr="00B226AE">
        <w:rPr>
          <w:rFonts w:cs="Tahoma"/>
          <w:b w:val="0"/>
          <w:caps w:val="0"/>
          <w:sz w:val="22"/>
          <w:szCs w:val="22"/>
        </w:rPr>
        <w:t xml:space="preserve">Územný plán mesta na predmetných pozemkoch predpokladá výstavbu plôch pre mestskú a </w:t>
      </w:r>
      <w:proofErr w:type="spellStart"/>
      <w:r w:rsidRPr="00B226AE">
        <w:rPr>
          <w:rFonts w:cs="Tahoma"/>
          <w:b w:val="0"/>
          <w:caps w:val="0"/>
          <w:sz w:val="22"/>
          <w:szCs w:val="22"/>
        </w:rPr>
        <w:t>nadmestskú</w:t>
      </w:r>
      <w:proofErr w:type="spellEnd"/>
      <w:r w:rsidRPr="00B226AE">
        <w:rPr>
          <w:rFonts w:cs="Tahoma"/>
          <w:b w:val="0"/>
          <w:caps w:val="0"/>
          <w:sz w:val="22"/>
          <w:szCs w:val="22"/>
        </w:rPr>
        <w:t xml:space="preserve"> občiansku vybavenosť -</w:t>
      </w:r>
      <w:r w:rsidRPr="00B226AE">
        <w:rPr>
          <w:rFonts w:cs="Tahoma"/>
          <w:b w:val="0"/>
          <w:sz w:val="22"/>
          <w:szCs w:val="22"/>
        </w:rPr>
        <w:t xml:space="preserve"> </w:t>
      </w:r>
      <w:r w:rsidRPr="00B226AE">
        <w:rPr>
          <w:rFonts w:cs="Tahoma"/>
          <w:b w:val="0"/>
          <w:caps w:val="0"/>
          <w:sz w:val="22"/>
          <w:szCs w:val="22"/>
        </w:rPr>
        <w:t>plochy športovo-rekreačnej vybavenosti, s</w:t>
      </w:r>
      <w:r w:rsidRPr="00B226AE">
        <w:rPr>
          <w:rFonts w:cs="Tahoma"/>
          <w:b w:val="0"/>
          <w:sz w:val="22"/>
          <w:szCs w:val="22"/>
        </w:rPr>
        <w:t xml:space="preserve"> </w:t>
      </w:r>
      <w:r w:rsidRPr="00B226AE">
        <w:rPr>
          <w:rFonts w:cs="Tahoma"/>
          <w:b w:val="0"/>
          <w:caps w:val="0"/>
          <w:sz w:val="22"/>
          <w:szCs w:val="22"/>
        </w:rPr>
        <w:t xml:space="preserve">predpokladom výstavby futbalového štadióna. </w:t>
      </w:r>
    </w:p>
    <w:p w14:paraId="699727EB" w14:textId="77777777" w:rsidR="00AA55D5" w:rsidRPr="00B226AE" w:rsidRDefault="00AA55D5" w:rsidP="00AA55D5">
      <w:pPr>
        <w:autoSpaceDE w:val="0"/>
        <w:autoSpaceDN w:val="0"/>
        <w:adjustRightInd w:val="0"/>
        <w:jc w:val="both"/>
        <w:rPr>
          <w:rFonts w:cs="Tahoma"/>
          <w:b w:val="0"/>
          <w:sz w:val="22"/>
          <w:szCs w:val="22"/>
        </w:rPr>
      </w:pPr>
    </w:p>
    <w:p w14:paraId="66E34D37" w14:textId="77777777" w:rsidR="00AA55D5" w:rsidRPr="00B226AE" w:rsidRDefault="00AA55D5" w:rsidP="00AA55D5">
      <w:pPr>
        <w:autoSpaceDE w:val="0"/>
        <w:autoSpaceDN w:val="0"/>
        <w:adjustRightInd w:val="0"/>
        <w:jc w:val="both"/>
        <w:rPr>
          <w:rFonts w:cs="Tahoma"/>
          <w:b w:val="0"/>
          <w:sz w:val="22"/>
          <w:szCs w:val="22"/>
        </w:rPr>
      </w:pPr>
      <w:r w:rsidRPr="00B226AE">
        <w:rPr>
          <w:rFonts w:cs="Tahoma"/>
          <w:b w:val="0"/>
          <w:caps w:val="0"/>
          <w:sz w:val="22"/>
          <w:szCs w:val="22"/>
        </w:rPr>
        <w:t>Objemové riešenie budúcej stavby výrazne limituje výškové obmedzenie súvisiace s</w:t>
      </w:r>
      <w:r w:rsidRPr="00B226AE">
        <w:rPr>
          <w:rFonts w:cs="Tahoma"/>
          <w:b w:val="0"/>
          <w:sz w:val="22"/>
          <w:szCs w:val="22"/>
        </w:rPr>
        <w:t xml:space="preserve"> </w:t>
      </w:r>
      <w:r w:rsidR="007770C7" w:rsidRPr="00B226AE">
        <w:rPr>
          <w:rFonts w:cs="Tahoma"/>
          <w:b w:val="0"/>
          <w:caps w:val="0"/>
          <w:sz w:val="22"/>
          <w:szCs w:val="22"/>
        </w:rPr>
        <w:t>náletovým kužeľom letiska K</w:t>
      </w:r>
      <w:r w:rsidRPr="00B226AE">
        <w:rPr>
          <w:rFonts w:cs="Tahoma"/>
          <w:b w:val="0"/>
          <w:caps w:val="0"/>
          <w:sz w:val="22"/>
          <w:szCs w:val="22"/>
        </w:rPr>
        <w:t>ošice-</w:t>
      </w:r>
      <w:r w:rsidR="007770C7" w:rsidRPr="00B226AE">
        <w:rPr>
          <w:rFonts w:cs="Tahoma"/>
          <w:b w:val="0"/>
          <w:caps w:val="0"/>
          <w:sz w:val="22"/>
          <w:szCs w:val="22"/>
        </w:rPr>
        <w:t>B</w:t>
      </w:r>
      <w:r w:rsidR="00CE1C20">
        <w:rPr>
          <w:rFonts w:cs="Tahoma"/>
          <w:b w:val="0"/>
          <w:caps w:val="0"/>
          <w:sz w:val="22"/>
          <w:szCs w:val="22"/>
        </w:rPr>
        <w:t>arca, ktoré podľ</w:t>
      </w:r>
      <w:r w:rsidRPr="00B226AE">
        <w:rPr>
          <w:rFonts w:cs="Tahoma"/>
          <w:b w:val="0"/>
          <w:caps w:val="0"/>
          <w:sz w:val="22"/>
          <w:szCs w:val="22"/>
        </w:rPr>
        <w:t xml:space="preserve">a </w:t>
      </w:r>
      <w:r w:rsidR="007770C7" w:rsidRPr="00B226AE">
        <w:rPr>
          <w:rFonts w:cs="Tahoma"/>
          <w:b w:val="0"/>
          <w:caps w:val="0"/>
          <w:sz w:val="22"/>
          <w:szCs w:val="22"/>
        </w:rPr>
        <w:t>PD</w:t>
      </w:r>
      <w:r w:rsidRPr="00B226AE">
        <w:rPr>
          <w:rFonts w:cs="Tahoma"/>
          <w:b w:val="0"/>
          <w:caps w:val="0"/>
          <w:sz w:val="22"/>
          <w:szCs w:val="22"/>
        </w:rPr>
        <w:t xml:space="preserve"> </w:t>
      </w:r>
      <w:r w:rsidR="007770C7" w:rsidRPr="00B226AE">
        <w:rPr>
          <w:rFonts w:cs="Tahoma"/>
          <w:b w:val="0"/>
          <w:caps w:val="0"/>
          <w:sz w:val="22"/>
          <w:szCs w:val="22"/>
        </w:rPr>
        <w:t>DUR</w:t>
      </w:r>
      <w:r w:rsidR="00CE1C20">
        <w:rPr>
          <w:rFonts w:cs="Tahoma"/>
          <w:b w:val="0"/>
          <w:caps w:val="0"/>
          <w:sz w:val="22"/>
          <w:szCs w:val="22"/>
        </w:rPr>
        <w:t xml:space="preserve"> a PD DSP</w:t>
      </w:r>
      <w:r w:rsidRPr="00B226AE">
        <w:rPr>
          <w:rFonts w:cs="Tahoma"/>
          <w:b w:val="0"/>
          <w:caps w:val="0"/>
          <w:sz w:val="22"/>
          <w:szCs w:val="22"/>
        </w:rPr>
        <w:t xml:space="preserve"> sa museli dodržať aj v spracovanom </w:t>
      </w:r>
      <w:r w:rsidR="007770C7" w:rsidRPr="00B226AE">
        <w:rPr>
          <w:rFonts w:cs="Tahoma"/>
          <w:b w:val="0"/>
          <w:caps w:val="0"/>
          <w:sz w:val="22"/>
          <w:szCs w:val="22"/>
        </w:rPr>
        <w:t>PD</w:t>
      </w:r>
      <w:r w:rsidRPr="00B226AE">
        <w:rPr>
          <w:rFonts w:cs="Tahoma"/>
          <w:b w:val="0"/>
          <w:caps w:val="0"/>
          <w:sz w:val="22"/>
          <w:szCs w:val="22"/>
        </w:rPr>
        <w:t xml:space="preserve"> </w:t>
      </w:r>
      <w:r w:rsidR="007770C7" w:rsidRPr="00B226AE">
        <w:rPr>
          <w:rFonts w:cs="Tahoma"/>
          <w:b w:val="0"/>
          <w:caps w:val="0"/>
          <w:sz w:val="22"/>
          <w:szCs w:val="22"/>
        </w:rPr>
        <w:t>D</w:t>
      </w:r>
      <w:r w:rsidR="009E6BE5">
        <w:rPr>
          <w:rFonts w:cs="Tahoma"/>
          <w:b w:val="0"/>
          <w:caps w:val="0"/>
          <w:sz w:val="22"/>
          <w:szCs w:val="22"/>
        </w:rPr>
        <w:t>RS</w:t>
      </w:r>
      <w:r w:rsidRPr="00B226AE">
        <w:rPr>
          <w:rFonts w:cs="Tahoma"/>
          <w:b w:val="0"/>
          <w:sz w:val="22"/>
          <w:szCs w:val="22"/>
        </w:rPr>
        <w:t xml:space="preserve">. </w:t>
      </w:r>
    </w:p>
    <w:p w14:paraId="391637EF" w14:textId="77777777" w:rsidR="00AA55D5" w:rsidRPr="00B226AE" w:rsidRDefault="00AA55D5" w:rsidP="00AA55D5">
      <w:pPr>
        <w:autoSpaceDE w:val="0"/>
        <w:autoSpaceDN w:val="0"/>
        <w:adjustRightInd w:val="0"/>
        <w:jc w:val="both"/>
        <w:rPr>
          <w:rFonts w:cs="Tahoma"/>
          <w:b w:val="0"/>
          <w:sz w:val="22"/>
          <w:szCs w:val="22"/>
        </w:rPr>
      </w:pPr>
    </w:p>
    <w:p w14:paraId="246C9674" w14:textId="77777777" w:rsidR="00AA55D5" w:rsidRPr="00B226AE" w:rsidRDefault="00AA55D5" w:rsidP="00AA55D5">
      <w:pPr>
        <w:autoSpaceDE w:val="0"/>
        <w:autoSpaceDN w:val="0"/>
        <w:adjustRightInd w:val="0"/>
        <w:jc w:val="both"/>
        <w:rPr>
          <w:rFonts w:cs="Tahoma"/>
          <w:b w:val="0"/>
          <w:sz w:val="22"/>
          <w:szCs w:val="22"/>
        </w:rPr>
      </w:pPr>
      <w:r w:rsidRPr="00B226AE">
        <w:rPr>
          <w:rFonts w:cs="Tahoma"/>
          <w:b w:val="0"/>
          <w:caps w:val="0"/>
          <w:sz w:val="22"/>
          <w:szCs w:val="22"/>
        </w:rPr>
        <w:t xml:space="preserve">Územím prechádza výrazná </w:t>
      </w:r>
      <w:proofErr w:type="spellStart"/>
      <w:r w:rsidRPr="00B226AE">
        <w:rPr>
          <w:rFonts w:cs="Tahoma"/>
          <w:b w:val="0"/>
          <w:caps w:val="0"/>
          <w:sz w:val="22"/>
          <w:szCs w:val="22"/>
        </w:rPr>
        <w:t>severo</w:t>
      </w:r>
      <w:proofErr w:type="spellEnd"/>
      <w:r w:rsidRPr="00B226AE">
        <w:rPr>
          <w:rFonts w:cs="Tahoma"/>
          <w:b w:val="0"/>
          <w:caps w:val="0"/>
          <w:sz w:val="22"/>
          <w:szCs w:val="22"/>
        </w:rPr>
        <w:t>-južná kompozičná os prezentovaná peším ťahom –promenádou od plánovaného obchodného centra pri kruhovom objazde, popri stavbe samotného multifunkčného športového centra k</w:t>
      </w:r>
      <w:r w:rsidRPr="00B226AE">
        <w:rPr>
          <w:rFonts w:cs="Tahoma"/>
          <w:b w:val="0"/>
          <w:sz w:val="22"/>
          <w:szCs w:val="22"/>
        </w:rPr>
        <w:t xml:space="preserve"> </w:t>
      </w:r>
      <w:r w:rsidR="00740830" w:rsidRPr="00B226AE">
        <w:rPr>
          <w:rFonts w:cs="Tahoma"/>
          <w:b w:val="0"/>
          <w:caps w:val="0"/>
          <w:sz w:val="22"/>
          <w:szCs w:val="22"/>
        </w:rPr>
        <w:t>obchodnej zástavbe na juhu (</w:t>
      </w:r>
      <w:proofErr w:type="spellStart"/>
      <w:r w:rsidR="00740830" w:rsidRPr="00B226AE">
        <w:rPr>
          <w:rFonts w:cs="Tahoma"/>
          <w:b w:val="0"/>
          <w:caps w:val="0"/>
          <w:sz w:val="22"/>
          <w:szCs w:val="22"/>
        </w:rPr>
        <w:t>M</w:t>
      </w:r>
      <w:r w:rsidRPr="00B226AE">
        <w:rPr>
          <w:rFonts w:cs="Tahoma"/>
          <w:b w:val="0"/>
          <w:caps w:val="0"/>
          <w:sz w:val="22"/>
          <w:szCs w:val="22"/>
        </w:rPr>
        <w:t>erkury</w:t>
      </w:r>
      <w:proofErr w:type="spellEnd"/>
      <w:r w:rsidRPr="00B226AE">
        <w:rPr>
          <w:rFonts w:cs="Tahoma"/>
          <w:b w:val="0"/>
          <w:caps w:val="0"/>
          <w:sz w:val="22"/>
          <w:szCs w:val="22"/>
        </w:rPr>
        <w:t xml:space="preserve"> </w:t>
      </w:r>
      <w:proofErr w:type="spellStart"/>
      <w:r w:rsidR="00740830" w:rsidRPr="00B226AE">
        <w:rPr>
          <w:rFonts w:cs="Tahoma"/>
          <w:b w:val="0"/>
          <w:caps w:val="0"/>
          <w:sz w:val="22"/>
          <w:szCs w:val="22"/>
        </w:rPr>
        <w:t>M</w:t>
      </w:r>
      <w:r w:rsidRPr="00B226AE">
        <w:rPr>
          <w:rFonts w:cs="Tahoma"/>
          <w:b w:val="0"/>
          <w:caps w:val="0"/>
          <w:sz w:val="22"/>
          <w:szCs w:val="22"/>
        </w:rPr>
        <w:t>arket</w:t>
      </w:r>
      <w:proofErr w:type="spellEnd"/>
      <w:r w:rsidRPr="00B226AE">
        <w:rPr>
          <w:rFonts w:cs="Tahoma"/>
          <w:b w:val="0"/>
          <w:caps w:val="0"/>
          <w:sz w:val="22"/>
          <w:szCs w:val="22"/>
        </w:rPr>
        <w:t>).</w:t>
      </w:r>
    </w:p>
    <w:p w14:paraId="74D4B6AE" w14:textId="77777777" w:rsidR="00AA55D5" w:rsidRPr="00B226AE" w:rsidRDefault="00AA55D5" w:rsidP="00AA55D5">
      <w:pPr>
        <w:ind w:left="720"/>
        <w:rPr>
          <w:caps w:val="0"/>
          <w:sz w:val="22"/>
          <w:szCs w:val="22"/>
        </w:rPr>
      </w:pPr>
    </w:p>
    <w:p w14:paraId="1F71298C" w14:textId="77777777" w:rsidR="00AA55D5" w:rsidRPr="00B226AE" w:rsidRDefault="00AA55D5" w:rsidP="00A062D9">
      <w:pPr>
        <w:pStyle w:val="Nadpis1"/>
      </w:pPr>
    </w:p>
    <w:p w14:paraId="5353AEE8" w14:textId="77777777" w:rsidR="00437DCD" w:rsidRPr="00A062D9" w:rsidRDefault="00A062D9" w:rsidP="00A062D9">
      <w:pPr>
        <w:pStyle w:val="Nadpis1"/>
      </w:pPr>
      <w:bookmarkStart w:id="5" w:name="_Toc106804809"/>
      <w:r>
        <w:t>5</w:t>
      </w:r>
      <w:r w:rsidRPr="00A062D9">
        <w:t xml:space="preserve">.   </w:t>
      </w:r>
      <w:r>
        <w:t>Urbanistické riešenie</w:t>
      </w:r>
      <w:bookmarkEnd w:id="5"/>
    </w:p>
    <w:p w14:paraId="4C69EC52" w14:textId="77777777" w:rsidR="00AA55D5" w:rsidRPr="00B226AE" w:rsidRDefault="00AA55D5" w:rsidP="00AA55D5">
      <w:pPr>
        <w:ind w:left="720"/>
        <w:rPr>
          <w:caps w:val="0"/>
          <w:sz w:val="22"/>
          <w:szCs w:val="22"/>
        </w:rPr>
      </w:pPr>
    </w:p>
    <w:p w14:paraId="169BF12A" w14:textId="77777777" w:rsidR="00437DCD" w:rsidRPr="00B226AE" w:rsidRDefault="00437DCD" w:rsidP="00437DCD">
      <w:pPr>
        <w:rPr>
          <w:caps w:val="0"/>
          <w:sz w:val="22"/>
          <w:szCs w:val="22"/>
        </w:rPr>
      </w:pPr>
    </w:p>
    <w:p w14:paraId="777F96E5" w14:textId="77777777" w:rsidR="00D3268C" w:rsidRPr="00B226AE" w:rsidRDefault="00D455C6" w:rsidP="00ED3E89">
      <w:pPr>
        <w:jc w:val="both"/>
        <w:rPr>
          <w:b w:val="0"/>
          <w:caps w:val="0"/>
          <w:sz w:val="22"/>
          <w:szCs w:val="22"/>
        </w:rPr>
      </w:pPr>
      <w:bookmarkStart w:id="6" w:name="_Hlk519356879"/>
      <w:r w:rsidRPr="00B226AE">
        <w:rPr>
          <w:b w:val="0"/>
          <w:caps w:val="0"/>
          <w:sz w:val="22"/>
          <w:szCs w:val="22"/>
        </w:rPr>
        <w:lastRenderedPageBreak/>
        <w:t xml:space="preserve">Urbanistické riešenie je v súlade s územným plánom mesta. </w:t>
      </w:r>
      <w:r w:rsidR="004525DE" w:rsidRPr="00B226AE">
        <w:rPr>
          <w:b w:val="0"/>
          <w:caps w:val="0"/>
          <w:sz w:val="22"/>
          <w:szCs w:val="22"/>
        </w:rPr>
        <w:t>Navrhovaný š</w:t>
      </w:r>
      <w:r w:rsidR="00285AF3" w:rsidRPr="00B226AE">
        <w:rPr>
          <w:b w:val="0"/>
          <w:caps w:val="0"/>
          <w:sz w:val="22"/>
          <w:szCs w:val="22"/>
        </w:rPr>
        <w:t>tadión a </w:t>
      </w:r>
      <w:r w:rsidR="004525DE" w:rsidRPr="00B226AE">
        <w:rPr>
          <w:b w:val="0"/>
          <w:caps w:val="0"/>
          <w:sz w:val="22"/>
          <w:szCs w:val="22"/>
        </w:rPr>
        <w:t>jeho</w:t>
      </w:r>
      <w:r w:rsidR="00285AF3" w:rsidRPr="00B226AE">
        <w:rPr>
          <w:b w:val="0"/>
          <w:caps w:val="0"/>
          <w:sz w:val="22"/>
          <w:szCs w:val="22"/>
        </w:rPr>
        <w:t xml:space="preserve"> </w:t>
      </w:r>
      <w:r w:rsidR="00A66FC3" w:rsidRPr="00B226AE">
        <w:rPr>
          <w:b w:val="0"/>
          <w:caps w:val="0"/>
          <w:sz w:val="22"/>
          <w:szCs w:val="22"/>
        </w:rPr>
        <w:t xml:space="preserve">navrhované </w:t>
      </w:r>
      <w:r w:rsidR="00285AF3" w:rsidRPr="00B226AE">
        <w:rPr>
          <w:b w:val="0"/>
          <w:caps w:val="0"/>
          <w:sz w:val="22"/>
          <w:szCs w:val="22"/>
        </w:rPr>
        <w:t>okoli</w:t>
      </w:r>
      <w:r w:rsidR="004525DE" w:rsidRPr="00B226AE">
        <w:rPr>
          <w:b w:val="0"/>
          <w:caps w:val="0"/>
          <w:sz w:val="22"/>
          <w:szCs w:val="22"/>
        </w:rPr>
        <w:t>e</w:t>
      </w:r>
      <w:r w:rsidR="00285AF3" w:rsidRPr="00B226AE">
        <w:rPr>
          <w:b w:val="0"/>
          <w:caps w:val="0"/>
          <w:sz w:val="22"/>
          <w:szCs w:val="22"/>
        </w:rPr>
        <w:t xml:space="preserve"> sa st</w:t>
      </w:r>
      <w:r w:rsidR="004525DE" w:rsidRPr="00B226AE">
        <w:rPr>
          <w:b w:val="0"/>
          <w:caps w:val="0"/>
          <w:sz w:val="22"/>
          <w:szCs w:val="22"/>
        </w:rPr>
        <w:t>ane</w:t>
      </w:r>
      <w:r w:rsidR="00285AF3" w:rsidRPr="00B226AE">
        <w:rPr>
          <w:b w:val="0"/>
          <w:caps w:val="0"/>
          <w:sz w:val="22"/>
          <w:szCs w:val="22"/>
        </w:rPr>
        <w:t xml:space="preserve"> rovnocenným kultúrno-spoločenským miestom</w:t>
      </w:r>
      <w:r w:rsidR="004525DE" w:rsidRPr="00B226AE">
        <w:rPr>
          <w:b w:val="0"/>
          <w:caps w:val="0"/>
          <w:sz w:val="22"/>
          <w:szCs w:val="22"/>
        </w:rPr>
        <w:t xml:space="preserve"> v meste</w:t>
      </w:r>
      <w:r w:rsidR="00285AF3" w:rsidRPr="00B226AE">
        <w:rPr>
          <w:b w:val="0"/>
          <w:caps w:val="0"/>
          <w:sz w:val="22"/>
          <w:szCs w:val="22"/>
        </w:rPr>
        <w:t xml:space="preserve">, ako sú parky, zoologické záhrady, knižnice, divadlá s možnosťou nadregionálneho významu. </w:t>
      </w:r>
    </w:p>
    <w:p w14:paraId="74CCC9B2" w14:textId="77777777" w:rsidR="00D3268C" w:rsidRPr="00B226AE" w:rsidRDefault="00D3268C" w:rsidP="00ED3E89">
      <w:pPr>
        <w:jc w:val="both"/>
        <w:rPr>
          <w:b w:val="0"/>
          <w:caps w:val="0"/>
          <w:sz w:val="22"/>
          <w:szCs w:val="22"/>
        </w:rPr>
      </w:pPr>
    </w:p>
    <w:p w14:paraId="6F62B144" w14:textId="77777777" w:rsidR="00D3268C" w:rsidRPr="00B226AE" w:rsidRDefault="00A66FC3" w:rsidP="00ED3E89">
      <w:pPr>
        <w:jc w:val="both"/>
        <w:rPr>
          <w:b w:val="0"/>
          <w:caps w:val="0"/>
          <w:sz w:val="22"/>
          <w:szCs w:val="22"/>
        </w:rPr>
      </w:pPr>
      <w:r w:rsidRPr="00B226AE">
        <w:rPr>
          <w:b w:val="0"/>
          <w:caps w:val="0"/>
          <w:sz w:val="22"/>
          <w:szCs w:val="22"/>
        </w:rPr>
        <w:t xml:space="preserve">S umiestnením areálového </w:t>
      </w:r>
      <w:r w:rsidRPr="003C2C0E">
        <w:rPr>
          <w:b w:val="0"/>
          <w:caps w:val="0"/>
          <w:sz w:val="22"/>
          <w:szCs w:val="22"/>
        </w:rPr>
        <w:t>komplexu KFA sa splnia základné požiadavky UEFA/SFZ</w:t>
      </w:r>
      <w:r w:rsidR="00FB2A99" w:rsidRPr="003C2C0E">
        <w:rPr>
          <w:b w:val="0"/>
          <w:caps w:val="0"/>
          <w:sz w:val="22"/>
          <w:szCs w:val="22"/>
        </w:rPr>
        <w:t xml:space="preserve"> pre bezproblémový prísun divákov aj z európskych klubov</w:t>
      </w:r>
      <w:r w:rsidR="007C4141" w:rsidRPr="003C2C0E">
        <w:rPr>
          <w:b w:val="0"/>
          <w:caps w:val="0"/>
          <w:sz w:val="22"/>
          <w:szCs w:val="22"/>
        </w:rPr>
        <w:t>, že bude ľ</w:t>
      </w:r>
      <w:r w:rsidRPr="003C2C0E">
        <w:rPr>
          <w:b w:val="0"/>
          <w:caps w:val="0"/>
          <w:sz w:val="22"/>
          <w:szCs w:val="22"/>
        </w:rPr>
        <w:t>ahko dost</w:t>
      </w:r>
      <w:r w:rsidR="007C4141" w:rsidRPr="003C2C0E">
        <w:rPr>
          <w:b w:val="0"/>
          <w:caps w:val="0"/>
          <w:sz w:val="22"/>
          <w:szCs w:val="22"/>
        </w:rPr>
        <w:t>upný pre leteckú dopravu z blíz</w:t>
      </w:r>
      <w:r w:rsidRPr="003C2C0E">
        <w:rPr>
          <w:b w:val="0"/>
          <w:caps w:val="0"/>
          <w:sz w:val="22"/>
          <w:szCs w:val="22"/>
        </w:rPr>
        <w:t xml:space="preserve">keho letiska, </w:t>
      </w:r>
      <w:r w:rsidR="007C4141" w:rsidRPr="003C2C0E">
        <w:rPr>
          <w:b w:val="0"/>
          <w:caps w:val="0"/>
          <w:sz w:val="22"/>
          <w:szCs w:val="22"/>
        </w:rPr>
        <w:t>ľ</w:t>
      </w:r>
      <w:r w:rsidRPr="003C2C0E">
        <w:rPr>
          <w:b w:val="0"/>
          <w:caps w:val="0"/>
          <w:sz w:val="22"/>
          <w:szCs w:val="22"/>
        </w:rPr>
        <w:t xml:space="preserve">ahko dostupný pre vynikajúce železnično-dopravné napojenie, </w:t>
      </w:r>
      <w:r w:rsidR="007C4141" w:rsidRPr="003C2C0E">
        <w:rPr>
          <w:b w:val="0"/>
          <w:caps w:val="0"/>
          <w:sz w:val="22"/>
          <w:szCs w:val="22"/>
        </w:rPr>
        <w:t>ľ</w:t>
      </w:r>
      <w:r w:rsidRPr="003C2C0E">
        <w:rPr>
          <w:b w:val="0"/>
          <w:caps w:val="0"/>
          <w:sz w:val="22"/>
          <w:szCs w:val="22"/>
        </w:rPr>
        <w:t xml:space="preserve">ahko dostupný pre existenciu </w:t>
      </w:r>
      <w:proofErr w:type="spellStart"/>
      <w:r w:rsidRPr="003C2C0E">
        <w:rPr>
          <w:b w:val="0"/>
          <w:caps w:val="0"/>
          <w:sz w:val="22"/>
          <w:szCs w:val="22"/>
        </w:rPr>
        <w:t>dialničnej</w:t>
      </w:r>
      <w:proofErr w:type="spellEnd"/>
      <w:r w:rsidRPr="003C2C0E">
        <w:rPr>
          <w:b w:val="0"/>
          <w:caps w:val="0"/>
          <w:sz w:val="22"/>
          <w:szCs w:val="22"/>
        </w:rPr>
        <w:t xml:space="preserve"> </w:t>
      </w:r>
      <w:r w:rsidR="00FB2A99" w:rsidRPr="003C2C0E">
        <w:rPr>
          <w:b w:val="0"/>
          <w:caps w:val="0"/>
          <w:sz w:val="22"/>
          <w:szCs w:val="22"/>
        </w:rPr>
        <w:t>a mest</w:t>
      </w:r>
      <w:r w:rsidR="007C4141" w:rsidRPr="003C2C0E">
        <w:rPr>
          <w:b w:val="0"/>
          <w:caps w:val="0"/>
          <w:sz w:val="22"/>
          <w:szCs w:val="22"/>
        </w:rPr>
        <w:t>s</w:t>
      </w:r>
      <w:r w:rsidR="00FB2A99" w:rsidRPr="003C2C0E">
        <w:rPr>
          <w:b w:val="0"/>
          <w:caps w:val="0"/>
          <w:sz w:val="22"/>
          <w:szCs w:val="22"/>
        </w:rPr>
        <w:t xml:space="preserve">kej </w:t>
      </w:r>
      <w:r w:rsidRPr="003C2C0E">
        <w:rPr>
          <w:b w:val="0"/>
          <w:caps w:val="0"/>
          <w:sz w:val="22"/>
          <w:szCs w:val="22"/>
        </w:rPr>
        <w:t>dopravnej siete</w:t>
      </w:r>
      <w:r w:rsidR="00D3268C" w:rsidRPr="003C2C0E">
        <w:rPr>
          <w:b w:val="0"/>
          <w:caps w:val="0"/>
          <w:sz w:val="22"/>
          <w:szCs w:val="22"/>
        </w:rPr>
        <w:t>.</w:t>
      </w:r>
    </w:p>
    <w:p w14:paraId="3837646E" w14:textId="77777777" w:rsidR="00D3268C" w:rsidRPr="00B226AE" w:rsidRDefault="00D3268C" w:rsidP="00ED3E89">
      <w:pPr>
        <w:jc w:val="both"/>
        <w:rPr>
          <w:b w:val="0"/>
          <w:caps w:val="0"/>
          <w:sz w:val="22"/>
          <w:szCs w:val="22"/>
        </w:rPr>
      </w:pPr>
    </w:p>
    <w:p w14:paraId="4014AB00" w14:textId="77777777" w:rsidR="00D3268C" w:rsidRPr="00B226AE" w:rsidRDefault="00D3268C" w:rsidP="00ED3E89">
      <w:pPr>
        <w:jc w:val="both"/>
        <w:rPr>
          <w:b w:val="0"/>
          <w:caps w:val="0"/>
          <w:sz w:val="22"/>
          <w:szCs w:val="22"/>
        </w:rPr>
      </w:pPr>
      <w:r w:rsidRPr="00B226AE">
        <w:rPr>
          <w:b w:val="0"/>
          <w:caps w:val="0"/>
          <w:sz w:val="22"/>
          <w:szCs w:val="22"/>
        </w:rPr>
        <w:t>Z aspektu významnej mest</w:t>
      </w:r>
      <w:r w:rsidR="007C4141" w:rsidRPr="00B226AE">
        <w:rPr>
          <w:b w:val="0"/>
          <w:caps w:val="0"/>
          <w:sz w:val="22"/>
          <w:szCs w:val="22"/>
        </w:rPr>
        <w:t>s</w:t>
      </w:r>
      <w:r w:rsidRPr="00B226AE">
        <w:rPr>
          <w:b w:val="0"/>
          <w:caps w:val="0"/>
          <w:sz w:val="22"/>
          <w:szCs w:val="22"/>
        </w:rPr>
        <w:t>kej aglome</w:t>
      </w:r>
      <w:r w:rsidR="007C4141" w:rsidRPr="00B226AE">
        <w:rPr>
          <w:b w:val="0"/>
          <w:caps w:val="0"/>
          <w:sz w:val="22"/>
          <w:szCs w:val="22"/>
        </w:rPr>
        <w:t>rácie, akým je mesto Košice</w:t>
      </w:r>
      <w:r w:rsidR="00ED3E89">
        <w:rPr>
          <w:b w:val="0"/>
          <w:caps w:val="0"/>
          <w:sz w:val="22"/>
          <w:szCs w:val="22"/>
        </w:rPr>
        <w:t>,</w:t>
      </w:r>
      <w:r w:rsidR="007C4141" w:rsidRPr="00B226AE">
        <w:rPr>
          <w:b w:val="0"/>
          <w:caps w:val="0"/>
          <w:sz w:val="22"/>
          <w:szCs w:val="22"/>
        </w:rPr>
        <w:t xml:space="preserve"> sú ľ</w:t>
      </w:r>
      <w:r w:rsidRPr="00B226AE">
        <w:rPr>
          <w:b w:val="0"/>
          <w:caps w:val="0"/>
          <w:sz w:val="22"/>
          <w:szCs w:val="22"/>
        </w:rPr>
        <w:t>ahko splnite</w:t>
      </w:r>
      <w:r w:rsidR="007C4141" w:rsidRPr="00B226AE">
        <w:rPr>
          <w:b w:val="0"/>
          <w:caps w:val="0"/>
          <w:sz w:val="22"/>
          <w:szCs w:val="22"/>
        </w:rPr>
        <w:t>ľ</w:t>
      </w:r>
      <w:r w:rsidRPr="00B226AE">
        <w:rPr>
          <w:b w:val="0"/>
          <w:caps w:val="0"/>
          <w:sz w:val="22"/>
          <w:szCs w:val="22"/>
        </w:rPr>
        <w:t xml:space="preserve">né aj </w:t>
      </w:r>
      <w:proofErr w:type="spellStart"/>
      <w:r w:rsidRPr="00B226AE">
        <w:rPr>
          <w:b w:val="0"/>
          <w:caps w:val="0"/>
          <w:sz w:val="22"/>
          <w:szCs w:val="22"/>
        </w:rPr>
        <w:t>dalšie</w:t>
      </w:r>
      <w:proofErr w:type="spellEnd"/>
      <w:r w:rsidRPr="00B226AE">
        <w:rPr>
          <w:b w:val="0"/>
          <w:caps w:val="0"/>
          <w:sz w:val="22"/>
          <w:szCs w:val="22"/>
        </w:rPr>
        <w:t xml:space="preserve"> potrebné </w:t>
      </w:r>
      <w:proofErr w:type="spellStart"/>
      <w:r w:rsidRPr="00B226AE">
        <w:rPr>
          <w:b w:val="0"/>
          <w:caps w:val="0"/>
          <w:sz w:val="22"/>
          <w:szCs w:val="22"/>
        </w:rPr>
        <w:t>infraštruktúrové</w:t>
      </w:r>
      <w:proofErr w:type="spellEnd"/>
      <w:r w:rsidRPr="00B226AE">
        <w:rPr>
          <w:b w:val="0"/>
          <w:caps w:val="0"/>
          <w:sz w:val="22"/>
          <w:szCs w:val="22"/>
        </w:rPr>
        <w:t xml:space="preserve"> základy, ako</w:t>
      </w:r>
      <w:r w:rsidR="00FB2A99" w:rsidRPr="00B226AE">
        <w:rPr>
          <w:b w:val="0"/>
          <w:caps w:val="0"/>
          <w:sz w:val="22"/>
          <w:szCs w:val="22"/>
        </w:rPr>
        <w:t> </w:t>
      </w:r>
      <w:proofErr w:type="spellStart"/>
      <w:r w:rsidRPr="00B226AE">
        <w:rPr>
          <w:b w:val="0"/>
          <w:caps w:val="0"/>
          <w:sz w:val="22"/>
          <w:szCs w:val="22"/>
        </w:rPr>
        <w:t>existenica</w:t>
      </w:r>
      <w:proofErr w:type="spellEnd"/>
      <w:r w:rsidRPr="00B226AE">
        <w:rPr>
          <w:b w:val="0"/>
          <w:caps w:val="0"/>
          <w:sz w:val="22"/>
          <w:szCs w:val="22"/>
        </w:rPr>
        <w:t xml:space="preserve"> viacerých </w:t>
      </w:r>
      <w:r w:rsidR="007C4141" w:rsidRPr="00B226AE">
        <w:rPr>
          <w:b w:val="0"/>
          <w:caps w:val="0"/>
          <w:sz w:val="22"/>
          <w:szCs w:val="22"/>
        </w:rPr>
        <w:t>ľ</w:t>
      </w:r>
      <w:r w:rsidR="00FB2A99" w:rsidRPr="00B226AE">
        <w:rPr>
          <w:b w:val="0"/>
          <w:caps w:val="0"/>
          <w:sz w:val="22"/>
          <w:szCs w:val="22"/>
        </w:rPr>
        <w:t>ahko dostupn</w:t>
      </w:r>
      <w:r w:rsidRPr="00B226AE">
        <w:rPr>
          <w:b w:val="0"/>
          <w:caps w:val="0"/>
          <w:sz w:val="22"/>
          <w:szCs w:val="22"/>
        </w:rPr>
        <w:t>ých</w:t>
      </w:r>
      <w:r w:rsidR="00FB2A99" w:rsidRPr="00B226AE">
        <w:rPr>
          <w:b w:val="0"/>
          <w:caps w:val="0"/>
          <w:sz w:val="22"/>
          <w:szCs w:val="22"/>
        </w:rPr>
        <w:t xml:space="preserve"> jestvujúc</w:t>
      </w:r>
      <w:r w:rsidRPr="00B226AE">
        <w:rPr>
          <w:b w:val="0"/>
          <w:caps w:val="0"/>
          <w:sz w:val="22"/>
          <w:szCs w:val="22"/>
        </w:rPr>
        <w:t>ich</w:t>
      </w:r>
      <w:r w:rsidR="00FB2A99" w:rsidRPr="00B226AE">
        <w:rPr>
          <w:b w:val="0"/>
          <w:caps w:val="0"/>
          <w:sz w:val="22"/>
          <w:szCs w:val="22"/>
        </w:rPr>
        <w:t xml:space="preserve"> mest</w:t>
      </w:r>
      <w:r w:rsidR="007C4141" w:rsidRPr="00B226AE">
        <w:rPr>
          <w:b w:val="0"/>
          <w:caps w:val="0"/>
          <w:sz w:val="22"/>
          <w:szCs w:val="22"/>
        </w:rPr>
        <w:t>s</w:t>
      </w:r>
      <w:r w:rsidR="00FB2A99" w:rsidRPr="00B226AE">
        <w:rPr>
          <w:b w:val="0"/>
          <w:caps w:val="0"/>
          <w:sz w:val="22"/>
          <w:szCs w:val="22"/>
        </w:rPr>
        <w:t>kých štvorhviezdičkových hotelov</w:t>
      </w:r>
      <w:r w:rsidRPr="00B226AE">
        <w:rPr>
          <w:b w:val="0"/>
          <w:caps w:val="0"/>
          <w:sz w:val="22"/>
          <w:szCs w:val="22"/>
        </w:rPr>
        <w:t xml:space="preserve"> pre hosťujúce team</w:t>
      </w:r>
      <w:r w:rsidR="007C4141" w:rsidRPr="00B226AE">
        <w:rPr>
          <w:b w:val="0"/>
          <w:caps w:val="0"/>
          <w:sz w:val="22"/>
          <w:szCs w:val="22"/>
        </w:rPr>
        <w:t>y</w:t>
      </w:r>
      <w:r w:rsidRPr="00B226AE">
        <w:rPr>
          <w:b w:val="0"/>
          <w:caps w:val="0"/>
          <w:sz w:val="22"/>
          <w:szCs w:val="22"/>
        </w:rPr>
        <w:t xml:space="preserve">  a </w:t>
      </w:r>
      <w:proofErr w:type="spellStart"/>
      <w:r w:rsidRPr="00B226AE">
        <w:rPr>
          <w:b w:val="0"/>
          <w:caps w:val="0"/>
          <w:sz w:val="22"/>
          <w:szCs w:val="22"/>
        </w:rPr>
        <w:t>vip</w:t>
      </w:r>
      <w:proofErr w:type="spellEnd"/>
      <w:r w:rsidRPr="00B226AE">
        <w:rPr>
          <w:b w:val="0"/>
          <w:caps w:val="0"/>
          <w:sz w:val="22"/>
          <w:szCs w:val="22"/>
        </w:rPr>
        <w:t xml:space="preserve"> hostí, </w:t>
      </w:r>
      <w:r w:rsidR="00ED3E89">
        <w:rPr>
          <w:b w:val="0"/>
          <w:caps w:val="0"/>
          <w:sz w:val="22"/>
          <w:szCs w:val="22"/>
        </w:rPr>
        <w:t>ď</w:t>
      </w:r>
      <w:r w:rsidRPr="00B226AE">
        <w:rPr>
          <w:b w:val="0"/>
          <w:caps w:val="0"/>
          <w:sz w:val="22"/>
          <w:szCs w:val="22"/>
        </w:rPr>
        <w:t>alej existencia  hotelov pre hos</w:t>
      </w:r>
      <w:r w:rsidR="007C4141" w:rsidRPr="00B226AE">
        <w:rPr>
          <w:b w:val="0"/>
          <w:caps w:val="0"/>
          <w:sz w:val="22"/>
          <w:szCs w:val="22"/>
        </w:rPr>
        <w:t>ť</w:t>
      </w:r>
      <w:r w:rsidRPr="00B226AE">
        <w:rPr>
          <w:b w:val="0"/>
          <w:caps w:val="0"/>
          <w:sz w:val="22"/>
          <w:szCs w:val="22"/>
        </w:rPr>
        <w:t xml:space="preserve">ujúcich fanúšikov a existencia viacerých nemocníc pre prípadné nepredvídané zdravotné situácie zranených, kolabujúcich osôb alebo v katastrofických </w:t>
      </w:r>
      <w:proofErr w:type="spellStart"/>
      <w:r w:rsidRPr="00B226AE">
        <w:rPr>
          <w:b w:val="0"/>
          <w:caps w:val="0"/>
          <w:sz w:val="22"/>
          <w:szCs w:val="22"/>
        </w:rPr>
        <w:t>situáciach</w:t>
      </w:r>
      <w:proofErr w:type="spellEnd"/>
      <w:r w:rsidRPr="00B226AE">
        <w:rPr>
          <w:b w:val="0"/>
          <w:caps w:val="0"/>
          <w:sz w:val="22"/>
          <w:szCs w:val="22"/>
        </w:rPr>
        <w:t>.</w:t>
      </w:r>
    </w:p>
    <w:p w14:paraId="73F0ED13" w14:textId="77777777" w:rsidR="00D3268C" w:rsidRPr="00B226AE" w:rsidRDefault="00D3268C" w:rsidP="00ED3E89">
      <w:pPr>
        <w:jc w:val="both"/>
        <w:rPr>
          <w:b w:val="0"/>
          <w:caps w:val="0"/>
          <w:sz w:val="22"/>
          <w:szCs w:val="22"/>
        </w:rPr>
      </w:pPr>
    </w:p>
    <w:p w14:paraId="7CC3D614" w14:textId="77777777" w:rsidR="00D455C6" w:rsidRPr="00B226AE" w:rsidRDefault="00FB2A99" w:rsidP="00ED3E89">
      <w:pPr>
        <w:jc w:val="both"/>
        <w:rPr>
          <w:b w:val="0"/>
          <w:sz w:val="22"/>
          <w:szCs w:val="22"/>
        </w:rPr>
      </w:pPr>
      <w:r w:rsidRPr="00B226AE">
        <w:rPr>
          <w:b w:val="0"/>
          <w:caps w:val="0"/>
          <w:sz w:val="22"/>
          <w:szCs w:val="22"/>
        </w:rPr>
        <w:t>Štruktúra obyvate</w:t>
      </w:r>
      <w:r w:rsidR="007C4141" w:rsidRPr="00B226AE">
        <w:rPr>
          <w:b w:val="0"/>
          <w:caps w:val="0"/>
          <w:sz w:val="22"/>
          <w:szCs w:val="22"/>
        </w:rPr>
        <w:t>ľ</w:t>
      </w:r>
      <w:r w:rsidRPr="00B226AE">
        <w:rPr>
          <w:b w:val="0"/>
          <w:caps w:val="0"/>
          <w:sz w:val="22"/>
          <w:szCs w:val="22"/>
        </w:rPr>
        <w:t>stva a existencia viacerých stredných a vys</w:t>
      </w:r>
      <w:r w:rsidR="00B172C2" w:rsidRPr="00B226AE">
        <w:rPr>
          <w:b w:val="0"/>
          <w:caps w:val="0"/>
          <w:sz w:val="22"/>
          <w:szCs w:val="22"/>
        </w:rPr>
        <w:t>o</w:t>
      </w:r>
      <w:r w:rsidR="00F737BA" w:rsidRPr="00B226AE">
        <w:rPr>
          <w:b w:val="0"/>
          <w:caps w:val="0"/>
          <w:sz w:val="22"/>
          <w:szCs w:val="22"/>
        </w:rPr>
        <w:t>kých škôl zas uľahčujú zohnať potrebný veľ</w:t>
      </w:r>
      <w:r w:rsidRPr="00B226AE">
        <w:rPr>
          <w:b w:val="0"/>
          <w:caps w:val="0"/>
          <w:sz w:val="22"/>
          <w:szCs w:val="22"/>
        </w:rPr>
        <w:t>ký počet krátkodobých brigádnikov a </w:t>
      </w:r>
      <w:proofErr w:type="spellStart"/>
      <w:r w:rsidRPr="00B226AE">
        <w:rPr>
          <w:b w:val="0"/>
          <w:caps w:val="0"/>
          <w:sz w:val="22"/>
          <w:szCs w:val="22"/>
        </w:rPr>
        <w:t>brigádničok</w:t>
      </w:r>
      <w:proofErr w:type="spellEnd"/>
      <w:r w:rsidRPr="00B226AE">
        <w:rPr>
          <w:b w:val="0"/>
          <w:caps w:val="0"/>
          <w:sz w:val="22"/>
          <w:szCs w:val="22"/>
        </w:rPr>
        <w:t xml:space="preserve"> pre kvalitné fungovanie obsluhy pre jednotlivé funkcie</w:t>
      </w:r>
      <w:r w:rsidR="00D3268C" w:rsidRPr="00B226AE">
        <w:rPr>
          <w:b w:val="0"/>
          <w:caps w:val="0"/>
          <w:sz w:val="22"/>
          <w:szCs w:val="22"/>
        </w:rPr>
        <w:t xml:space="preserve"> počas zápasov alebo akcii.</w:t>
      </w:r>
    </w:p>
    <w:bookmarkEnd w:id="6"/>
    <w:p w14:paraId="7FF8B7EB" w14:textId="77777777" w:rsidR="00437DCD" w:rsidRPr="00B226AE" w:rsidRDefault="00437DCD" w:rsidP="00437DCD">
      <w:pPr>
        <w:rPr>
          <w:b w:val="0"/>
          <w:caps w:val="0"/>
          <w:sz w:val="22"/>
          <w:szCs w:val="22"/>
        </w:rPr>
      </w:pPr>
    </w:p>
    <w:p w14:paraId="03B4BFEA" w14:textId="77777777" w:rsidR="00752E2B" w:rsidRPr="00B226AE" w:rsidRDefault="00752E2B" w:rsidP="00437DCD">
      <w:pPr>
        <w:rPr>
          <w:caps w:val="0"/>
          <w:sz w:val="22"/>
          <w:szCs w:val="22"/>
        </w:rPr>
      </w:pPr>
    </w:p>
    <w:p w14:paraId="48332C21" w14:textId="77777777" w:rsidR="00437DCD" w:rsidRPr="00B226AE" w:rsidRDefault="00437DCD" w:rsidP="00437DCD">
      <w:pPr>
        <w:ind w:left="720"/>
        <w:rPr>
          <w:caps w:val="0"/>
          <w:sz w:val="22"/>
          <w:szCs w:val="22"/>
        </w:rPr>
      </w:pPr>
    </w:p>
    <w:p w14:paraId="6E30C9B3" w14:textId="77777777" w:rsidR="00ED3E89" w:rsidRPr="00ED3E89" w:rsidRDefault="00ED3E89" w:rsidP="00ED3E89">
      <w:pPr>
        <w:pStyle w:val="Nadpis1"/>
      </w:pPr>
      <w:bookmarkStart w:id="7" w:name="_Toc106804810"/>
      <w:r>
        <w:t>6</w:t>
      </w:r>
      <w:r w:rsidRPr="00ED3E89">
        <w:t xml:space="preserve">.   </w:t>
      </w:r>
      <w:r>
        <w:t>Architekton</w:t>
      </w:r>
      <w:r w:rsidRPr="00ED3E89">
        <w:t>ické riešenie</w:t>
      </w:r>
      <w:bookmarkEnd w:id="7"/>
    </w:p>
    <w:p w14:paraId="60B6BE74" w14:textId="77777777" w:rsidR="00437DCD" w:rsidRPr="00B226AE" w:rsidRDefault="00437DCD" w:rsidP="00437DCD">
      <w:pPr>
        <w:ind w:left="720"/>
        <w:rPr>
          <w:caps w:val="0"/>
          <w:sz w:val="22"/>
          <w:szCs w:val="22"/>
        </w:rPr>
      </w:pPr>
    </w:p>
    <w:p w14:paraId="5DB54DAB" w14:textId="77777777" w:rsidR="00437DCD" w:rsidRPr="00B226AE" w:rsidRDefault="00437DCD" w:rsidP="00437DCD">
      <w:pPr>
        <w:ind w:left="720"/>
        <w:rPr>
          <w:caps w:val="0"/>
          <w:sz w:val="22"/>
          <w:szCs w:val="22"/>
        </w:rPr>
      </w:pPr>
    </w:p>
    <w:p w14:paraId="0F7177AF" w14:textId="77777777" w:rsidR="00026134" w:rsidRPr="00B226AE" w:rsidRDefault="00026134" w:rsidP="00026134">
      <w:pPr>
        <w:autoSpaceDE w:val="0"/>
        <w:autoSpaceDN w:val="0"/>
        <w:adjustRightInd w:val="0"/>
        <w:jc w:val="both"/>
        <w:rPr>
          <w:rFonts w:cs="Tahoma"/>
          <w:b w:val="0"/>
          <w:sz w:val="22"/>
          <w:szCs w:val="22"/>
        </w:rPr>
      </w:pPr>
      <w:r w:rsidRPr="00B226AE">
        <w:rPr>
          <w:rFonts w:cs="Tahoma"/>
          <w:b w:val="0"/>
          <w:caps w:val="0"/>
          <w:sz w:val="22"/>
          <w:szCs w:val="22"/>
        </w:rPr>
        <w:t>Košická futbalová aréna bude pozostávať z</w:t>
      </w:r>
      <w:r w:rsidRPr="00B226AE">
        <w:rPr>
          <w:rFonts w:cs="Tahoma"/>
          <w:b w:val="0"/>
          <w:sz w:val="22"/>
          <w:szCs w:val="22"/>
        </w:rPr>
        <w:t xml:space="preserve"> </w:t>
      </w:r>
      <w:r w:rsidRPr="00B226AE">
        <w:rPr>
          <w:rFonts w:cs="Tahoma"/>
          <w:b w:val="0"/>
          <w:caps w:val="0"/>
          <w:sz w:val="22"/>
          <w:szCs w:val="22"/>
        </w:rPr>
        <w:t>viacerých objektov</w:t>
      </w:r>
      <w:r w:rsidRPr="00B226AE">
        <w:rPr>
          <w:rFonts w:cs="Tahoma"/>
          <w:b w:val="0"/>
          <w:sz w:val="22"/>
          <w:szCs w:val="22"/>
        </w:rPr>
        <w:t xml:space="preserve">, </w:t>
      </w:r>
      <w:r w:rsidRPr="00B226AE">
        <w:rPr>
          <w:rFonts w:cs="Tahoma"/>
          <w:b w:val="0"/>
          <w:caps w:val="0"/>
          <w:sz w:val="22"/>
          <w:szCs w:val="22"/>
        </w:rPr>
        <w:t>ako zo samotného štadióna (kategória ****po 3.etape) s</w:t>
      </w:r>
      <w:r w:rsidRPr="00B226AE">
        <w:rPr>
          <w:rFonts w:cs="Tahoma"/>
          <w:b w:val="0"/>
          <w:sz w:val="22"/>
          <w:szCs w:val="22"/>
        </w:rPr>
        <w:t xml:space="preserve"> </w:t>
      </w:r>
      <w:r w:rsidRPr="00B226AE">
        <w:rPr>
          <w:rFonts w:cs="Tahoma"/>
          <w:b w:val="0"/>
          <w:caps w:val="0"/>
          <w:sz w:val="22"/>
          <w:szCs w:val="22"/>
        </w:rPr>
        <w:t>vyhrievanou hracou plochou</w:t>
      </w:r>
      <w:r w:rsidRPr="00B226AE">
        <w:rPr>
          <w:rFonts w:cs="Tahoma"/>
          <w:b w:val="0"/>
          <w:sz w:val="22"/>
          <w:szCs w:val="22"/>
        </w:rPr>
        <w:t xml:space="preserve">, </w:t>
      </w:r>
      <w:r w:rsidRPr="00B226AE">
        <w:rPr>
          <w:rFonts w:cs="Tahoma"/>
          <w:b w:val="0"/>
          <w:caps w:val="0"/>
          <w:sz w:val="22"/>
          <w:szCs w:val="22"/>
        </w:rPr>
        <w:t>z tréningových ihrísk s</w:t>
      </w:r>
      <w:r w:rsidRPr="00B226AE">
        <w:rPr>
          <w:rFonts w:cs="Tahoma"/>
          <w:b w:val="0"/>
          <w:sz w:val="22"/>
          <w:szCs w:val="22"/>
        </w:rPr>
        <w:t xml:space="preserve"> </w:t>
      </w:r>
      <w:r w:rsidRPr="00B226AE">
        <w:rPr>
          <w:rFonts w:cs="Tahoma"/>
          <w:b w:val="0"/>
          <w:caps w:val="0"/>
          <w:sz w:val="22"/>
          <w:szCs w:val="22"/>
        </w:rPr>
        <w:t>objektom šatní. Súčasťou areálu bude multifunkčná rozptylová plocha námestie</w:t>
      </w:r>
      <w:r w:rsidRPr="00B226AE">
        <w:rPr>
          <w:rFonts w:cs="Tahoma"/>
          <w:b w:val="0"/>
          <w:sz w:val="22"/>
          <w:szCs w:val="22"/>
        </w:rPr>
        <w:t xml:space="preserve"> /</w:t>
      </w:r>
      <w:r w:rsidRPr="00B226AE">
        <w:rPr>
          <w:rFonts w:cs="Tahoma"/>
          <w:b w:val="0"/>
          <w:caps w:val="0"/>
          <w:sz w:val="22"/>
          <w:szCs w:val="22"/>
        </w:rPr>
        <w:t>počas zápasovej doby</w:t>
      </w:r>
      <w:r w:rsidRPr="00B226AE">
        <w:rPr>
          <w:rFonts w:cs="Tahoma"/>
          <w:b w:val="0"/>
          <w:sz w:val="22"/>
          <w:szCs w:val="22"/>
        </w:rPr>
        <w:t xml:space="preserve"> </w:t>
      </w:r>
      <w:r w:rsidRPr="00B226AE">
        <w:rPr>
          <w:rFonts w:cs="Tahoma"/>
          <w:b w:val="0"/>
          <w:caps w:val="0"/>
          <w:sz w:val="22"/>
          <w:szCs w:val="22"/>
        </w:rPr>
        <w:t xml:space="preserve">ako kontrolované parkovisko pre prenosové vozidla, pre </w:t>
      </w:r>
      <w:proofErr w:type="spellStart"/>
      <w:r w:rsidRPr="00B226AE">
        <w:rPr>
          <w:rFonts w:cs="Tahoma"/>
          <w:b w:val="0"/>
          <w:caps w:val="0"/>
          <w:sz w:val="22"/>
          <w:szCs w:val="22"/>
        </w:rPr>
        <w:t>vip</w:t>
      </w:r>
      <w:proofErr w:type="spellEnd"/>
      <w:r w:rsidRPr="00B226AE">
        <w:rPr>
          <w:rFonts w:cs="Tahoma"/>
          <w:b w:val="0"/>
          <w:caps w:val="0"/>
          <w:sz w:val="22"/>
          <w:szCs w:val="22"/>
        </w:rPr>
        <w:t>, pre autobus</w:t>
      </w:r>
      <w:r w:rsidR="0059464D" w:rsidRPr="00B226AE">
        <w:rPr>
          <w:rFonts w:cs="Tahoma"/>
          <w:b w:val="0"/>
          <w:caps w:val="0"/>
          <w:sz w:val="22"/>
          <w:szCs w:val="22"/>
        </w:rPr>
        <w:t>y</w:t>
      </w:r>
      <w:r w:rsidRPr="00B226AE">
        <w:rPr>
          <w:rFonts w:cs="Tahoma"/>
          <w:b w:val="0"/>
          <w:caps w:val="0"/>
          <w:sz w:val="22"/>
          <w:szCs w:val="22"/>
        </w:rPr>
        <w:t xml:space="preserve"> hráčov a</w:t>
      </w:r>
      <w:r w:rsidRPr="00B226AE">
        <w:rPr>
          <w:rFonts w:cs="Tahoma"/>
          <w:b w:val="0"/>
          <w:sz w:val="22"/>
          <w:szCs w:val="22"/>
        </w:rPr>
        <w:t> </w:t>
      </w:r>
      <w:r w:rsidRPr="00B226AE">
        <w:rPr>
          <w:rFonts w:cs="Tahoma"/>
          <w:b w:val="0"/>
          <w:caps w:val="0"/>
          <w:sz w:val="22"/>
          <w:szCs w:val="22"/>
        </w:rPr>
        <w:t>aktérov</w:t>
      </w:r>
      <w:r w:rsidRPr="00B226AE">
        <w:rPr>
          <w:rFonts w:cs="Tahoma"/>
          <w:b w:val="0"/>
          <w:sz w:val="22"/>
          <w:szCs w:val="22"/>
        </w:rPr>
        <w:t xml:space="preserve">/, </w:t>
      </w:r>
      <w:r w:rsidRPr="00B226AE">
        <w:rPr>
          <w:rFonts w:cs="Tahoma"/>
          <w:b w:val="0"/>
          <w:caps w:val="0"/>
          <w:sz w:val="22"/>
          <w:szCs w:val="22"/>
        </w:rPr>
        <w:t>a aj z prístupových komunikácií peších a motoristických</w:t>
      </w:r>
      <w:r w:rsidRPr="00B226AE">
        <w:rPr>
          <w:rFonts w:cs="Tahoma"/>
          <w:b w:val="0"/>
          <w:sz w:val="22"/>
          <w:szCs w:val="22"/>
        </w:rPr>
        <w:t xml:space="preserve"> </w:t>
      </w:r>
      <w:r w:rsidR="006919F1" w:rsidRPr="00B226AE">
        <w:rPr>
          <w:rFonts w:cs="Tahoma"/>
          <w:b w:val="0"/>
          <w:caps w:val="0"/>
          <w:sz w:val="22"/>
          <w:szCs w:val="22"/>
        </w:rPr>
        <w:t>s priľ</w:t>
      </w:r>
      <w:r w:rsidRPr="00B226AE">
        <w:rPr>
          <w:rFonts w:cs="Tahoma"/>
          <w:b w:val="0"/>
          <w:caps w:val="0"/>
          <w:sz w:val="22"/>
          <w:szCs w:val="22"/>
        </w:rPr>
        <w:t>ahlou</w:t>
      </w:r>
      <w:r w:rsidRPr="00B226AE">
        <w:rPr>
          <w:rFonts w:cs="Tahoma"/>
          <w:b w:val="0"/>
          <w:sz w:val="22"/>
          <w:szCs w:val="22"/>
        </w:rPr>
        <w:t xml:space="preserve"> </w:t>
      </w:r>
      <w:r w:rsidRPr="00B226AE">
        <w:rPr>
          <w:rFonts w:cs="Tahoma"/>
          <w:b w:val="0"/>
          <w:caps w:val="0"/>
          <w:sz w:val="22"/>
          <w:szCs w:val="22"/>
        </w:rPr>
        <w:t>dvojicou parkovísk a</w:t>
      </w:r>
      <w:r w:rsidRPr="00B226AE">
        <w:rPr>
          <w:rFonts w:cs="Tahoma"/>
          <w:b w:val="0"/>
          <w:sz w:val="22"/>
          <w:szCs w:val="22"/>
        </w:rPr>
        <w:t>/</w:t>
      </w:r>
      <w:r w:rsidRPr="00B226AE">
        <w:rPr>
          <w:rFonts w:cs="Tahoma"/>
          <w:b w:val="0"/>
          <w:caps w:val="0"/>
          <w:sz w:val="22"/>
          <w:szCs w:val="22"/>
        </w:rPr>
        <w:t>b s</w:t>
      </w:r>
      <w:r w:rsidRPr="00B226AE">
        <w:rPr>
          <w:rFonts w:cs="Tahoma"/>
          <w:b w:val="0"/>
          <w:sz w:val="22"/>
          <w:szCs w:val="22"/>
        </w:rPr>
        <w:t> </w:t>
      </w:r>
      <w:r w:rsidRPr="00B226AE">
        <w:rPr>
          <w:rFonts w:cs="Tahoma"/>
          <w:b w:val="0"/>
          <w:caps w:val="0"/>
          <w:sz w:val="22"/>
          <w:szCs w:val="22"/>
        </w:rPr>
        <w:t>rozsiahlymi sadovými úpravami s náhradnou výsadbou a</w:t>
      </w:r>
      <w:r w:rsidRPr="00B226AE">
        <w:rPr>
          <w:rFonts w:cs="Tahoma"/>
          <w:b w:val="0"/>
          <w:sz w:val="22"/>
          <w:szCs w:val="22"/>
        </w:rPr>
        <w:t> </w:t>
      </w:r>
      <w:r w:rsidRPr="00B226AE">
        <w:rPr>
          <w:rFonts w:cs="Tahoma"/>
          <w:b w:val="0"/>
          <w:caps w:val="0"/>
          <w:sz w:val="22"/>
          <w:szCs w:val="22"/>
        </w:rPr>
        <w:t>hygienicky potrebnou výsadbou zelene</w:t>
      </w:r>
      <w:r w:rsidRPr="00B226AE">
        <w:rPr>
          <w:rFonts w:cs="Tahoma"/>
          <w:b w:val="0"/>
          <w:sz w:val="22"/>
          <w:szCs w:val="22"/>
        </w:rPr>
        <w:t>.</w:t>
      </w:r>
    </w:p>
    <w:p w14:paraId="0F0930E5" w14:textId="77777777" w:rsidR="00026134" w:rsidRPr="00B226AE" w:rsidRDefault="00026134" w:rsidP="00026134">
      <w:pPr>
        <w:autoSpaceDE w:val="0"/>
        <w:autoSpaceDN w:val="0"/>
        <w:adjustRightInd w:val="0"/>
        <w:jc w:val="both"/>
        <w:rPr>
          <w:rFonts w:cs="Tahoma"/>
          <w:b w:val="0"/>
          <w:sz w:val="22"/>
          <w:szCs w:val="22"/>
          <w:highlight w:val="cyan"/>
        </w:rPr>
      </w:pPr>
    </w:p>
    <w:p w14:paraId="6EA57D22" w14:textId="77777777" w:rsidR="00026134" w:rsidRPr="00B226AE" w:rsidRDefault="00026134" w:rsidP="00026134">
      <w:pPr>
        <w:autoSpaceDE w:val="0"/>
        <w:autoSpaceDN w:val="0"/>
        <w:adjustRightInd w:val="0"/>
        <w:jc w:val="both"/>
        <w:rPr>
          <w:rFonts w:cs="Tahoma"/>
          <w:b w:val="0"/>
          <w:sz w:val="22"/>
          <w:szCs w:val="22"/>
        </w:rPr>
      </w:pPr>
      <w:r w:rsidRPr="00B226AE">
        <w:rPr>
          <w:rFonts w:cs="Tahoma"/>
          <w:b w:val="0"/>
          <w:caps w:val="0"/>
          <w:sz w:val="22"/>
          <w:szCs w:val="22"/>
        </w:rPr>
        <w:t>Štadión:</w:t>
      </w:r>
      <w:r w:rsidRPr="00B226AE">
        <w:rPr>
          <w:rFonts w:cs="Tahoma"/>
          <w:b w:val="0"/>
          <w:sz w:val="22"/>
          <w:szCs w:val="22"/>
        </w:rPr>
        <w:t xml:space="preserve"> </w:t>
      </w:r>
      <w:r w:rsidRPr="00B226AE">
        <w:rPr>
          <w:rFonts w:cs="Tahoma"/>
          <w:b w:val="0"/>
          <w:caps w:val="0"/>
          <w:sz w:val="22"/>
          <w:szCs w:val="22"/>
        </w:rPr>
        <w:t xml:space="preserve">stavba štadióna umožňuje rôzne aktivity: od futbalových zápasov podľa predpisov </w:t>
      </w:r>
      <w:r w:rsidR="006919F1" w:rsidRPr="00B226AE">
        <w:rPr>
          <w:rFonts w:cs="Tahoma"/>
          <w:b w:val="0"/>
          <w:caps w:val="0"/>
          <w:sz w:val="22"/>
          <w:szCs w:val="22"/>
        </w:rPr>
        <w:t>UEFA</w:t>
      </w:r>
      <w:r w:rsidRPr="00B226AE">
        <w:rPr>
          <w:rFonts w:cs="Tahoma"/>
          <w:b w:val="0"/>
          <w:caps w:val="0"/>
          <w:sz w:val="22"/>
          <w:szCs w:val="22"/>
        </w:rPr>
        <w:t>, po rôzne kultúrne a</w:t>
      </w:r>
      <w:r w:rsidRPr="00B226AE">
        <w:rPr>
          <w:rFonts w:cs="Tahoma"/>
          <w:b w:val="0"/>
          <w:sz w:val="22"/>
          <w:szCs w:val="22"/>
        </w:rPr>
        <w:t xml:space="preserve"> </w:t>
      </w:r>
      <w:r w:rsidRPr="00B226AE">
        <w:rPr>
          <w:rFonts w:cs="Tahoma"/>
          <w:b w:val="0"/>
          <w:caps w:val="0"/>
          <w:sz w:val="22"/>
          <w:szCs w:val="22"/>
        </w:rPr>
        <w:t xml:space="preserve">spoločenské podujatia. Súčasťou štadióna je potrebné prevádzkové zázemie podľa štandardov </w:t>
      </w:r>
      <w:r w:rsidR="006919F1" w:rsidRPr="00B226AE">
        <w:rPr>
          <w:rFonts w:cs="Tahoma"/>
          <w:b w:val="0"/>
          <w:caps w:val="0"/>
          <w:sz w:val="22"/>
          <w:szCs w:val="22"/>
        </w:rPr>
        <w:t>UEFA</w:t>
      </w:r>
      <w:r w:rsidRPr="00B226AE">
        <w:rPr>
          <w:rFonts w:cs="Tahoma"/>
          <w:b w:val="0"/>
          <w:caps w:val="0"/>
          <w:sz w:val="22"/>
          <w:szCs w:val="22"/>
        </w:rPr>
        <w:t xml:space="preserve"> pre štadión </w:t>
      </w:r>
      <w:r w:rsidRPr="00B226AE">
        <w:rPr>
          <w:rFonts w:cs="Tahoma"/>
          <w:b w:val="0"/>
          <w:sz w:val="22"/>
          <w:szCs w:val="22"/>
        </w:rPr>
        <w:t xml:space="preserve">3. a 4. </w:t>
      </w:r>
      <w:r w:rsidR="006919F1" w:rsidRPr="00B226AE">
        <w:rPr>
          <w:rFonts w:cs="Tahoma"/>
          <w:b w:val="0"/>
          <w:caps w:val="0"/>
          <w:sz w:val="22"/>
          <w:szCs w:val="22"/>
        </w:rPr>
        <w:t>Kategórie podľ</w:t>
      </w:r>
      <w:r w:rsidRPr="00B226AE">
        <w:rPr>
          <w:rFonts w:cs="Tahoma"/>
          <w:b w:val="0"/>
          <w:caps w:val="0"/>
          <w:sz w:val="22"/>
          <w:szCs w:val="22"/>
        </w:rPr>
        <w:t>a etáp, ako aj doplnkové administratívne zázemie futbalového klubu.</w:t>
      </w:r>
    </w:p>
    <w:p w14:paraId="5DBE672D" w14:textId="77777777" w:rsidR="00026134" w:rsidRPr="00B226AE" w:rsidRDefault="00026134" w:rsidP="00026134">
      <w:pPr>
        <w:autoSpaceDE w:val="0"/>
        <w:autoSpaceDN w:val="0"/>
        <w:adjustRightInd w:val="0"/>
        <w:jc w:val="both"/>
        <w:rPr>
          <w:rFonts w:cs="Tahoma"/>
          <w:b w:val="0"/>
          <w:sz w:val="22"/>
          <w:szCs w:val="22"/>
          <w:highlight w:val="cyan"/>
        </w:rPr>
      </w:pPr>
    </w:p>
    <w:p w14:paraId="6C8923DA" w14:textId="77777777" w:rsidR="00026134" w:rsidRPr="00B226AE" w:rsidRDefault="006919F1" w:rsidP="00026134">
      <w:pPr>
        <w:autoSpaceDE w:val="0"/>
        <w:autoSpaceDN w:val="0"/>
        <w:adjustRightInd w:val="0"/>
        <w:jc w:val="both"/>
        <w:rPr>
          <w:rFonts w:cs="Tahoma"/>
          <w:b w:val="0"/>
          <w:sz w:val="22"/>
          <w:szCs w:val="22"/>
        </w:rPr>
      </w:pPr>
      <w:r w:rsidRPr="00B226AE">
        <w:rPr>
          <w:rFonts w:cs="Tahoma"/>
          <w:b w:val="0"/>
          <w:caps w:val="0"/>
          <w:sz w:val="22"/>
          <w:szCs w:val="22"/>
        </w:rPr>
        <w:t>Hlavným architektonickým cieľ</w:t>
      </w:r>
      <w:r w:rsidR="00026134" w:rsidRPr="00B226AE">
        <w:rPr>
          <w:rFonts w:cs="Tahoma"/>
          <w:b w:val="0"/>
          <w:caps w:val="0"/>
          <w:sz w:val="22"/>
          <w:szCs w:val="22"/>
        </w:rPr>
        <w:t>om návrhu bol</w:t>
      </w:r>
      <w:r w:rsidRPr="00B226AE">
        <w:rPr>
          <w:rFonts w:cs="Tahoma"/>
          <w:b w:val="0"/>
          <w:caps w:val="0"/>
          <w:sz w:val="22"/>
          <w:szCs w:val="22"/>
        </w:rPr>
        <w:t>o</w:t>
      </w:r>
      <w:r w:rsidR="00026134" w:rsidRPr="00B226AE">
        <w:rPr>
          <w:rFonts w:cs="Tahoma"/>
          <w:b w:val="0"/>
          <w:caps w:val="0"/>
          <w:sz w:val="22"/>
          <w:szCs w:val="22"/>
        </w:rPr>
        <w:t xml:space="preserve"> vytvoriť ikonickú stavbu nadregionálneho významu, v</w:t>
      </w:r>
      <w:r w:rsidR="00026134" w:rsidRPr="00B226AE">
        <w:rPr>
          <w:rFonts w:cs="Tahoma"/>
          <w:b w:val="0"/>
          <w:sz w:val="22"/>
          <w:szCs w:val="22"/>
        </w:rPr>
        <w:t> </w:t>
      </w:r>
      <w:r w:rsidRPr="00B226AE">
        <w:rPr>
          <w:rFonts w:cs="Tahoma"/>
          <w:b w:val="0"/>
          <w:caps w:val="0"/>
          <w:sz w:val="22"/>
          <w:szCs w:val="22"/>
        </w:rPr>
        <w:t>budúcnosti ľ</w:t>
      </w:r>
      <w:r w:rsidR="00026134" w:rsidRPr="00B226AE">
        <w:rPr>
          <w:rFonts w:cs="Tahoma"/>
          <w:b w:val="0"/>
          <w:caps w:val="0"/>
          <w:sz w:val="22"/>
          <w:szCs w:val="22"/>
        </w:rPr>
        <w:t>a</w:t>
      </w:r>
      <w:r w:rsidRPr="00B226AE">
        <w:rPr>
          <w:rFonts w:cs="Tahoma"/>
          <w:b w:val="0"/>
          <w:caps w:val="0"/>
          <w:sz w:val="22"/>
          <w:szCs w:val="22"/>
        </w:rPr>
        <w:t>hko identifikovateľ</w:t>
      </w:r>
      <w:r w:rsidR="00026134" w:rsidRPr="00B226AE">
        <w:rPr>
          <w:rFonts w:cs="Tahoma"/>
          <w:b w:val="0"/>
          <w:caps w:val="0"/>
          <w:sz w:val="22"/>
          <w:szCs w:val="22"/>
        </w:rPr>
        <w:t>nú s</w:t>
      </w:r>
      <w:r w:rsidR="00026134" w:rsidRPr="00B226AE">
        <w:rPr>
          <w:rFonts w:cs="Tahoma"/>
          <w:b w:val="0"/>
          <w:sz w:val="22"/>
          <w:szCs w:val="22"/>
        </w:rPr>
        <w:t> </w:t>
      </w:r>
      <w:r w:rsidR="00026134" w:rsidRPr="00B226AE">
        <w:rPr>
          <w:rFonts w:cs="Tahoma"/>
          <w:b w:val="0"/>
          <w:caps w:val="0"/>
          <w:sz w:val="22"/>
          <w:szCs w:val="22"/>
        </w:rPr>
        <w:t xml:space="preserve">mestom </w:t>
      </w:r>
      <w:r w:rsidR="00D86F1F" w:rsidRPr="00B226AE">
        <w:rPr>
          <w:rFonts w:cs="Tahoma"/>
          <w:b w:val="0"/>
          <w:caps w:val="0"/>
          <w:sz w:val="22"/>
          <w:szCs w:val="22"/>
        </w:rPr>
        <w:t>K</w:t>
      </w:r>
      <w:r w:rsidR="00026134" w:rsidRPr="00B226AE">
        <w:rPr>
          <w:rFonts w:cs="Tahoma"/>
          <w:b w:val="0"/>
          <w:caps w:val="0"/>
          <w:sz w:val="22"/>
          <w:szCs w:val="22"/>
        </w:rPr>
        <w:t>ošice.</w:t>
      </w:r>
    </w:p>
    <w:p w14:paraId="643161B9" w14:textId="77777777" w:rsidR="00FF419E" w:rsidRPr="00B226AE" w:rsidRDefault="00FF419E" w:rsidP="00FF419E">
      <w:pPr>
        <w:autoSpaceDE w:val="0"/>
        <w:autoSpaceDN w:val="0"/>
        <w:adjustRightInd w:val="0"/>
        <w:jc w:val="both"/>
        <w:rPr>
          <w:rFonts w:cs="Tahoma"/>
          <w:b w:val="0"/>
          <w:sz w:val="22"/>
          <w:szCs w:val="22"/>
        </w:rPr>
      </w:pPr>
    </w:p>
    <w:p w14:paraId="557ED60A" w14:textId="77777777" w:rsidR="00FF419E" w:rsidRPr="00B226AE" w:rsidRDefault="00BA6F92" w:rsidP="00FF419E">
      <w:pPr>
        <w:autoSpaceDE w:val="0"/>
        <w:autoSpaceDN w:val="0"/>
        <w:adjustRightInd w:val="0"/>
        <w:jc w:val="both"/>
        <w:rPr>
          <w:rFonts w:cs="Tahoma"/>
          <w:b w:val="0"/>
          <w:sz w:val="22"/>
          <w:szCs w:val="22"/>
        </w:rPr>
      </w:pPr>
      <w:r w:rsidRPr="00B226AE">
        <w:rPr>
          <w:rFonts w:cs="Tahoma"/>
          <w:b w:val="0"/>
          <w:caps w:val="0"/>
          <w:sz w:val="22"/>
          <w:szCs w:val="22"/>
        </w:rPr>
        <w:t>Architektúru navrhovaného štadió</w:t>
      </w:r>
      <w:r w:rsidR="00FF419E" w:rsidRPr="00B226AE">
        <w:rPr>
          <w:rFonts w:cs="Tahoma"/>
          <w:b w:val="0"/>
          <w:caps w:val="0"/>
          <w:sz w:val="22"/>
          <w:szCs w:val="22"/>
        </w:rPr>
        <w:t>n</w:t>
      </w:r>
      <w:r w:rsidRPr="00B226AE">
        <w:rPr>
          <w:rFonts w:cs="Tahoma"/>
          <w:b w:val="0"/>
          <w:caps w:val="0"/>
          <w:sz w:val="22"/>
          <w:szCs w:val="22"/>
        </w:rPr>
        <w:t>a</w:t>
      </w:r>
      <w:r w:rsidR="00FF419E" w:rsidRPr="00B226AE">
        <w:rPr>
          <w:rFonts w:cs="Tahoma"/>
          <w:b w:val="0"/>
          <w:sz w:val="22"/>
          <w:szCs w:val="22"/>
        </w:rPr>
        <w:t xml:space="preserve"> </w:t>
      </w:r>
      <w:r w:rsidRPr="00B226AE">
        <w:rPr>
          <w:rFonts w:cs="Tahoma"/>
          <w:b w:val="0"/>
          <w:caps w:val="0"/>
          <w:sz w:val="22"/>
          <w:szCs w:val="22"/>
        </w:rPr>
        <w:t>rozdeľ</w:t>
      </w:r>
      <w:r w:rsidR="00FF419E" w:rsidRPr="00B226AE">
        <w:rPr>
          <w:rFonts w:cs="Tahoma"/>
          <w:b w:val="0"/>
          <w:caps w:val="0"/>
          <w:sz w:val="22"/>
          <w:szCs w:val="22"/>
        </w:rPr>
        <w:t>ujeme na kompozíciu z</w:t>
      </w:r>
      <w:r w:rsidR="00FF419E" w:rsidRPr="00B226AE">
        <w:rPr>
          <w:rFonts w:cs="Tahoma"/>
          <w:b w:val="0"/>
          <w:sz w:val="22"/>
          <w:szCs w:val="22"/>
        </w:rPr>
        <w:t> </w:t>
      </w:r>
      <w:r w:rsidR="00FF419E" w:rsidRPr="00B226AE">
        <w:rPr>
          <w:rFonts w:cs="Tahoma"/>
          <w:b w:val="0"/>
          <w:caps w:val="0"/>
          <w:sz w:val="22"/>
          <w:szCs w:val="22"/>
        </w:rPr>
        <w:t>exteri</w:t>
      </w:r>
      <w:r w:rsidRPr="00B226AE">
        <w:rPr>
          <w:rFonts w:cs="Tahoma"/>
          <w:b w:val="0"/>
          <w:caps w:val="0"/>
          <w:sz w:val="22"/>
          <w:szCs w:val="22"/>
        </w:rPr>
        <w:t>é</w:t>
      </w:r>
      <w:r w:rsidR="00FF419E" w:rsidRPr="00B226AE">
        <w:rPr>
          <w:rFonts w:cs="Tahoma"/>
          <w:b w:val="0"/>
          <w:caps w:val="0"/>
          <w:sz w:val="22"/>
          <w:szCs w:val="22"/>
        </w:rPr>
        <w:t>rovej strany, ktorá je vnímate</w:t>
      </w:r>
      <w:r w:rsidRPr="00B226AE">
        <w:rPr>
          <w:rFonts w:cs="Tahoma"/>
          <w:b w:val="0"/>
          <w:caps w:val="0"/>
          <w:sz w:val="22"/>
          <w:szCs w:val="22"/>
        </w:rPr>
        <w:t>ľ</w:t>
      </w:r>
      <w:r w:rsidR="00FF419E" w:rsidRPr="00B226AE">
        <w:rPr>
          <w:rFonts w:cs="Tahoma"/>
          <w:b w:val="0"/>
          <w:caps w:val="0"/>
          <w:sz w:val="22"/>
          <w:szCs w:val="22"/>
        </w:rPr>
        <w:t xml:space="preserve">ná aj </w:t>
      </w:r>
      <w:r w:rsidRPr="00B226AE">
        <w:rPr>
          <w:rFonts w:cs="Tahoma"/>
          <w:b w:val="0"/>
          <w:caps w:val="0"/>
          <w:sz w:val="22"/>
          <w:szCs w:val="22"/>
        </w:rPr>
        <w:t xml:space="preserve">počas </w:t>
      </w:r>
      <w:proofErr w:type="spellStart"/>
      <w:r w:rsidR="00FF419E" w:rsidRPr="00B226AE">
        <w:rPr>
          <w:rFonts w:cs="Tahoma"/>
          <w:b w:val="0"/>
          <w:caps w:val="0"/>
          <w:sz w:val="22"/>
          <w:szCs w:val="22"/>
        </w:rPr>
        <w:t>mimozápasov</w:t>
      </w:r>
      <w:r w:rsidRPr="00B226AE">
        <w:rPr>
          <w:rFonts w:cs="Tahoma"/>
          <w:b w:val="0"/>
          <w:caps w:val="0"/>
          <w:sz w:val="22"/>
          <w:szCs w:val="22"/>
        </w:rPr>
        <w:t>ý</w:t>
      </w:r>
      <w:r w:rsidR="00FF419E" w:rsidRPr="00B226AE">
        <w:rPr>
          <w:rFonts w:cs="Tahoma"/>
          <w:b w:val="0"/>
          <w:caps w:val="0"/>
          <w:sz w:val="22"/>
          <w:szCs w:val="22"/>
        </w:rPr>
        <w:t>ch</w:t>
      </w:r>
      <w:proofErr w:type="spellEnd"/>
      <w:r w:rsidR="00FF419E" w:rsidRPr="00B226AE">
        <w:rPr>
          <w:rFonts w:cs="Tahoma"/>
          <w:b w:val="0"/>
          <w:caps w:val="0"/>
          <w:sz w:val="22"/>
          <w:szCs w:val="22"/>
        </w:rPr>
        <w:t xml:space="preserve"> období a</w:t>
      </w:r>
      <w:r w:rsidR="00FF419E" w:rsidRPr="00B226AE">
        <w:rPr>
          <w:rFonts w:cs="Tahoma"/>
          <w:b w:val="0"/>
          <w:sz w:val="22"/>
          <w:szCs w:val="22"/>
        </w:rPr>
        <w:t> </w:t>
      </w:r>
      <w:r w:rsidR="00FF419E" w:rsidRPr="00B226AE">
        <w:rPr>
          <w:rFonts w:cs="Tahoma"/>
          <w:b w:val="0"/>
          <w:caps w:val="0"/>
          <w:sz w:val="22"/>
          <w:szCs w:val="22"/>
        </w:rPr>
        <w:t>na kompozíciu z</w:t>
      </w:r>
      <w:r w:rsidR="00FF419E" w:rsidRPr="00B226AE">
        <w:rPr>
          <w:rFonts w:cs="Tahoma"/>
          <w:b w:val="0"/>
          <w:sz w:val="22"/>
          <w:szCs w:val="22"/>
        </w:rPr>
        <w:t> </w:t>
      </w:r>
      <w:r w:rsidRPr="00B226AE">
        <w:rPr>
          <w:rFonts w:cs="Tahoma"/>
          <w:b w:val="0"/>
          <w:caps w:val="0"/>
          <w:sz w:val="22"/>
          <w:szCs w:val="22"/>
        </w:rPr>
        <w:t>interié</w:t>
      </w:r>
      <w:r w:rsidR="00FF419E" w:rsidRPr="00B226AE">
        <w:rPr>
          <w:rFonts w:cs="Tahoma"/>
          <w:b w:val="0"/>
          <w:caps w:val="0"/>
          <w:sz w:val="22"/>
          <w:szCs w:val="22"/>
        </w:rPr>
        <w:t>rovej strany, ktoré tv</w:t>
      </w:r>
      <w:r w:rsidRPr="00B226AE">
        <w:rPr>
          <w:rFonts w:cs="Tahoma"/>
          <w:b w:val="0"/>
          <w:caps w:val="0"/>
          <w:sz w:val="22"/>
          <w:szCs w:val="22"/>
        </w:rPr>
        <w:t>oria jednotlivé zvnútra vnímateľ</w:t>
      </w:r>
      <w:r w:rsidR="00FF419E" w:rsidRPr="00B226AE">
        <w:rPr>
          <w:rFonts w:cs="Tahoma"/>
          <w:b w:val="0"/>
          <w:caps w:val="0"/>
          <w:sz w:val="22"/>
          <w:szCs w:val="22"/>
        </w:rPr>
        <w:t>né konštrukčné a</w:t>
      </w:r>
      <w:r w:rsidR="00FF419E" w:rsidRPr="00B226AE">
        <w:rPr>
          <w:rFonts w:cs="Tahoma"/>
          <w:b w:val="0"/>
          <w:sz w:val="22"/>
          <w:szCs w:val="22"/>
        </w:rPr>
        <w:t> </w:t>
      </w:r>
      <w:r w:rsidRPr="00B226AE">
        <w:rPr>
          <w:rFonts w:cs="Tahoma"/>
          <w:b w:val="0"/>
          <w:caps w:val="0"/>
          <w:sz w:val="22"/>
          <w:szCs w:val="22"/>
        </w:rPr>
        <w:t>farebné riešenia hľ</w:t>
      </w:r>
      <w:r w:rsidR="00FF419E" w:rsidRPr="00B226AE">
        <w:rPr>
          <w:rFonts w:cs="Tahoma"/>
          <w:b w:val="0"/>
          <w:caps w:val="0"/>
          <w:sz w:val="22"/>
          <w:szCs w:val="22"/>
        </w:rPr>
        <w:t>ad</w:t>
      </w:r>
      <w:r w:rsidRPr="00B226AE">
        <w:rPr>
          <w:rFonts w:cs="Tahoma"/>
          <w:b w:val="0"/>
          <w:caps w:val="0"/>
          <w:sz w:val="22"/>
          <w:szCs w:val="22"/>
        </w:rPr>
        <w:t>í</w:t>
      </w:r>
      <w:r w:rsidR="00FF419E" w:rsidRPr="00B226AE">
        <w:rPr>
          <w:rFonts w:cs="Tahoma"/>
          <w:b w:val="0"/>
          <w:caps w:val="0"/>
          <w:sz w:val="22"/>
          <w:szCs w:val="22"/>
        </w:rPr>
        <w:t>sk</w:t>
      </w:r>
      <w:r w:rsidR="00FF419E" w:rsidRPr="00B226AE">
        <w:rPr>
          <w:rFonts w:cs="Tahoma"/>
          <w:b w:val="0"/>
          <w:sz w:val="22"/>
          <w:szCs w:val="22"/>
        </w:rPr>
        <w:t>,</w:t>
      </w:r>
      <w:r w:rsidR="00FF419E" w:rsidRPr="00B226AE">
        <w:rPr>
          <w:rFonts w:cs="Tahoma"/>
          <w:b w:val="0"/>
          <w:caps w:val="0"/>
          <w:sz w:val="22"/>
          <w:szCs w:val="22"/>
        </w:rPr>
        <w:t xml:space="preserve"> sedadiel</w:t>
      </w:r>
      <w:r w:rsidR="00FF419E" w:rsidRPr="00B226AE">
        <w:rPr>
          <w:rFonts w:cs="Tahoma"/>
          <w:b w:val="0"/>
          <w:sz w:val="22"/>
          <w:szCs w:val="22"/>
        </w:rPr>
        <w:t>,</w:t>
      </w:r>
      <w:r w:rsidR="00FF419E" w:rsidRPr="00B226AE">
        <w:rPr>
          <w:rFonts w:cs="Tahoma"/>
          <w:b w:val="0"/>
          <w:caps w:val="0"/>
          <w:sz w:val="22"/>
          <w:szCs w:val="22"/>
        </w:rPr>
        <w:t xml:space="preserve"> striech, svetiel, presklených prvkov, prierazov </w:t>
      </w:r>
      <w:proofErr w:type="spellStart"/>
      <w:r w:rsidR="00FF419E" w:rsidRPr="00B226AE">
        <w:rPr>
          <w:rFonts w:cs="Tahoma"/>
          <w:b w:val="0"/>
          <w:caps w:val="0"/>
          <w:sz w:val="22"/>
          <w:szCs w:val="22"/>
        </w:rPr>
        <w:t>vomitórií</w:t>
      </w:r>
      <w:proofErr w:type="spellEnd"/>
      <w:r w:rsidR="00FF419E" w:rsidRPr="00B226AE">
        <w:rPr>
          <w:rFonts w:cs="Tahoma"/>
          <w:b w:val="0"/>
          <w:caps w:val="0"/>
          <w:sz w:val="22"/>
          <w:szCs w:val="22"/>
        </w:rPr>
        <w:t>, prierazy v</w:t>
      </w:r>
      <w:r w:rsidR="00FF419E" w:rsidRPr="00B226AE">
        <w:rPr>
          <w:rFonts w:cs="Tahoma"/>
          <w:b w:val="0"/>
          <w:sz w:val="22"/>
          <w:szCs w:val="22"/>
        </w:rPr>
        <w:t> 4-</w:t>
      </w:r>
      <w:r w:rsidR="00FF419E" w:rsidRPr="00B226AE">
        <w:rPr>
          <w:rFonts w:cs="Tahoma"/>
          <w:b w:val="0"/>
          <w:caps w:val="0"/>
          <w:sz w:val="22"/>
          <w:szCs w:val="22"/>
        </w:rPr>
        <w:t>och rohoch a</w:t>
      </w:r>
      <w:r w:rsidR="00FF419E" w:rsidRPr="00B226AE">
        <w:rPr>
          <w:rFonts w:cs="Tahoma"/>
          <w:b w:val="0"/>
          <w:sz w:val="22"/>
          <w:szCs w:val="22"/>
        </w:rPr>
        <w:t> </w:t>
      </w:r>
      <w:r w:rsidR="00FF419E" w:rsidRPr="00B226AE">
        <w:rPr>
          <w:rFonts w:cs="Tahoma"/>
          <w:b w:val="0"/>
          <w:caps w:val="0"/>
          <w:sz w:val="22"/>
          <w:szCs w:val="22"/>
        </w:rPr>
        <w:t>samozrejme ihrisková plocha so svojím systémovým strihaním zelene</w:t>
      </w:r>
      <w:r w:rsidRPr="00B226AE">
        <w:rPr>
          <w:rFonts w:cs="Tahoma"/>
          <w:b w:val="0"/>
          <w:caps w:val="0"/>
          <w:sz w:val="22"/>
          <w:szCs w:val="22"/>
        </w:rPr>
        <w:t>j prírodnej trávy do rôznych mož</w:t>
      </w:r>
      <w:r w:rsidR="00FF419E" w:rsidRPr="00B226AE">
        <w:rPr>
          <w:rFonts w:cs="Tahoma"/>
          <w:b w:val="0"/>
          <w:caps w:val="0"/>
          <w:sz w:val="22"/>
          <w:szCs w:val="22"/>
        </w:rPr>
        <w:t xml:space="preserve">ností /kocky, pásy, kruhy </w:t>
      </w:r>
      <w:proofErr w:type="spellStart"/>
      <w:r w:rsidR="00FF419E" w:rsidRPr="00B226AE">
        <w:rPr>
          <w:rFonts w:cs="Tahoma"/>
          <w:b w:val="0"/>
          <w:caps w:val="0"/>
          <w:sz w:val="22"/>
          <w:szCs w:val="22"/>
        </w:rPr>
        <w:t>atd</w:t>
      </w:r>
      <w:proofErr w:type="spellEnd"/>
      <w:r w:rsidR="00FF419E" w:rsidRPr="00B226AE">
        <w:rPr>
          <w:rFonts w:cs="Tahoma"/>
          <w:b w:val="0"/>
          <w:caps w:val="0"/>
          <w:sz w:val="22"/>
          <w:szCs w:val="22"/>
        </w:rPr>
        <w:t>./</w:t>
      </w:r>
      <w:r w:rsidR="00FF419E" w:rsidRPr="00B226AE">
        <w:rPr>
          <w:rFonts w:cs="Tahoma"/>
          <w:b w:val="0"/>
          <w:sz w:val="22"/>
          <w:szCs w:val="22"/>
        </w:rPr>
        <w:t>.</w:t>
      </w:r>
    </w:p>
    <w:p w14:paraId="7DE623AF" w14:textId="77777777" w:rsidR="00FF419E" w:rsidRPr="00B226AE" w:rsidRDefault="00FF419E" w:rsidP="00026134">
      <w:pPr>
        <w:autoSpaceDE w:val="0"/>
        <w:autoSpaceDN w:val="0"/>
        <w:adjustRightInd w:val="0"/>
        <w:jc w:val="both"/>
        <w:rPr>
          <w:rFonts w:cs="Tahoma"/>
          <w:b w:val="0"/>
          <w:caps w:val="0"/>
          <w:sz w:val="22"/>
          <w:szCs w:val="22"/>
        </w:rPr>
      </w:pPr>
    </w:p>
    <w:p w14:paraId="00F3D98E" w14:textId="77777777" w:rsidR="00026134" w:rsidRPr="00B226AE" w:rsidRDefault="00026134" w:rsidP="00026134">
      <w:pPr>
        <w:autoSpaceDE w:val="0"/>
        <w:autoSpaceDN w:val="0"/>
        <w:adjustRightInd w:val="0"/>
        <w:jc w:val="both"/>
        <w:rPr>
          <w:rFonts w:cs="Tahoma"/>
          <w:b w:val="0"/>
          <w:sz w:val="22"/>
          <w:szCs w:val="22"/>
        </w:rPr>
      </w:pPr>
      <w:r w:rsidRPr="00B226AE">
        <w:rPr>
          <w:rFonts w:cs="Tahoma"/>
          <w:b w:val="0"/>
          <w:caps w:val="0"/>
          <w:sz w:val="22"/>
          <w:szCs w:val="22"/>
        </w:rPr>
        <w:t>Architektúru samotného štadióna tvorí výrazný dynamicky</w:t>
      </w:r>
      <w:r w:rsidRPr="00B226AE">
        <w:rPr>
          <w:rFonts w:cs="Tahoma"/>
          <w:b w:val="0"/>
          <w:sz w:val="22"/>
          <w:szCs w:val="22"/>
        </w:rPr>
        <w:t xml:space="preserve"> </w:t>
      </w:r>
      <w:r w:rsidRPr="00B226AE">
        <w:rPr>
          <w:rFonts w:cs="Tahoma"/>
          <w:b w:val="0"/>
          <w:caps w:val="0"/>
          <w:sz w:val="22"/>
          <w:szCs w:val="22"/>
        </w:rPr>
        <w:t xml:space="preserve">tvarovaný disk, so svojím perforovaným opláštením </w:t>
      </w:r>
      <w:r w:rsidRPr="00B226AE">
        <w:rPr>
          <w:rFonts w:cs="Tahoma"/>
          <w:b w:val="0"/>
          <w:sz w:val="22"/>
          <w:szCs w:val="22"/>
        </w:rPr>
        <w:t>„</w:t>
      </w:r>
      <w:proofErr w:type="spellStart"/>
      <w:r w:rsidRPr="00B226AE">
        <w:rPr>
          <w:rFonts w:cs="Tahoma"/>
          <w:b w:val="0"/>
          <w:caps w:val="0"/>
          <w:sz w:val="22"/>
          <w:szCs w:val="22"/>
        </w:rPr>
        <w:t>levitujúc</w:t>
      </w:r>
      <w:proofErr w:type="spellEnd"/>
      <w:r w:rsidRPr="00B226AE">
        <w:rPr>
          <w:rFonts w:cs="Tahoma"/>
          <w:b w:val="0"/>
          <w:sz w:val="22"/>
          <w:szCs w:val="22"/>
        </w:rPr>
        <w:t xml:space="preserve">“ </w:t>
      </w:r>
      <w:r w:rsidRPr="00B226AE">
        <w:rPr>
          <w:rFonts w:cs="Tahoma"/>
          <w:b w:val="0"/>
          <w:caps w:val="0"/>
          <w:sz w:val="22"/>
          <w:szCs w:val="22"/>
        </w:rPr>
        <w:t>okolo bet</w:t>
      </w:r>
      <w:r w:rsidR="00BA6F92" w:rsidRPr="00B226AE">
        <w:rPr>
          <w:rFonts w:cs="Tahoma"/>
          <w:b w:val="0"/>
          <w:caps w:val="0"/>
          <w:sz w:val="22"/>
          <w:szCs w:val="22"/>
        </w:rPr>
        <w:t>ó</w:t>
      </w:r>
      <w:r w:rsidRPr="00B226AE">
        <w:rPr>
          <w:rFonts w:cs="Tahoma"/>
          <w:b w:val="0"/>
          <w:caps w:val="0"/>
          <w:sz w:val="22"/>
          <w:szCs w:val="22"/>
        </w:rPr>
        <w:t>nových a</w:t>
      </w:r>
      <w:r w:rsidRPr="00B226AE">
        <w:rPr>
          <w:rFonts w:cs="Tahoma"/>
          <w:b w:val="0"/>
          <w:sz w:val="22"/>
          <w:szCs w:val="22"/>
        </w:rPr>
        <w:t> </w:t>
      </w:r>
      <w:r w:rsidRPr="00B226AE">
        <w:rPr>
          <w:rFonts w:cs="Tahoma"/>
          <w:b w:val="0"/>
          <w:caps w:val="0"/>
          <w:sz w:val="22"/>
          <w:szCs w:val="22"/>
        </w:rPr>
        <w:t>oce</w:t>
      </w:r>
      <w:r w:rsidR="00BA6F92" w:rsidRPr="00B226AE">
        <w:rPr>
          <w:rFonts w:cs="Tahoma"/>
          <w:b w:val="0"/>
          <w:caps w:val="0"/>
          <w:sz w:val="22"/>
          <w:szCs w:val="22"/>
        </w:rPr>
        <w:t>ľ</w:t>
      </w:r>
      <w:r w:rsidRPr="00B226AE">
        <w:rPr>
          <w:rFonts w:cs="Tahoma"/>
          <w:b w:val="0"/>
          <w:caps w:val="0"/>
          <w:sz w:val="22"/>
          <w:szCs w:val="22"/>
        </w:rPr>
        <w:t>ových nosných konštrukcii jednotlivých tribún a</w:t>
      </w:r>
      <w:r w:rsidRPr="00B226AE">
        <w:rPr>
          <w:rFonts w:cs="Tahoma"/>
          <w:b w:val="0"/>
          <w:sz w:val="22"/>
          <w:szCs w:val="22"/>
        </w:rPr>
        <w:t> </w:t>
      </w:r>
      <w:r w:rsidR="00BA6F92" w:rsidRPr="00B226AE">
        <w:rPr>
          <w:rFonts w:cs="Tahoma"/>
          <w:b w:val="0"/>
          <w:caps w:val="0"/>
          <w:sz w:val="22"/>
          <w:szCs w:val="22"/>
        </w:rPr>
        <w:t>nad priehľ</w:t>
      </w:r>
      <w:r w:rsidRPr="00B226AE">
        <w:rPr>
          <w:rFonts w:cs="Tahoma"/>
          <w:b w:val="0"/>
          <w:caps w:val="0"/>
          <w:sz w:val="22"/>
          <w:szCs w:val="22"/>
        </w:rPr>
        <w:t>adným syst</w:t>
      </w:r>
      <w:r w:rsidR="00BA6F92" w:rsidRPr="00B226AE">
        <w:rPr>
          <w:rFonts w:cs="Tahoma"/>
          <w:b w:val="0"/>
          <w:caps w:val="0"/>
          <w:sz w:val="22"/>
          <w:szCs w:val="22"/>
        </w:rPr>
        <w:t>é</w:t>
      </w:r>
      <w:r w:rsidRPr="00B226AE">
        <w:rPr>
          <w:rFonts w:cs="Tahoma"/>
          <w:b w:val="0"/>
          <w:caps w:val="0"/>
          <w:sz w:val="22"/>
          <w:szCs w:val="22"/>
        </w:rPr>
        <w:t>mom bezpečnostných oplotení</w:t>
      </w:r>
      <w:r w:rsidRPr="00B226AE">
        <w:rPr>
          <w:rFonts w:cs="Tahoma"/>
          <w:b w:val="0"/>
          <w:sz w:val="22"/>
          <w:szCs w:val="22"/>
        </w:rPr>
        <w:t xml:space="preserve">, </w:t>
      </w:r>
      <w:r w:rsidRPr="00B226AE">
        <w:rPr>
          <w:rFonts w:cs="Tahoma"/>
          <w:b w:val="0"/>
          <w:caps w:val="0"/>
          <w:sz w:val="22"/>
          <w:szCs w:val="22"/>
        </w:rPr>
        <w:t xml:space="preserve">ktoré oddeľujú vnútornú ochodzu štadióna (promenáda pred </w:t>
      </w:r>
      <w:proofErr w:type="spellStart"/>
      <w:r w:rsidRPr="00B226AE">
        <w:rPr>
          <w:rFonts w:cs="Tahoma"/>
          <w:b w:val="0"/>
          <w:caps w:val="0"/>
          <w:sz w:val="22"/>
          <w:szCs w:val="22"/>
        </w:rPr>
        <w:t>vstavkami</w:t>
      </w:r>
      <w:proofErr w:type="spellEnd"/>
      <w:r w:rsidRPr="00B226AE">
        <w:rPr>
          <w:rFonts w:cs="Tahoma"/>
          <w:b w:val="0"/>
          <w:caps w:val="0"/>
          <w:sz w:val="22"/>
          <w:szCs w:val="22"/>
        </w:rPr>
        <w:t xml:space="preserve">) od </w:t>
      </w:r>
      <w:r w:rsidRPr="00B226AE">
        <w:rPr>
          <w:rFonts w:cs="Tahoma"/>
          <w:b w:val="0"/>
          <w:sz w:val="22"/>
          <w:szCs w:val="22"/>
        </w:rPr>
        <w:t>„</w:t>
      </w:r>
      <w:r w:rsidRPr="00B226AE">
        <w:rPr>
          <w:rFonts w:cs="Tahoma"/>
          <w:b w:val="0"/>
          <w:caps w:val="0"/>
          <w:sz w:val="22"/>
          <w:szCs w:val="22"/>
        </w:rPr>
        <w:t>námestia</w:t>
      </w:r>
      <w:r w:rsidRPr="00B226AE">
        <w:rPr>
          <w:rFonts w:cs="Tahoma"/>
          <w:b w:val="0"/>
          <w:sz w:val="22"/>
          <w:szCs w:val="22"/>
        </w:rPr>
        <w:t>“</w:t>
      </w:r>
      <w:r w:rsidRPr="00B226AE">
        <w:rPr>
          <w:rFonts w:cs="Tahoma"/>
          <w:b w:val="0"/>
          <w:caps w:val="0"/>
          <w:sz w:val="22"/>
          <w:szCs w:val="22"/>
        </w:rPr>
        <w:t xml:space="preserve">, </w:t>
      </w:r>
      <w:proofErr w:type="spellStart"/>
      <w:r w:rsidRPr="00B226AE">
        <w:rPr>
          <w:rFonts w:cs="Tahoma"/>
          <w:b w:val="0"/>
          <w:caps w:val="0"/>
          <w:sz w:val="22"/>
          <w:szCs w:val="22"/>
        </w:rPr>
        <w:t>t.j</w:t>
      </w:r>
      <w:proofErr w:type="spellEnd"/>
      <w:r w:rsidRPr="00B226AE">
        <w:rPr>
          <w:rFonts w:cs="Tahoma"/>
          <w:b w:val="0"/>
          <w:caps w:val="0"/>
          <w:sz w:val="22"/>
          <w:szCs w:val="22"/>
        </w:rPr>
        <w:t xml:space="preserve">. </w:t>
      </w:r>
      <w:r w:rsidR="00BA6F92" w:rsidRPr="00B226AE">
        <w:rPr>
          <w:rFonts w:cs="Tahoma"/>
          <w:b w:val="0"/>
          <w:caps w:val="0"/>
          <w:sz w:val="22"/>
          <w:szCs w:val="22"/>
        </w:rPr>
        <w:t>o</w:t>
      </w:r>
      <w:r w:rsidRPr="00B226AE">
        <w:rPr>
          <w:rFonts w:cs="Tahoma"/>
          <w:b w:val="0"/>
          <w:caps w:val="0"/>
          <w:sz w:val="22"/>
          <w:szCs w:val="22"/>
        </w:rPr>
        <w:t>d okolitej rozptylovej verejnej časti okolo štadióna.</w:t>
      </w:r>
      <w:r w:rsidRPr="00B226AE">
        <w:rPr>
          <w:rFonts w:cs="Tahoma"/>
          <w:b w:val="0"/>
          <w:sz w:val="22"/>
          <w:szCs w:val="22"/>
        </w:rPr>
        <w:t xml:space="preserve"> </w:t>
      </w:r>
    </w:p>
    <w:p w14:paraId="25EDBC22" w14:textId="77777777" w:rsidR="00026134" w:rsidRPr="00B226AE" w:rsidRDefault="00026134" w:rsidP="00026134">
      <w:pPr>
        <w:autoSpaceDE w:val="0"/>
        <w:autoSpaceDN w:val="0"/>
        <w:adjustRightInd w:val="0"/>
        <w:jc w:val="both"/>
        <w:rPr>
          <w:rFonts w:cs="Tahoma"/>
          <w:b w:val="0"/>
          <w:sz w:val="22"/>
          <w:szCs w:val="22"/>
        </w:rPr>
      </w:pPr>
      <w:r w:rsidRPr="00B226AE">
        <w:rPr>
          <w:rFonts w:cs="Tahoma"/>
          <w:b w:val="0"/>
          <w:sz w:val="22"/>
          <w:szCs w:val="22"/>
        </w:rPr>
        <w:lastRenderedPageBreak/>
        <w:t>V </w:t>
      </w:r>
      <w:r w:rsidRPr="00B226AE">
        <w:rPr>
          <w:rFonts w:cs="Tahoma"/>
          <w:b w:val="0"/>
          <w:caps w:val="0"/>
          <w:sz w:val="22"/>
          <w:szCs w:val="22"/>
        </w:rPr>
        <w:t>nočnej scenérii cez perfor</w:t>
      </w:r>
      <w:r w:rsidR="00BA6F92" w:rsidRPr="00B226AE">
        <w:rPr>
          <w:rFonts w:cs="Tahoma"/>
          <w:b w:val="0"/>
          <w:caps w:val="0"/>
          <w:sz w:val="22"/>
          <w:szCs w:val="22"/>
        </w:rPr>
        <w:t>o</w:t>
      </w:r>
      <w:r w:rsidRPr="00B226AE">
        <w:rPr>
          <w:rFonts w:cs="Tahoma"/>
          <w:b w:val="0"/>
          <w:caps w:val="0"/>
          <w:sz w:val="22"/>
          <w:szCs w:val="22"/>
        </w:rPr>
        <w:t xml:space="preserve">vané opláštenia bude smerom von </w:t>
      </w:r>
      <w:proofErr w:type="spellStart"/>
      <w:r w:rsidRPr="00B226AE">
        <w:rPr>
          <w:rFonts w:cs="Tahoma"/>
          <w:b w:val="0"/>
          <w:caps w:val="0"/>
          <w:sz w:val="22"/>
          <w:szCs w:val="22"/>
        </w:rPr>
        <w:t>žiarit</w:t>
      </w:r>
      <w:proofErr w:type="spellEnd"/>
      <w:r w:rsidRPr="00B226AE">
        <w:rPr>
          <w:rFonts w:cs="Tahoma"/>
          <w:b w:val="0"/>
          <w:caps w:val="0"/>
          <w:sz w:val="22"/>
          <w:szCs w:val="22"/>
        </w:rPr>
        <w:t xml:space="preserve"> svetlo z</w:t>
      </w:r>
      <w:r w:rsidRPr="00B226AE">
        <w:rPr>
          <w:rFonts w:cs="Tahoma"/>
          <w:b w:val="0"/>
          <w:sz w:val="22"/>
          <w:szCs w:val="22"/>
        </w:rPr>
        <w:t> </w:t>
      </w:r>
      <w:r w:rsidRPr="00B226AE">
        <w:rPr>
          <w:rFonts w:cs="Tahoma"/>
          <w:b w:val="0"/>
          <w:caps w:val="0"/>
          <w:sz w:val="22"/>
          <w:szCs w:val="22"/>
        </w:rPr>
        <w:t>útrob</w:t>
      </w:r>
      <w:r w:rsidRPr="00B226AE">
        <w:rPr>
          <w:rFonts w:cs="Tahoma"/>
          <w:b w:val="0"/>
          <w:sz w:val="22"/>
          <w:szCs w:val="22"/>
        </w:rPr>
        <w:t xml:space="preserve"> </w:t>
      </w:r>
      <w:r w:rsidR="00BA6F92" w:rsidRPr="00B226AE">
        <w:rPr>
          <w:rFonts w:cs="Tahoma"/>
          <w:b w:val="0"/>
          <w:caps w:val="0"/>
          <w:sz w:val="22"/>
          <w:szCs w:val="22"/>
        </w:rPr>
        <w:t>ochodze štadió</w:t>
      </w:r>
      <w:r w:rsidRPr="00B226AE">
        <w:rPr>
          <w:rFonts w:cs="Tahoma"/>
          <w:b w:val="0"/>
          <w:caps w:val="0"/>
          <w:sz w:val="22"/>
          <w:szCs w:val="22"/>
        </w:rPr>
        <w:t>na</w:t>
      </w:r>
      <w:r w:rsidRPr="00B226AE">
        <w:rPr>
          <w:rFonts w:cs="Tahoma"/>
          <w:b w:val="0"/>
          <w:sz w:val="22"/>
          <w:szCs w:val="22"/>
        </w:rPr>
        <w:t xml:space="preserve"> </w:t>
      </w:r>
      <w:r w:rsidRPr="00B226AE">
        <w:rPr>
          <w:rFonts w:cs="Tahoma"/>
          <w:b w:val="0"/>
          <w:caps w:val="0"/>
          <w:sz w:val="22"/>
          <w:szCs w:val="22"/>
        </w:rPr>
        <w:t>a</w:t>
      </w:r>
      <w:r w:rsidRPr="00B226AE">
        <w:rPr>
          <w:rFonts w:cs="Tahoma"/>
          <w:b w:val="0"/>
          <w:sz w:val="22"/>
          <w:szCs w:val="22"/>
        </w:rPr>
        <w:t> </w:t>
      </w:r>
      <w:r w:rsidRPr="00B226AE">
        <w:rPr>
          <w:rFonts w:cs="Tahoma"/>
          <w:b w:val="0"/>
          <w:caps w:val="0"/>
          <w:sz w:val="22"/>
          <w:szCs w:val="22"/>
        </w:rPr>
        <w:t>z</w:t>
      </w:r>
      <w:r w:rsidRPr="00B226AE">
        <w:rPr>
          <w:rFonts w:cs="Tahoma"/>
          <w:b w:val="0"/>
          <w:sz w:val="22"/>
          <w:szCs w:val="22"/>
        </w:rPr>
        <w:t> </w:t>
      </w:r>
      <w:r w:rsidRPr="00B226AE">
        <w:rPr>
          <w:rFonts w:cs="Tahoma"/>
          <w:b w:val="0"/>
          <w:caps w:val="0"/>
          <w:sz w:val="22"/>
          <w:szCs w:val="22"/>
        </w:rPr>
        <w:t>ihriskovej plochy horizontálnym smerom</w:t>
      </w:r>
      <w:r w:rsidRPr="00B226AE">
        <w:rPr>
          <w:rFonts w:cs="Tahoma"/>
          <w:b w:val="0"/>
          <w:sz w:val="22"/>
          <w:szCs w:val="22"/>
        </w:rPr>
        <w:t xml:space="preserve">. </w:t>
      </w:r>
    </w:p>
    <w:p w14:paraId="2C5729E3" w14:textId="77777777" w:rsidR="00026134" w:rsidRPr="00B226AE" w:rsidRDefault="00026134" w:rsidP="00026134">
      <w:pPr>
        <w:autoSpaceDE w:val="0"/>
        <w:autoSpaceDN w:val="0"/>
        <w:adjustRightInd w:val="0"/>
        <w:jc w:val="both"/>
        <w:rPr>
          <w:rFonts w:cs="Tahoma"/>
          <w:b w:val="0"/>
          <w:sz w:val="22"/>
          <w:szCs w:val="22"/>
        </w:rPr>
      </w:pPr>
    </w:p>
    <w:p w14:paraId="26EEBE06" w14:textId="77777777" w:rsidR="00026134" w:rsidRPr="00B226AE" w:rsidRDefault="00BA6F92" w:rsidP="00026134">
      <w:pPr>
        <w:autoSpaceDE w:val="0"/>
        <w:autoSpaceDN w:val="0"/>
        <w:adjustRightInd w:val="0"/>
        <w:jc w:val="both"/>
        <w:rPr>
          <w:rFonts w:cs="Tahoma"/>
          <w:b w:val="0"/>
          <w:sz w:val="22"/>
          <w:szCs w:val="22"/>
        </w:rPr>
      </w:pPr>
      <w:r w:rsidRPr="006578E0">
        <w:rPr>
          <w:rFonts w:cs="Tahoma"/>
          <w:b w:val="0"/>
          <w:caps w:val="0"/>
          <w:sz w:val="22"/>
          <w:szCs w:val="22"/>
        </w:rPr>
        <w:t>Piatu fasádu štadió</w:t>
      </w:r>
      <w:r w:rsidR="00026134" w:rsidRPr="006578E0">
        <w:rPr>
          <w:rFonts w:cs="Tahoma"/>
          <w:b w:val="0"/>
          <w:caps w:val="0"/>
          <w:sz w:val="22"/>
          <w:szCs w:val="22"/>
        </w:rPr>
        <w:t>na budú tvori</w:t>
      </w:r>
      <w:r w:rsidRPr="006578E0">
        <w:rPr>
          <w:rFonts w:cs="Tahoma"/>
          <w:b w:val="0"/>
          <w:caps w:val="0"/>
          <w:sz w:val="22"/>
          <w:szCs w:val="22"/>
        </w:rPr>
        <w:t>ť</w:t>
      </w:r>
      <w:r w:rsidR="00026134" w:rsidRPr="006578E0">
        <w:rPr>
          <w:rFonts w:cs="Tahoma"/>
          <w:b w:val="0"/>
          <w:caps w:val="0"/>
          <w:sz w:val="22"/>
          <w:szCs w:val="22"/>
        </w:rPr>
        <w:t xml:space="preserve"> plné</w:t>
      </w:r>
      <w:r w:rsidR="00026134" w:rsidRPr="006578E0">
        <w:rPr>
          <w:rFonts w:cs="Tahoma"/>
          <w:b w:val="0"/>
          <w:sz w:val="22"/>
          <w:szCs w:val="22"/>
        </w:rPr>
        <w:t xml:space="preserve"> </w:t>
      </w:r>
      <w:r w:rsidR="00026134" w:rsidRPr="006578E0">
        <w:rPr>
          <w:rFonts w:cs="Tahoma"/>
          <w:b w:val="0"/>
          <w:caps w:val="0"/>
          <w:sz w:val="22"/>
          <w:szCs w:val="22"/>
        </w:rPr>
        <w:t>neperforované</w:t>
      </w:r>
      <w:r w:rsidR="00026134" w:rsidRPr="006578E0">
        <w:rPr>
          <w:rFonts w:cs="Tahoma"/>
          <w:b w:val="0"/>
          <w:sz w:val="22"/>
          <w:szCs w:val="22"/>
        </w:rPr>
        <w:t xml:space="preserve"> </w:t>
      </w:r>
      <w:r w:rsidR="00026134" w:rsidRPr="006578E0">
        <w:rPr>
          <w:rFonts w:cs="Tahoma"/>
          <w:b w:val="0"/>
          <w:caps w:val="0"/>
          <w:sz w:val="22"/>
          <w:szCs w:val="22"/>
        </w:rPr>
        <w:t>krytiny ve</w:t>
      </w:r>
      <w:r w:rsidRPr="006578E0">
        <w:rPr>
          <w:rFonts w:cs="Tahoma"/>
          <w:b w:val="0"/>
          <w:caps w:val="0"/>
          <w:sz w:val="22"/>
          <w:szCs w:val="22"/>
        </w:rPr>
        <w:t>ľ</w:t>
      </w:r>
      <w:r w:rsidR="00026134" w:rsidRPr="006578E0">
        <w:rPr>
          <w:rFonts w:cs="Tahoma"/>
          <w:b w:val="0"/>
          <w:caps w:val="0"/>
          <w:sz w:val="22"/>
          <w:szCs w:val="22"/>
        </w:rPr>
        <w:t>kej konzolovej strechy</w:t>
      </w:r>
      <w:r w:rsidR="00026134" w:rsidRPr="006578E0">
        <w:rPr>
          <w:rFonts w:cs="Tahoma"/>
          <w:b w:val="0"/>
          <w:sz w:val="22"/>
          <w:szCs w:val="22"/>
        </w:rPr>
        <w:t xml:space="preserve">, </w:t>
      </w:r>
      <w:r w:rsidR="00026134" w:rsidRPr="006578E0">
        <w:rPr>
          <w:rFonts w:cs="Tahoma"/>
          <w:b w:val="0"/>
          <w:caps w:val="0"/>
          <w:sz w:val="22"/>
          <w:szCs w:val="22"/>
        </w:rPr>
        <w:t>a</w:t>
      </w:r>
      <w:r w:rsidR="00026134" w:rsidRPr="006578E0">
        <w:rPr>
          <w:rFonts w:cs="Tahoma"/>
          <w:b w:val="0"/>
          <w:sz w:val="22"/>
          <w:szCs w:val="22"/>
        </w:rPr>
        <w:t> </w:t>
      </w:r>
      <w:r w:rsidR="00026134" w:rsidRPr="006578E0">
        <w:rPr>
          <w:rFonts w:cs="Tahoma"/>
          <w:b w:val="0"/>
          <w:caps w:val="0"/>
          <w:sz w:val="22"/>
          <w:szCs w:val="22"/>
        </w:rPr>
        <w:t>to</w:t>
      </w:r>
      <w:r w:rsidR="00026134" w:rsidRPr="00B226AE">
        <w:rPr>
          <w:rFonts w:cs="Tahoma"/>
          <w:b w:val="0"/>
          <w:caps w:val="0"/>
          <w:sz w:val="22"/>
          <w:szCs w:val="22"/>
        </w:rPr>
        <w:t xml:space="preserve"> jednak</w:t>
      </w:r>
      <w:r w:rsidR="00026134" w:rsidRPr="00B226AE">
        <w:rPr>
          <w:rFonts w:cs="Tahoma"/>
          <w:b w:val="0"/>
          <w:sz w:val="22"/>
          <w:szCs w:val="22"/>
        </w:rPr>
        <w:t xml:space="preserve"> </w:t>
      </w:r>
      <w:r w:rsidR="00026134" w:rsidRPr="00B226AE">
        <w:rPr>
          <w:rFonts w:cs="Tahoma"/>
          <w:b w:val="0"/>
          <w:caps w:val="0"/>
          <w:sz w:val="22"/>
          <w:szCs w:val="22"/>
        </w:rPr>
        <w:t>výrazný od opláštenia odde</w:t>
      </w:r>
      <w:r w:rsidRPr="00B226AE">
        <w:rPr>
          <w:rFonts w:cs="Tahoma"/>
          <w:b w:val="0"/>
          <w:caps w:val="0"/>
          <w:sz w:val="22"/>
          <w:szCs w:val="22"/>
        </w:rPr>
        <w:t>ľ</w:t>
      </w:r>
      <w:r w:rsidR="00026134" w:rsidRPr="00B226AE">
        <w:rPr>
          <w:rFonts w:cs="Tahoma"/>
          <w:b w:val="0"/>
          <w:caps w:val="0"/>
          <w:sz w:val="22"/>
          <w:szCs w:val="22"/>
        </w:rPr>
        <w:t>ujúci horizont</w:t>
      </w:r>
      <w:r w:rsidRPr="00B226AE">
        <w:rPr>
          <w:rFonts w:cs="Tahoma"/>
          <w:b w:val="0"/>
          <w:caps w:val="0"/>
          <w:sz w:val="22"/>
          <w:szCs w:val="22"/>
        </w:rPr>
        <w:t>á</w:t>
      </w:r>
      <w:r w:rsidR="00026134" w:rsidRPr="00B226AE">
        <w:rPr>
          <w:rFonts w:cs="Tahoma"/>
          <w:b w:val="0"/>
          <w:caps w:val="0"/>
          <w:sz w:val="22"/>
          <w:szCs w:val="22"/>
        </w:rPr>
        <w:t>lny prvok odtok</w:t>
      </w:r>
      <w:r w:rsidRPr="00B226AE">
        <w:rPr>
          <w:rFonts w:cs="Tahoma"/>
          <w:b w:val="0"/>
          <w:caps w:val="0"/>
          <w:sz w:val="22"/>
          <w:szCs w:val="22"/>
        </w:rPr>
        <w:t>o</w:t>
      </w:r>
      <w:r w:rsidR="00026134" w:rsidRPr="00B226AE">
        <w:rPr>
          <w:rFonts w:cs="Tahoma"/>
          <w:b w:val="0"/>
          <w:caps w:val="0"/>
          <w:sz w:val="22"/>
          <w:szCs w:val="22"/>
        </w:rPr>
        <w:t xml:space="preserve">vého </w:t>
      </w:r>
      <w:proofErr w:type="spellStart"/>
      <w:r w:rsidR="00026134" w:rsidRPr="00B226AE">
        <w:rPr>
          <w:rFonts w:cs="Tahoma"/>
          <w:b w:val="0"/>
          <w:caps w:val="0"/>
          <w:sz w:val="22"/>
          <w:szCs w:val="22"/>
        </w:rPr>
        <w:t>žlabu</w:t>
      </w:r>
      <w:proofErr w:type="spellEnd"/>
      <w:r w:rsidR="00026134" w:rsidRPr="00B226AE">
        <w:rPr>
          <w:rFonts w:cs="Tahoma"/>
          <w:b w:val="0"/>
          <w:caps w:val="0"/>
          <w:sz w:val="22"/>
          <w:szCs w:val="22"/>
        </w:rPr>
        <w:t xml:space="preserve"> kolom-dookola a</w:t>
      </w:r>
      <w:r w:rsidR="00026134" w:rsidRPr="00B226AE">
        <w:rPr>
          <w:rFonts w:cs="Tahoma"/>
          <w:b w:val="0"/>
          <w:sz w:val="22"/>
          <w:szCs w:val="22"/>
        </w:rPr>
        <w:t> </w:t>
      </w:r>
      <w:r w:rsidR="00026134" w:rsidRPr="00B226AE">
        <w:rPr>
          <w:rFonts w:cs="Tahoma"/>
          <w:b w:val="0"/>
          <w:caps w:val="0"/>
          <w:sz w:val="22"/>
          <w:szCs w:val="22"/>
        </w:rPr>
        <w:t xml:space="preserve">jednak plná krytina strechy až po poslednú 1/3 šírku plochy, kde bude plná </w:t>
      </w:r>
      <w:proofErr w:type="spellStart"/>
      <w:r w:rsidR="00026134" w:rsidRPr="00B226AE">
        <w:rPr>
          <w:rFonts w:cs="Tahoma"/>
          <w:b w:val="0"/>
          <w:caps w:val="0"/>
          <w:sz w:val="22"/>
          <w:szCs w:val="22"/>
        </w:rPr>
        <w:t>uv</w:t>
      </w:r>
      <w:proofErr w:type="spellEnd"/>
      <w:r w:rsidR="00026134" w:rsidRPr="00B226AE">
        <w:rPr>
          <w:rFonts w:cs="Tahoma"/>
          <w:b w:val="0"/>
          <w:caps w:val="0"/>
          <w:sz w:val="22"/>
          <w:szCs w:val="22"/>
        </w:rPr>
        <w:t>-stála</w:t>
      </w:r>
      <w:r w:rsidR="00026134" w:rsidRPr="00B226AE">
        <w:rPr>
          <w:rFonts w:cs="Tahoma"/>
          <w:b w:val="0"/>
          <w:sz w:val="22"/>
          <w:szCs w:val="22"/>
        </w:rPr>
        <w:t xml:space="preserve">, </w:t>
      </w:r>
      <w:r w:rsidR="00026134" w:rsidRPr="00B226AE">
        <w:rPr>
          <w:rFonts w:cs="Tahoma"/>
          <w:b w:val="0"/>
          <w:caps w:val="0"/>
          <w:sz w:val="22"/>
          <w:szCs w:val="22"/>
        </w:rPr>
        <w:t xml:space="preserve">certifikovaná, </w:t>
      </w:r>
      <w:proofErr w:type="spellStart"/>
      <w:r w:rsidR="00026134" w:rsidRPr="00B226AE">
        <w:rPr>
          <w:rFonts w:cs="Tahoma"/>
          <w:b w:val="0"/>
          <w:caps w:val="0"/>
          <w:sz w:val="22"/>
          <w:szCs w:val="22"/>
        </w:rPr>
        <w:t>poch</w:t>
      </w:r>
      <w:r w:rsidR="00ED3E89">
        <w:rPr>
          <w:rFonts w:cs="Tahoma"/>
          <w:b w:val="0"/>
          <w:caps w:val="0"/>
          <w:sz w:val="22"/>
          <w:szCs w:val="22"/>
        </w:rPr>
        <w:t>ô</w:t>
      </w:r>
      <w:r w:rsidR="00026134" w:rsidRPr="00B226AE">
        <w:rPr>
          <w:rFonts w:cs="Tahoma"/>
          <w:b w:val="0"/>
          <w:caps w:val="0"/>
          <w:sz w:val="22"/>
          <w:szCs w:val="22"/>
        </w:rPr>
        <w:t>dzna</w:t>
      </w:r>
      <w:proofErr w:type="spellEnd"/>
      <w:r w:rsidR="00026134" w:rsidRPr="00B226AE">
        <w:rPr>
          <w:rFonts w:cs="Tahoma"/>
          <w:b w:val="0"/>
          <w:caps w:val="0"/>
          <w:sz w:val="22"/>
          <w:szCs w:val="22"/>
        </w:rPr>
        <w:t xml:space="preserve"> a</w:t>
      </w:r>
      <w:r w:rsidR="00026134" w:rsidRPr="00B226AE">
        <w:rPr>
          <w:rFonts w:cs="Tahoma"/>
          <w:b w:val="0"/>
          <w:sz w:val="22"/>
          <w:szCs w:val="22"/>
        </w:rPr>
        <w:t> </w:t>
      </w:r>
      <w:r w:rsidR="00026134" w:rsidRPr="00B226AE">
        <w:rPr>
          <w:rFonts w:cs="Tahoma"/>
          <w:b w:val="0"/>
          <w:caps w:val="0"/>
          <w:sz w:val="22"/>
          <w:szCs w:val="22"/>
        </w:rPr>
        <w:t>priesvitn</w:t>
      </w:r>
      <w:r w:rsidR="00ED3E89">
        <w:rPr>
          <w:rFonts w:cs="Tahoma"/>
          <w:b w:val="0"/>
          <w:caps w:val="0"/>
          <w:sz w:val="22"/>
          <w:szCs w:val="22"/>
        </w:rPr>
        <w:t>á</w:t>
      </w:r>
      <w:r w:rsidR="00026134" w:rsidRPr="00B226AE">
        <w:rPr>
          <w:rFonts w:cs="Tahoma"/>
          <w:b w:val="0"/>
          <w:sz w:val="22"/>
          <w:szCs w:val="22"/>
        </w:rPr>
        <w:t xml:space="preserve"> </w:t>
      </w:r>
      <w:r w:rsidR="00026134" w:rsidRPr="00B226AE">
        <w:rPr>
          <w:rFonts w:cs="Tahoma"/>
          <w:b w:val="0"/>
          <w:caps w:val="0"/>
          <w:sz w:val="22"/>
          <w:szCs w:val="22"/>
        </w:rPr>
        <w:t>krytina /</w:t>
      </w:r>
      <w:proofErr w:type="spellStart"/>
      <w:r w:rsidR="00026134" w:rsidRPr="00B226AE">
        <w:rPr>
          <w:rFonts w:cs="Tahoma"/>
          <w:b w:val="0"/>
          <w:caps w:val="0"/>
          <w:sz w:val="22"/>
          <w:szCs w:val="22"/>
        </w:rPr>
        <w:t>npr.makrolan-uv</w:t>
      </w:r>
      <w:proofErr w:type="spellEnd"/>
      <w:r w:rsidR="00026134" w:rsidRPr="00B226AE">
        <w:rPr>
          <w:rFonts w:cs="Tahoma"/>
          <w:b w:val="0"/>
          <w:caps w:val="0"/>
          <w:sz w:val="22"/>
          <w:szCs w:val="22"/>
        </w:rPr>
        <w:t>/.</w:t>
      </w:r>
      <w:r w:rsidR="00026134" w:rsidRPr="00B226AE">
        <w:rPr>
          <w:rFonts w:cs="Tahoma"/>
          <w:b w:val="0"/>
          <w:sz w:val="22"/>
          <w:szCs w:val="22"/>
        </w:rPr>
        <w:t xml:space="preserve">  </w:t>
      </w:r>
    </w:p>
    <w:p w14:paraId="2FFCB220" w14:textId="77777777" w:rsidR="00D25155" w:rsidRPr="003C2C0E" w:rsidRDefault="00026134" w:rsidP="00026134">
      <w:pPr>
        <w:autoSpaceDE w:val="0"/>
        <w:autoSpaceDN w:val="0"/>
        <w:adjustRightInd w:val="0"/>
        <w:jc w:val="both"/>
        <w:rPr>
          <w:rFonts w:cs="Tahoma"/>
          <w:b w:val="0"/>
          <w:sz w:val="22"/>
          <w:szCs w:val="22"/>
        </w:rPr>
      </w:pPr>
      <w:r w:rsidRPr="00B226AE">
        <w:rPr>
          <w:rFonts w:cs="Tahoma"/>
          <w:b w:val="0"/>
          <w:caps w:val="0"/>
          <w:sz w:val="22"/>
          <w:szCs w:val="22"/>
        </w:rPr>
        <w:t xml:space="preserve">Na vnútorných okrajoch </w:t>
      </w:r>
      <w:proofErr w:type="spellStart"/>
      <w:r w:rsidRPr="00B226AE">
        <w:rPr>
          <w:rFonts w:cs="Tahoma"/>
          <w:b w:val="0"/>
          <w:caps w:val="0"/>
          <w:sz w:val="22"/>
          <w:szCs w:val="22"/>
        </w:rPr>
        <w:t>pozdlžných</w:t>
      </w:r>
      <w:proofErr w:type="spellEnd"/>
      <w:r w:rsidRPr="00B226AE">
        <w:rPr>
          <w:rFonts w:cs="Tahoma"/>
          <w:b w:val="0"/>
          <w:caps w:val="0"/>
          <w:sz w:val="22"/>
          <w:szCs w:val="22"/>
        </w:rPr>
        <w:t xml:space="preserve"> strán strechy bud</w:t>
      </w:r>
      <w:r w:rsidR="00BA6F92" w:rsidRPr="00B226AE">
        <w:rPr>
          <w:rFonts w:cs="Tahoma"/>
          <w:b w:val="0"/>
          <w:caps w:val="0"/>
          <w:sz w:val="22"/>
          <w:szCs w:val="22"/>
        </w:rPr>
        <w:t xml:space="preserve">ú </w:t>
      </w:r>
      <w:proofErr w:type="spellStart"/>
      <w:r w:rsidR="00BA6F92" w:rsidRPr="00B226AE">
        <w:rPr>
          <w:rFonts w:cs="Tahoma"/>
          <w:b w:val="0"/>
          <w:caps w:val="0"/>
          <w:sz w:val="22"/>
          <w:szCs w:val="22"/>
        </w:rPr>
        <w:t>podrímsové</w:t>
      </w:r>
      <w:proofErr w:type="spellEnd"/>
      <w:r w:rsidR="00BA6F92" w:rsidRPr="00B226AE">
        <w:rPr>
          <w:rFonts w:cs="Tahoma"/>
          <w:b w:val="0"/>
          <w:caps w:val="0"/>
          <w:sz w:val="22"/>
          <w:szCs w:val="22"/>
        </w:rPr>
        <w:t xml:space="preserve"> svetlomety a </w:t>
      </w:r>
      <w:r w:rsidR="00BA6F92" w:rsidRPr="003C2C0E">
        <w:rPr>
          <w:rFonts w:cs="Tahoma"/>
          <w:b w:val="0"/>
          <w:caps w:val="0"/>
          <w:sz w:val="22"/>
          <w:szCs w:val="22"/>
        </w:rPr>
        <w:t>osvetľ</w:t>
      </w:r>
      <w:r w:rsidRPr="003C2C0E">
        <w:rPr>
          <w:rFonts w:cs="Tahoma"/>
          <w:b w:val="0"/>
          <w:caps w:val="0"/>
          <w:sz w:val="22"/>
          <w:szCs w:val="22"/>
        </w:rPr>
        <w:t>ovacie stožiare so svetlometmi</w:t>
      </w:r>
      <w:r w:rsidRPr="003C2C0E">
        <w:rPr>
          <w:rFonts w:cs="Tahoma"/>
          <w:b w:val="0"/>
          <w:sz w:val="22"/>
          <w:szCs w:val="22"/>
        </w:rPr>
        <w:t xml:space="preserve"> </w:t>
      </w:r>
      <w:r w:rsidRPr="003C2C0E">
        <w:rPr>
          <w:rFonts w:cs="Tahoma"/>
          <w:b w:val="0"/>
          <w:caps w:val="0"/>
          <w:sz w:val="22"/>
          <w:szCs w:val="22"/>
        </w:rPr>
        <w:t xml:space="preserve">pre </w:t>
      </w:r>
      <w:proofErr w:type="spellStart"/>
      <w:r w:rsidRPr="003C2C0E">
        <w:rPr>
          <w:rFonts w:cs="Tahoma"/>
          <w:b w:val="0"/>
          <w:caps w:val="0"/>
          <w:sz w:val="22"/>
          <w:szCs w:val="22"/>
        </w:rPr>
        <w:t>osvetenie</w:t>
      </w:r>
      <w:proofErr w:type="spellEnd"/>
      <w:r w:rsidRPr="003C2C0E">
        <w:rPr>
          <w:rFonts w:cs="Tahoma"/>
          <w:b w:val="0"/>
          <w:caps w:val="0"/>
          <w:sz w:val="22"/>
          <w:szCs w:val="22"/>
        </w:rPr>
        <w:t xml:space="preserve"> ihriska a</w:t>
      </w:r>
      <w:r w:rsidRPr="003C2C0E">
        <w:rPr>
          <w:rFonts w:cs="Tahoma"/>
          <w:b w:val="0"/>
          <w:sz w:val="22"/>
          <w:szCs w:val="22"/>
        </w:rPr>
        <w:t> </w:t>
      </w:r>
      <w:r w:rsidRPr="003C2C0E">
        <w:rPr>
          <w:rFonts w:cs="Tahoma"/>
          <w:b w:val="0"/>
          <w:caps w:val="0"/>
          <w:sz w:val="22"/>
          <w:szCs w:val="22"/>
        </w:rPr>
        <w:t xml:space="preserve">na vnútorných okrajoch </w:t>
      </w:r>
      <w:proofErr w:type="spellStart"/>
      <w:r w:rsidRPr="003C2C0E">
        <w:rPr>
          <w:rFonts w:cs="Tahoma"/>
          <w:b w:val="0"/>
          <w:caps w:val="0"/>
          <w:sz w:val="22"/>
          <w:szCs w:val="22"/>
        </w:rPr>
        <w:t>zabránkových</w:t>
      </w:r>
      <w:proofErr w:type="spellEnd"/>
      <w:r w:rsidRPr="003C2C0E">
        <w:rPr>
          <w:rFonts w:cs="Tahoma"/>
          <w:b w:val="0"/>
          <w:caps w:val="0"/>
          <w:sz w:val="22"/>
          <w:szCs w:val="22"/>
        </w:rPr>
        <w:t xml:space="preserve"> strán a</w:t>
      </w:r>
      <w:r w:rsidRPr="003C2C0E">
        <w:rPr>
          <w:rFonts w:cs="Tahoma"/>
          <w:b w:val="0"/>
          <w:sz w:val="22"/>
          <w:szCs w:val="22"/>
        </w:rPr>
        <w:t> </w:t>
      </w:r>
      <w:r w:rsidRPr="003C2C0E">
        <w:rPr>
          <w:rFonts w:cs="Tahoma"/>
          <w:b w:val="0"/>
          <w:caps w:val="0"/>
          <w:sz w:val="22"/>
          <w:szCs w:val="22"/>
        </w:rPr>
        <w:t xml:space="preserve">budú okrem </w:t>
      </w:r>
      <w:proofErr w:type="spellStart"/>
      <w:r w:rsidRPr="003C2C0E">
        <w:rPr>
          <w:rFonts w:cs="Tahoma"/>
          <w:b w:val="0"/>
          <w:caps w:val="0"/>
          <w:sz w:val="22"/>
          <w:szCs w:val="22"/>
        </w:rPr>
        <w:t>podrímsových</w:t>
      </w:r>
      <w:proofErr w:type="spellEnd"/>
      <w:r w:rsidRPr="003C2C0E">
        <w:rPr>
          <w:rFonts w:cs="Tahoma"/>
          <w:b w:val="0"/>
          <w:caps w:val="0"/>
          <w:sz w:val="22"/>
          <w:szCs w:val="22"/>
        </w:rPr>
        <w:t xml:space="preserve"> svetlometov aj potrebné </w:t>
      </w:r>
      <w:proofErr w:type="spellStart"/>
      <w:r w:rsidRPr="003C2C0E">
        <w:rPr>
          <w:rFonts w:cs="Tahoma"/>
          <w:b w:val="0"/>
          <w:caps w:val="0"/>
          <w:sz w:val="22"/>
          <w:szCs w:val="22"/>
        </w:rPr>
        <w:t>scoreboardy</w:t>
      </w:r>
      <w:proofErr w:type="spellEnd"/>
      <w:r w:rsidRPr="003C2C0E">
        <w:rPr>
          <w:rFonts w:cs="Tahoma"/>
          <w:b w:val="0"/>
          <w:sz w:val="22"/>
          <w:szCs w:val="22"/>
        </w:rPr>
        <w:t xml:space="preserve">. </w:t>
      </w:r>
    </w:p>
    <w:p w14:paraId="0C4A51D4" w14:textId="77777777" w:rsidR="00D25155" w:rsidRPr="00B226AE" w:rsidRDefault="00D25155" w:rsidP="00D25155">
      <w:pPr>
        <w:autoSpaceDE w:val="0"/>
        <w:autoSpaceDN w:val="0"/>
        <w:adjustRightInd w:val="0"/>
        <w:jc w:val="both"/>
        <w:rPr>
          <w:rFonts w:cs="Tahoma"/>
          <w:b w:val="0"/>
          <w:sz w:val="22"/>
          <w:szCs w:val="22"/>
        </w:rPr>
      </w:pPr>
      <w:r w:rsidRPr="003C2C0E">
        <w:rPr>
          <w:rFonts w:cs="Tahoma"/>
          <w:b w:val="0"/>
          <w:caps w:val="0"/>
          <w:sz w:val="22"/>
          <w:szCs w:val="22"/>
        </w:rPr>
        <w:t>Výška a</w:t>
      </w:r>
      <w:r w:rsidRPr="003C2C0E">
        <w:rPr>
          <w:rFonts w:cs="Tahoma"/>
          <w:b w:val="0"/>
          <w:sz w:val="22"/>
          <w:szCs w:val="22"/>
        </w:rPr>
        <w:t> </w:t>
      </w:r>
      <w:proofErr w:type="spellStart"/>
      <w:r w:rsidRPr="003C2C0E">
        <w:rPr>
          <w:rFonts w:cs="Tahoma"/>
          <w:b w:val="0"/>
          <w:caps w:val="0"/>
          <w:sz w:val="22"/>
          <w:szCs w:val="22"/>
        </w:rPr>
        <w:t>širka</w:t>
      </w:r>
      <w:proofErr w:type="spellEnd"/>
      <w:r w:rsidRPr="003C2C0E">
        <w:rPr>
          <w:rFonts w:cs="Tahoma"/>
          <w:b w:val="0"/>
          <w:caps w:val="0"/>
          <w:sz w:val="22"/>
          <w:szCs w:val="22"/>
        </w:rPr>
        <w:t xml:space="preserve"> </w:t>
      </w:r>
      <w:proofErr w:type="spellStart"/>
      <w:r w:rsidRPr="003C2C0E">
        <w:rPr>
          <w:rFonts w:cs="Tahoma"/>
          <w:b w:val="0"/>
          <w:caps w:val="0"/>
          <w:sz w:val="22"/>
          <w:szCs w:val="22"/>
        </w:rPr>
        <w:t>prestrešenia</w:t>
      </w:r>
      <w:proofErr w:type="spellEnd"/>
      <w:r w:rsidRPr="003C2C0E">
        <w:rPr>
          <w:rFonts w:cs="Tahoma"/>
          <w:b w:val="0"/>
          <w:caps w:val="0"/>
          <w:sz w:val="22"/>
          <w:szCs w:val="22"/>
        </w:rPr>
        <w:t xml:space="preserve"> štadióna je daná aj z</w:t>
      </w:r>
      <w:r w:rsidRPr="003C2C0E">
        <w:rPr>
          <w:rFonts w:cs="Tahoma"/>
          <w:b w:val="0"/>
          <w:sz w:val="22"/>
          <w:szCs w:val="22"/>
        </w:rPr>
        <w:t> </w:t>
      </w:r>
      <w:r w:rsidRPr="003C2C0E">
        <w:rPr>
          <w:rFonts w:cs="Tahoma"/>
          <w:b w:val="0"/>
          <w:caps w:val="0"/>
          <w:sz w:val="22"/>
          <w:szCs w:val="22"/>
        </w:rPr>
        <w:t>predpisov a</w:t>
      </w:r>
      <w:r w:rsidRPr="003C2C0E">
        <w:rPr>
          <w:rFonts w:cs="Tahoma"/>
          <w:b w:val="0"/>
          <w:sz w:val="22"/>
          <w:szCs w:val="22"/>
        </w:rPr>
        <w:t> </w:t>
      </w:r>
      <w:r w:rsidRPr="003C2C0E">
        <w:rPr>
          <w:rFonts w:cs="Tahoma"/>
          <w:b w:val="0"/>
          <w:caps w:val="0"/>
          <w:sz w:val="22"/>
          <w:szCs w:val="22"/>
        </w:rPr>
        <w:t>vychádza pod</w:t>
      </w:r>
      <w:r w:rsidR="00BA6F92" w:rsidRPr="003C2C0E">
        <w:rPr>
          <w:rFonts w:cs="Tahoma"/>
          <w:b w:val="0"/>
          <w:caps w:val="0"/>
          <w:sz w:val="22"/>
          <w:szCs w:val="22"/>
        </w:rPr>
        <w:t>ľ</w:t>
      </w:r>
      <w:r w:rsidRPr="003C2C0E">
        <w:rPr>
          <w:rFonts w:cs="Tahoma"/>
          <w:b w:val="0"/>
          <w:caps w:val="0"/>
          <w:sz w:val="22"/>
          <w:szCs w:val="22"/>
        </w:rPr>
        <w:t>a súčtu výšok profilácii</w:t>
      </w:r>
      <w:r w:rsidRPr="003C2C0E">
        <w:rPr>
          <w:rFonts w:cs="Tahoma"/>
          <w:b w:val="0"/>
          <w:sz w:val="22"/>
          <w:szCs w:val="22"/>
        </w:rPr>
        <w:t xml:space="preserve"> </w:t>
      </w:r>
      <w:r w:rsidRPr="003C2C0E">
        <w:rPr>
          <w:rFonts w:cs="Tahoma"/>
          <w:b w:val="0"/>
          <w:caps w:val="0"/>
          <w:sz w:val="22"/>
          <w:szCs w:val="22"/>
        </w:rPr>
        <w:t>pre kapacitu sedadiel a</w:t>
      </w:r>
      <w:r w:rsidRPr="003C2C0E">
        <w:rPr>
          <w:rFonts w:cs="Tahoma"/>
          <w:b w:val="0"/>
          <w:sz w:val="22"/>
          <w:szCs w:val="22"/>
        </w:rPr>
        <w:t> </w:t>
      </w:r>
      <w:r w:rsidR="00BA6F92" w:rsidRPr="003C2C0E">
        <w:rPr>
          <w:rFonts w:cs="Tahoma"/>
          <w:b w:val="0"/>
          <w:caps w:val="0"/>
          <w:sz w:val="22"/>
          <w:szCs w:val="22"/>
        </w:rPr>
        <w:t xml:space="preserve">musí </w:t>
      </w:r>
      <w:proofErr w:type="spellStart"/>
      <w:r w:rsidR="00BA6F92" w:rsidRPr="003C2C0E">
        <w:rPr>
          <w:rFonts w:cs="Tahoma"/>
          <w:b w:val="0"/>
          <w:caps w:val="0"/>
          <w:sz w:val="22"/>
          <w:szCs w:val="22"/>
        </w:rPr>
        <w:t>spĺ</w:t>
      </w:r>
      <w:r w:rsidRPr="003C2C0E">
        <w:rPr>
          <w:rFonts w:cs="Tahoma"/>
          <w:b w:val="0"/>
          <w:caps w:val="0"/>
          <w:sz w:val="22"/>
          <w:szCs w:val="22"/>
        </w:rPr>
        <w:t>nať</w:t>
      </w:r>
      <w:proofErr w:type="spellEnd"/>
      <w:r w:rsidRPr="003C2C0E">
        <w:rPr>
          <w:rFonts w:cs="Tahoma"/>
          <w:b w:val="0"/>
          <w:caps w:val="0"/>
          <w:sz w:val="22"/>
          <w:szCs w:val="22"/>
        </w:rPr>
        <w:t xml:space="preserve"> požiadavky na výškové osadenie podstrešných kamerových plošín, aby </w:t>
      </w:r>
      <w:r w:rsidR="00BA6F92" w:rsidRPr="003C2C0E">
        <w:rPr>
          <w:rFonts w:cs="Tahoma"/>
          <w:b w:val="0"/>
          <w:caps w:val="0"/>
          <w:sz w:val="22"/>
          <w:szCs w:val="22"/>
        </w:rPr>
        <w:t>UEFA</w:t>
      </w:r>
      <w:r w:rsidRPr="003C2C0E">
        <w:rPr>
          <w:rFonts w:cs="Tahoma"/>
          <w:b w:val="0"/>
          <w:caps w:val="0"/>
          <w:sz w:val="22"/>
          <w:szCs w:val="22"/>
        </w:rPr>
        <w:t>/</w:t>
      </w:r>
      <w:r w:rsidR="00BA6F92" w:rsidRPr="003C2C0E">
        <w:rPr>
          <w:rFonts w:cs="Tahoma"/>
          <w:b w:val="0"/>
          <w:caps w:val="0"/>
          <w:sz w:val="22"/>
          <w:szCs w:val="22"/>
        </w:rPr>
        <w:t>SFZ</w:t>
      </w:r>
      <w:r w:rsidRPr="003C2C0E">
        <w:rPr>
          <w:rFonts w:cs="Tahoma"/>
          <w:b w:val="0"/>
          <w:caps w:val="0"/>
          <w:sz w:val="22"/>
          <w:szCs w:val="22"/>
        </w:rPr>
        <w:t xml:space="preserve"> predpísané uhly snímania boli splnené /</w:t>
      </w:r>
      <w:proofErr w:type="spellStart"/>
      <w:r w:rsidRPr="003C2C0E">
        <w:rPr>
          <w:rFonts w:cs="Tahoma"/>
          <w:b w:val="0"/>
          <w:caps w:val="0"/>
          <w:sz w:val="22"/>
          <w:szCs w:val="22"/>
        </w:rPr>
        <w:t>npr</w:t>
      </w:r>
      <w:proofErr w:type="spellEnd"/>
      <w:r w:rsidRPr="003C2C0E">
        <w:rPr>
          <w:rFonts w:cs="Tahoma"/>
          <w:b w:val="0"/>
          <w:caps w:val="0"/>
          <w:sz w:val="22"/>
          <w:szCs w:val="22"/>
        </w:rPr>
        <w:t>. Hlavná kamera medi 15-20 stup</w:t>
      </w:r>
      <w:r w:rsidR="00792CEC" w:rsidRPr="003C2C0E">
        <w:rPr>
          <w:rFonts w:cs="Tahoma"/>
          <w:b w:val="0"/>
          <w:caps w:val="0"/>
          <w:sz w:val="22"/>
          <w:szCs w:val="22"/>
        </w:rPr>
        <w:t>ň</w:t>
      </w:r>
      <w:r w:rsidRPr="003C2C0E">
        <w:rPr>
          <w:rFonts w:cs="Tahoma"/>
          <w:b w:val="0"/>
          <w:caps w:val="0"/>
          <w:sz w:val="22"/>
          <w:szCs w:val="22"/>
        </w:rPr>
        <w:t>ov/</w:t>
      </w:r>
      <w:r w:rsidRPr="003C2C0E">
        <w:rPr>
          <w:rFonts w:cs="Tahoma"/>
          <w:b w:val="0"/>
          <w:sz w:val="22"/>
          <w:szCs w:val="22"/>
        </w:rPr>
        <w:t>.</w:t>
      </w:r>
    </w:p>
    <w:p w14:paraId="1A31E5D5" w14:textId="77777777" w:rsidR="00026134" w:rsidRPr="00B226AE" w:rsidRDefault="00026134" w:rsidP="00026134">
      <w:pPr>
        <w:autoSpaceDE w:val="0"/>
        <w:autoSpaceDN w:val="0"/>
        <w:adjustRightInd w:val="0"/>
        <w:jc w:val="both"/>
        <w:rPr>
          <w:rFonts w:cs="Tahoma"/>
          <w:b w:val="0"/>
          <w:sz w:val="22"/>
          <w:szCs w:val="22"/>
        </w:rPr>
      </w:pPr>
      <w:r w:rsidRPr="00B226AE">
        <w:rPr>
          <w:rFonts w:cs="Tahoma"/>
          <w:b w:val="0"/>
          <w:sz w:val="22"/>
          <w:szCs w:val="22"/>
        </w:rPr>
        <w:t>V </w:t>
      </w:r>
      <w:r w:rsidRPr="00B226AE">
        <w:rPr>
          <w:rFonts w:cs="Tahoma"/>
          <w:b w:val="0"/>
          <w:caps w:val="0"/>
          <w:sz w:val="22"/>
          <w:szCs w:val="22"/>
        </w:rPr>
        <w:t>nočnej scenéri</w:t>
      </w:r>
      <w:r w:rsidR="00BA6F92" w:rsidRPr="00B226AE">
        <w:rPr>
          <w:rFonts w:cs="Tahoma"/>
          <w:b w:val="0"/>
          <w:caps w:val="0"/>
          <w:sz w:val="22"/>
          <w:szCs w:val="22"/>
        </w:rPr>
        <w:t>i cez voľ</w:t>
      </w:r>
      <w:r w:rsidRPr="00B226AE">
        <w:rPr>
          <w:rFonts w:cs="Tahoma"/>
          <w:b w:val="0"/>
          <w:caps w:val="0"/>
          <w:sz w:val="22"/>
          <w:szCs w:val="22"/>
        </w:rPr>
        <w:t>nú nekrytú časť ihriskovej plochy a</w:t>
      </w:r>
      <w:r w:rsidRPr="00B226AE">
        <w:rPr>
          <w:rFonts w:cs="Tahoma"/>
          <w:b w:val="0"/>
          <w:sz w:val="22"/>
          <w:szCs w:val="22"/>
        </w:rPr>
        <w:t> </w:t>
      </w:r>
      <w:r w:rsidRPr="00B226AE">
        <w:rPr>
          <w:rFonts w:cs="Tahoma"/>
          <w:b w:val="0"/>
          <w:caps w:val="0"/>
          <w:sz w:val="22"/>
          <w:szCs w:val="22"/>
        </w:rPr>
        <w:t>cez svetlomety osvetlení bude zas vertikálne žiariť z</w:t>
      </w:r>
      <w:r w:rsidRPr="00B226AE">
        <w:rPr>
          <w:rFonts w:cs="Tahoma"/>
          <w:b w:val="0"/>
          <w:sz w:val="22"/>
          <w:szCs w:val="22"/>
        </w:rPr>
        <w:t> </w:t>
      </w:r>
      <w:r w:rsidRPr="00B226AE">
        <w:rPr>
          <w:rFonts w:cs="Tahoma"/>
          <w:b w:val="0"/>
          <w:caps w:val="0"/>
          <w:sz w:val="22"/>
          <w:szCs w:val="22"/>
        </w:rPr>
        <w:t>nich tlmené hmlisté svetlo</w:t>
      </w:r>
      <w:r w:rsidRPr="00B226AE">
        <w:rPr>
          <w:rFonts w:cs="Tahoma"/>
          <w:b w:val="0"/>
          <w:sz w:val="22"/>
          <w:szCs w:val="22"/>
        </w:rPr>
        <w:t>.</w:t>
      </w:r>
    </w:p>
    <w:p w14:paraId="074AD3DE" w14:textId="77777777" w:rsidR="00294A57" w:rsidRPr="00B226AE" w:rsidRDefault="00294A57" w:rsidP="00294A57">
      <w:pPr>
        <w:autoSpaceDE w:val="0"/>
        <w:autoSpaceDN w:val="0"/>
        <w:adjustRightInd w:val="0"/>
        <w:jc w:val="both"/>
        <w:rPr>
          <w:rFonts w:cs="Tahoma"/>
          <w:sz w:val="22"/>
          <w:szCs w:val="22"/>
        </w:rPr>
      </w:pPr>
    </w:p>
    <w:p w14:paraId="5CAE9F4F" w14:textId="77777777" w:rsidR="00294A57" w:rsidRPr="00B226AE" w:rsidRDefault="00294A57" w:rsidP="00294A57">
      <w:pPr>
        <w:autoSpaceDE w:val="0"/>
        <w:autoSpaceDN w:val="0"/>
        <w:adjustRightInd w:val="0"/>
        <w:jc w:val="both"/>
        <w:rPr>
          <w:rFonts w:cs="Tahoma"/>
          <w:b w:val="0"/>
          <w:sz w:val="22"/>
          <w:szCs w:val="22"/>
        </w:rPr>
      </w:pPr>
      <w:r w:rsidRPr="00B226AE">
        <w:rPr>
          <w:rFonts w:cs="Tahoma"/>
          <w:b w:val="0"/>
          <w:caps w:val="0"/>
          <w:sz w:val="22"/>
          <w:szCs w:val="22"/>
        </w:rPr>
        <w:t>Táto kompozícia je na západnej strane doplnená vysunutým a nižším</w:t>
      </w:r>
      <w:r w:rsidRPr="00B226AE">
        <w:rPr>
          <w:rFonts w:cs="Tahoma"/>
          <w:b w:val="0"/>
          <w:sz w:val="22"/>
          <w:szCs w:val="22"/>
        </w:rPr>
        <w:t xml:space="preserve"> </w:t>
      </w:r>
      <w:r w:rsidRPr="00B226AE">
        <w:rPr>
          <w:rFonts w:cs="Tahoma"/>
          <w:b w:val="0"/>
          <w:caps w:val="0"/>
          <w:sz w:val="22"/>
          <w:szCs w:val="22"/>
        </w:rPr>
        <w:t>kompaktným objemom prevádzkového bloku, ako viacpodlažnej hlavnej budovy,</w:t>
      </w:r>
      <w:r w:rsidRPr="00B226AE">
        <w:rPr>
          <w:rFonts w:cs="Tahoma"/>
          <w:b w:val="0"/>
          <w:sz w:val="22"/>
          <w:szCs w:val="22"/>
        </w:rPr>
        <w:t xml:space="preserve"> </w:t>
      </w:r>
      <w:r w:rsidRPr="00B226AE">
        <w:rPr>
          <w:rFonts w:cs="Tahoma"/>
          <w:b w:val="0"/>
          <w:caps w:val="0"/>
          <w:sz w:val="22"/>
          <w:szCs w:val="22"/>
        </w:rPr>
        <w:t xml:space="preserve">obsahujúc prevádzkové priestory </w:t>
      </w:r>
      <w:r w:rsidRPr="003C2C0E">
        <w:rPr>
          <w:rFonts w:cs="Tahoma"/>
          <w:b w:val="0"/>
          <w:caps w:val="0"/>
          <w:sz w:val="22"/>
          <w:szCs w:val="22"/>
        </w:rPr>
        <w:t xml:space="preserve">klubu, reštaurácie či priestorov pre médiá a tlač. </w:t>
      </w:r>
      <w:bookmarkStart w:id="8" w:name="_Hlk519363124"/>
      <w:r w:rsidR="00B16B90" w:rsidRPr="003C2C0E">
        <w:rPr>
          <w:rFonts w:cs="Tahoma"/>
          <w:b w:val="0"/>
          <w:caps w:val="0"/>
          <w:sz w:val="22"/>
          <w:szCs w:val="22"/>
        </w:rPr>
        <w:t xml:space="preserve">Stavba hlavnej budovy bude mať výraznú presklenú </w:t>
      </w:r>
      <w:proofErr w:type="spellStart"/>
      <w:r w:rsidR="00B16B90" w:rsidRPr="003C2C0E">
        <w:rPr>
          <w:rFonts w:cs="Tahoma"/>
          <w:b w:val="0"/>
          <w:caps w:val="0"/>
          <w:sz w:val="22"/>
          <w:szCs w:val="22"/>
        </w:rPr>
        <w:t>štrukturovanú</w:t>
      </w:r>
      <w:proofErr w:type="spellEnd"/>
      <w:r w:rsidR="00B16B90" w:rsidRPr="003C2C0E">
        <w:rPr>
          <w:rFonts w:cs="Tahoma"/>
          <w:b w:val="0"/>
          <w:caps w:val="0"/>
          <w:sz w:val="22"/>
          <w:szCs w:val="22"/>
        </w:rPr>
        <w:t xml:space="preserve"> skl</w:t>
      </w:r>
      <w:r w:rsidR="003D7EB0" w:rsidRPr="003C2C0E">
        <w:rPr>
          <w:rFonts w:cs="Tahoma"/>
          <w:b w:val="0"/>
          <w:caps w:val="0"/>
          <w:sz w:val="22"/>
          <w:szCs w:val="22"/>
        </w:rPr>
        <w:t>e</w:t>
      </w:r>
      <w:r w:rsidR="00B16B90" w:rsidRPr="003C2C0E">
        <w:rPr>
          <w:rFonts w:cs="Tahoma"/>
          <w:b w:val="0"/>
          <w:caps w:val="0"/>
          <w:sz w:val="22"/>
          <w:szCs w:val="22"/>
        </w:rPr>
        <w:t>nú fasádu</w:t>
      </w:r>
      <w:r w:rsidR="003D7EB0" w:rsidRPr="003C2C0E">
        <w:rPr>
          <w:rFonts w:cs="Tahoma"/>
          <w:b w:val="0"/>
          <w:caps w:val="0"/>
          <w:sz w:val="22"/>
          <w:szCs w:val="22"/>
        </w:rPr>
        <w:t xml:space="preserve"> na západnú stranu, ktorá zabezpečuje prepojenie </w:t>
      </w:r>
      <w:proofErr w:type="spellStart"/>
      <w:r w:rsidR="003D7EB0" w:rsidRPr="003C2C0E">
        <w:rPr>
          <w:rFonts w:cs="Tahoma"/>
          <w:b w:val="0"/>
          <w:caps w:val="0"/>
          <w:sz w:val="22"/>
          <w:szCs w:val="22"/>
        </w:rPr>
        <w:t>interierovýc</w:t>
      </w:r>
      <w:r w:rsidR="00BA6F92" w:rsidRPr="003C2C0E">
        <w:rPr>
          <w:rFonts w:cs="Tahoma"/>
          <w:b w:val="0"/>
          <w:caps w:val="0"/>
          <w:sz w:val="22"/>
          <w:szCs w:val="22"/>
        </w:rPr>
        <w:t>h</w:t>
      </w:r>
      <w:proofErr w:type="spellEnd"/>
      <w:r w:rsidR="00BA6F92" w:rsidRPr="003C2C0E">
        <w:rPr>
          <w:rFonts w:cs="Tahoma"/>
          <w:b w:val="0"/>
          <w:caps w:val="0"/>
          <w:sz w:val="22"/>
          <w:szCs w:val="22"/>
        </w:rPr>
        <w:t xml:space="preserve"> priestorov s exteriérom s výhľadmi a s priehľ</w:t>
      </w:r>
      <w:r w:rsidR="003D7EB0" w:rsidRPr="003C2C0E">
        <w:rPr>
          <w:rFonts w:cs="Tahoma"/>
          <w:b w:val="0"/>
          <w:caps w:val="0"/>
          <w:sz w:val="22"/>
          <w:szCs w:val="22"/>
        </w:rPr>
        <w:t>admi na každom podlaž</w:t>
      </w:r>
      <w:r w:rsidR="00BA6F92" w:rsidRPr="003C2C0E">
        <w:rPr>
          <w:rFonts w:cs="Tahoma"/>
          <w:b w:val="0"/>
          <w:caps w:val="0"/>
          <w:sz w:val="22"/>
          <w:szCs w:val="22"/>
        </w:rPr>
        <w:t>í</w:t>
      </w:r>
      <w:r w:rsidR="003D7EB0" w:rsidRPr="003C2C0E">
        <w:rPr>
          <w:rFonts w:cs="Tahoma"/>
          <w:b w:val="0"/>
          <w:caps w:val="0"/>
          <w:sz w:val="22"/>
          <w:szCs w:val="22"/>
        </w:rPr>
        <w:t xml:space="preserve">. Z bočných strán vystupujúca hmota hlavnej budovy bude s plnou </w:t>
      </w:r>
      <w:proofErr w:type="spellStart"/>
      <w:r w:rsidR="003D7EB0" w:rsidRPr="003C2C0E">
        <w:rPr>
          <w:rFonts w:cs="Tahoma"/>
          <w:b w:val="0"/>
          <w:caps w:val="0"/>
          <w:sz w:val="22"/>
          <w:szCs w:val="22"/>
        </w:rPr>
        <w:t>tepelnoizlačnou</w:t>
      </w:r>
      <w:proofErr w:type="spellEnd"/>
      <w:r w:rsidR="003D7EB0" w:rsidRPr="003C2C0E">
        <w:rPr>
          <w:rFonts w:cs="Tahoma"/>
          <w:b w:val="0"/>
          <w:caps w:val="0"/>
          <w:sz w:val="22"/>
          <w:szCs w:val="22"/>
        </w:rPr>
        <w:t xml:space="preserve"> fasádou s min</w:t>
      </w:r>
      <w:r w:rsidR="00E43BB0" w:rsidRPr="003C2C0E">
        <w:rPr>
          <w:rFonts w:cs="Tahoma"/>
          <w:b w:val="0"/>
          <w:caps w:val="0"/>
          <w:sz w:val="22"/>
          <w:szCs w:val="22"/>
        </w:rPr>
        <w:t>imálnymi otv</w:t>
      </w:r>
      <w:r w:rsidR="003C2C0E">
        <w:rPr>
          <w:rFonts w:cs="Tahoma"/>
          <w:b w:val="0"/>
          <w:caps w:val="0"/>
          <w:sz w:val="22"/>
          <w:szCs w:val="22"/>
        </w:rPr>
        <w:t>or</w:t>
      </w:r>
      <w:r w:rsidR="00E43BB0" w:rsidRPr="003C2C0E">
        <w:rPr>
          <w:rFonts w:cs="Tahoma"/>
          <w:b w:val="0"/>
          <w:caps w:val="0"/>
          <w:sz w:val="22"/>
          <w:szCs w:val="22"/>
        </w:rPr>
        <w:t xml:space="preserve">mi a bude pôsobiť </w:t>
      </w:r>
      <w:r w:rsidR="003D7EB0" w:rsidRPr="003C2C0E">
        <w:rPr>
          <w:rFonts w:cs="Tahoma"/>
          <w:b w:val="0"/>
          <w:caps w:val="0"/>
          <w:sz w:val="22"/>
          <w:szCs w:val="22"/>
        </w:rPr>
        <w:t>ako výrazne ohraničenie tejto hmoty. Silným horizontálnym architektonickým prvkom hlavnej budovy bude priebežná výrazná konzola nad vstupnými časťami hlavnej budovy a nad otvormi trafostanice a dieselagreg</w:t>
      </w:r>
      <w:r w:rsidR="00847D4A" w:rsidRPr="003C2C0E">
        <w:rPr>
          <w:rFonts w:cs="Tahoma"/>
          <w:b w:val="0"/>
          <w:caps w:val="0"/>
          <w:sz w:val="22"/>
          <w:szCs w:val="22"/>
        </w:rPr>
        <w:t>á</w:t>
      </w:r>
      <w:r w:rsidR="003D7EB0" w:rsidRPr="003C2C0E">
        <w:rPr>
          <w:rFonts w:cs="Tahoma"/>
          <w:b w:val="0"/>
          <w:caps w:val="0"/>
          <w:sz w:val="22"/>
          <w:szCs w:val="22"/>
        </w:rPr>
        <w:t>tu.. V budúcnosti po vyjasnení klubových štruktúr KFA musí vypracova</w:t>
      </w:r>
      <w:r w:rsidR="00BA6F92" w:rsidRPr="003C2C0E">
        <w:rPr>
          <w:rFonts w:cs="Tahoma"/>
          <w:b w:val="0"/>
          <w:caps w:val="0"/>
          <w:sz w:val="22"/>
          <w:szCs w:val="22"/>
        </w:rPr>
        <w:t>ť</w:t>
      </w:r>
      <w:r w:rsidR="003D7EB0" w:rsidRPr="003C2C0E">
        <w:rPr>
          <w:rFonts w:cs="Tahoma"/>
          <w:b w:val="0"/>
          <w:caps w:val="0"/>
          <w:sz w:val="22"/>
          <w:szCs w:val="22"/>
        </w:rPr>
        <w:t xml:space="preserve"> a rozmiestni</w:t>
      </w:r>
      <w:r w:rsidR="00BA6F92" w:rsidRPr="003C2C0E">
        <w:rPr>
          <w:rFonts w:cs="Tahoma"/>
          <w:b w:val="0"/>
          <w:caps w:val="0"/>
          <w:sz w:val="22"/>
          <w:szCs w:val="22"/>
        </w:rPr>
        <w:t>ť</w:t>
      </w:r>
      <w:r w:rsidR="003D7EB0" w:rsidRPr="00B226AE">
        <w:rPr>
          <w:rFonts w:cs="Tahoma"/>
          <w:b w:val="0"/>
          <w:caps w:val="0"/>
          <w:sz w:val="22"/>
          <w:szCs w:val="22"/>
        </w:rPr>
        <w:t xml:space="preserve"> na štadi</w:t>
      </w:r>
      <w:r w:rsidR="00BA6F92" w:rsidRPr="00B226AE">
        <w:rPr>
          <w:rFonts w:cs="Tahoma"/>
          <w:b w:val="0"/>
          <w:caps w:val="0"/>
          <w:sz w:val="22"/>
          <w:szCs w:val="22"/>
        </w:rPr>
        <w:t>ó</w:t>
      </w:r>
      <w:r w:rsidR="003D7EB0" w:rsidRPr="00B226AE">
        <w:rPr>
          <w:rFonts w:cs="Tahoma"/>
          <w:b w:val="0"/>
          <w:caps w:val="0"/>
          <w:sz w:val="22"/>
          <w:szCs w:val="22"/>
        </w:rPr>
        <w:t>ne a v areál</w:t>
      </w:r>
      <w:r w:rsidR="00BA6F92" w:rsidRPr="00B226AE">
        <w:rPr>
          <w:rFonts w:cs="Tahoma"/>
          <w:b w:val="0"/>
          <w:caps w:val="0"/>
          <w:sz w:val="22"/>
          <w:szCs w:val="22"/>
        </w:rPr>
        <w:t>i</w:t>
      </w:r>
      <w:r w:rsidR="003D7EB0" w:rsidRPr="00B226AE">
        <w:rPr>
          <w:rFonts w:cs="Tahoma"/>
          <w:b w:val="0"/>
          <w:caps w:val="0"/>
          <w:sz w:val="22"/>
          <w:szCs w:val="22"/>
        </w:rPr>
        <w:t xml:space="preserve"> jednotný informačn</w:t>
      </w:r>
      <w:r w:rsidR="00BA6F92" w:rsidRPr="00B226AE">
        <w:rPr>
          <w:rFonts w:cs="Tahoma"/>
          <w:b w:val="0"/>
          <w:caps w:val="0"/>
          <w:sz w:val="22"/>
          <w:szCs w:val="22"/>
        </w:rPr>
        <w:t>ý</w:t>
      </w:r>
      <w:r w:rsidR="003D7EB0" w:rsidRPr="00B226AE">
        <w:rPr>
          <w:rFonts w:cs="Tahoma"/>
          <w:b w:val="0"/>
          <w:caps w:val="0"/>
          <w:sz w:val="22"/>
          <w:szCs w:val="22"/>
        </w:rPr>
        <w:t xml:space="preserve"> systém /JIS štadi</w:t>
      </w:r>
      <w:r w:rsidR="00847D4A">
        <w:rPr>
          <w:rFonts w:cs="Tahoma"/>
          <w:b w:val="0"/>
          <w:caps w:val="0"/>
          <w:sz w:val="22"/>
          <w:szCs w:val="22"/>
        </w:rPr>
        <w:t>ó</w:t>
      </w:r>
      <w:r w:rsidR="003D7EB0" w:rsidRPr="00B226AE">
        <w:rPr>
          <w:rFonts w:cs="Tahoma"/>
          <w:b w:val="0"/>
          <w:caps w:val="0"/>
          <w:sz w:val="22"/>
          <w:szCs w:val="22"/>
        </w:rPr>
        <w:t>nov/.</w:t>
      </w:r>
    </w:p>
    <w:bookmarkEnd w:id="8"/>
    <w:p w14:paraId="32228FFA" w14:textId="77777777" w:rsidR="00294A57" w:rsidRPr="00B226AE" w:rsidRDefault="00294A57" w:rsidP="00294A57">
      <w:pPr>
        <w:autoSpaceDE w:val="0"/>
        <w:autoSpaceDN w:val="0"/>
        <w:adjustRightInd w:val="0"/>
        <w:jc w:val="both"/>
        <w:rPr>
          <w:rFonts w:cs="Tahoma"/>
          <w:b w:val="0"/>
          <w:sz w:val="22"/>
          <w:szCs w:val="22"/>
          <w:highlight w:val="cyan"/>
        </w:rPr>
      </w:pPr>
    </w:p>
    <w:p w14:paraId="72FA25C3" w14:textId="77777777" w:rsidR="00294A57" w:rsidRPr="00B226AE" w:rsidRDefault="00294A57" w:rsidP="00294A57">
      <w:pPr>
        <w:autoSpaceDE w:val="0"/>
        <w:autoSpaceDN w:val="0"/>
        <w:adjustRightInd w:val="0"/>
        <w:jc w:val="both"/>
        <w:rPr>
          <w:rFonts w:cs="Tahoma"/>
          <w:b w:val="0"/>
          <w:sz w:val="22"/>
          <w:szCs w:val="22"/>
        </w:rPr>
      </w:pPr>
      <w:r w:rsidRPr="00B226AE">
        <w:rPr>
          <w:rFonts w:cs="Tahoma"/>
          <w:b w:val="0"/>
          <w:sz w:val="22"/>
          <w:szCs w:val="22"/>
        </w:rPr>
        <w:t>A</w:t>
      </w:r>
      <w:r w:rsidRPr="00B226AE">
        <w:rPr>
          <w:rFonts w:cs="Tahoma"/>
          <w:b w:val="0"/>
          <w:caps w:val="0"/>
          <w:sz w:val="22"/>
          <w:szCs w:val="22"/>
        </w:rPr>
        <w:t>rchitektúra štadióna bude doplnená ďalšími zelenými plochami zakomponovanými do dláždenej plochy pokrývajúcej bezprostredné okolie štadióna, vytvárajúc takto atraktívny verejný priestor. Pešie vstupy do štadióna sú situované na úrovni prízemia bezbariérovo, priamo z verejného priestoru, pričom vstupy na štadión a do ostatných funkčných celkov sú riešené tak</w:t>
      </w:r>
      <w:r w:rsidR="00BA6F92" w:rsidRPr="00B226AE">
        <w:rPr>
          <w:rFonts w:cs="Tahoma"/>
          <w:b w:val="0"/>
          <w:caps w:val="0"/>
          <w:sz w:val="22"/>
          <w:szCs w:val="22"/>
        </w:rPr>
        <w:t>,</w:t>
      </w:r>
      <w:r w:rsidRPr="00B226AE">
        <w:rPr>
          <w:rFonts w:cs="Tahoma"/>
          <w:b w:val="0"/>
          <w:caps w:val="0"/>
          <w:sz w:val="22"/>
          <w:szCs w:val="22"/>
        </w:rPr>
        <w:t xml:space="preserve"> aby nedochádzalo k funkčným kolíziám počas prevádzky štadióna. Pre prípadný zásah s</w:t>
      </w:r>
      <w:r w:rsidRPr="00B226AE">
        <w:rPr>
          <w:rFonts w:cs="Tahoma"/>
          <w:b w:val="0"/>
          <w:sz w:val="22"/>
          <w:szCs w:val="22"/>
        </w:rPr>
        <w:t> </w:t>
      </w:r>
      <w:r w:rsidRPr="00B226AE">
        <w:rPr>
          <w:rFonts w:cs="Tahoma"/>
          <w:b w:val="0"/>
          <w:caps w:val="0"/>
          <w:sz w:val="22"/>
          <w:szCs w:val="22"/>
        </w:rPr>
        <w:t>vozidlami ambulantných sanitiek, hasičských vozidiel a</w:t>
      </w:r>
      <w:r w:rsidRPr="00B226AE">
        <w:rPr>
          <w:rFonts w:cs="Tahoma"/>
          <w:b w:val="0"/>
          <w:sz w:val="22"/>
          <w:szCs w:val="22"/>
        </w:rPr>
        <w:t> </w:t>
      </w:r>
      <w:r w:rsidRPr="00B226AE">
        <w:rPr>
          <w:rFonts w:cs="Tahoma"/>
          <w:b w:val="0"/>
          <w:caps w:val="0"/>
          <w:sz w:val="22"/>
          <w:szCs w:val="22"/>
        </w:rPr>
        <w:t>policajnej techniky na tejto r</w:t>
      </w:r>
      <w:r w:rsidR="00BA6F92" w:rsidRPr="00B226AE">
        <w:rPr>
          <w:rFonts w:cs="Tahoma"/>
          <w:b w:val="0"/>
          <w:caps w:val="0"/>
          <w:sz w:val="22"/>
          <w:szCs w:val="22"/>
        </w:rPr>
        <w:t>ozptylovej ploche dookola štadióna je vytvorený voľ</w:t>
      </w:r>
      <w:r w:rsidRPr="00B226AE">
        <w:rPr>
          <w:rFonts w:cs="Tahoma"/>
          <w:b w:val="0"/>
          <w:caps w:val="0"/>
          <w:sz w:val="22"/>
          <w:szCs w:val="22"/>
        </w:rPr>
        <w:t>ný koridor v</w:t>
      </w:r>
      <w:r w:rsidRPr="00B226AE">
        <w:rPr>
          <w:rFonts w:cs="Tahoma"/>
          <w:b w:val="0"/>
          <w:sz w:val="22"/>
          <w:szCs w:val="22"/>
        </w:rPr>
        <w:t> </w:t>
      </w:r>
      <w:r w:rsidRPr="00B226AE">
        <w:rPr>
          <w:rFonts w:cs="Tahoma"/>
          <w:b w:val="0"/>
          <w:caps w:val="0"/>
          <w:sz w:val="22"/>
          <w:szCs w:val="22"/>
        </w:rPr>
        <w:t>minimálnej šírke 4,5m, do kt</w:t>
      </w:r>
      <w:r w:rsidR="00B16B90" w:rsidRPr="00B226AE">
        <w:rPr>
          <w:rFonts w:cs="Tahoma"/>
          <w:b w:val="0"/>
          <w:caps w:val="0"/>
          <w:sz w:val="22"/>
          <w:szCs w:val="22"/>
        </w:rPr>
        <w:t>o</w:t>
      </w:r>
      <w:r w:rsidRPr="00B226AE">
        <w:rPr>
          <w:rFonts w:cs="Tahoma"/>
          <w:b w:val="0"/>
          <w:caps w:val="0"/>
          <w:sz w:val="22"/>
          <w:szCs w:val="22"/>
        </w:rPr>
        <w:t xml:space="preserve">rého koridoru nezasahujú žiadne ostrovčeky sadových úprav, </w:t>
      </w:r>
      <w:proofErr w:type="spellStart"/>
      <w:r w:rsidRPr="00B226AE">
        <w:rPr>
          <w:rFonts w:cs="Tahoma"/>
          <w:b w:val="0"/>
          <w:caps w:val="0"/>
          <w:sz w:val="22"/>
          <w:szCs w:val="22"/>
        </w:rPr>
        <w:t>predturniketových</w:t>
      </w:r>
      <w:proofErr w:type="spellEnd"/>
      <w:r w:rsidRPr="00B226AE">
        <w:rPr>
          <w:rFonts w:cs="Tahoma"/>
          <w:b w:val="0"/>
          <w:caps w:val="0"/>
          <w:sz w:val="22"/>
          <w:szCs w:val="22"/>
        </w:rPr>
        <w:t xml:space="preserve"> </w:t>
      </w:r>
      <w:proofErr w:type="spellStart"/>
      <w:r w:rsidRPr="00B226AE">
        <w:rPr>
          <w:rFonts w:cs="Tahoma"/>
          <w:b w:val="0"/>
          <w:caps w:val="0"/>
          <w:sz w:val="22"/>
          <w:szCs w:val="22"/>
        </w:rPr>
        <w:t>kordonov</w:t>
      </w:r>
      <w:proofErr w:type="spellEnd"/>
      <w:r w:rsidRPr="00B226AE">
        <w:rPr>
          <w:rFonts w:cs="Tahoma"/>
          <w:b w:val="0"/>
          <w:caps w:val="0"/>
          <w:sz w:val="22"/>
          <w:szCs w:val="22"/>
        </w:rPr>
        <w:t>, alebo iných konštrukcií, ktorý by prejazd týchto techník znemožnili.</w:t>
      </w:r>
      <w:r w:rsidRPr="00B226AE">
        <w:rPr>
          <w:rFonts w:cs="Tahoma"/>
          <w:b w:val="0"/>
          <w:sz w:val="22"/>
          <w:szCs w:val="22"/>
        </w:rPr>
        <w:t xml:space="preserve"> </w:t>
      </w:r>
      <w:r w:rsidRPr="00B226AE">
        <w:rPr>
          <w:rFonts w:cs="Tahoma"/>
          <w:b w:val="0"/>
          <w:caps w:val="0"/>
          <w:sz w:val="22"/>
          <w:szCs w:val="22"/>
        </w:rPr>
        <w:t>Zásobovanie</w:t>
      </w:r>
      <w:r w:rsidR="00B16B90" w:rsidRPr="00B226AE">
        <w:rPr>
          <w:rFonts w:cs="Tahoma"/>
          <w:b w:val="0"/>
          <w:caps w:val="0"/>
          <w:sz w:val="22"/>
          <w:szCs w:val="22"/>
        </w:rPr>
        <w:t xml:space="preserve"> bude </w:t>
      </w:r>
      <w:r w:rsidRPr="00B226AE">
        <w:rPr>
          <w:rFonts w:cs="Tahoma"/>
          <w:b w:val="0"/>
          <w:caps w:val="0"/>
          <w:sz w:val="22"/>
          <w:szCs w:val="22"/>
        </w:rPr>
        <w:t xml:space="preserve">zabezpečené taktiež zo spomínanej dláždenej plochy okolo štadióna a bude riešené ako obmedzené vo vyhradenom čase. </w:t>
      </w:r>
    </w:p>
    <w:p w14:paraId="01878FAC" w14:textId="77777777" w:rsidR="00294A57" w:rsidRPr="00B226AE" w:rsidRDefault="00294A57" w:rsidP="00026134">
      <w:pPr>
        <w:autoSpaceDE w:val="0"/>
        <w:autoSpaceDN w:val="0"/>
        <w:adjustRightInd w:val="0"/>
        <w:jc w:val="both"/>
        <w:rPr>
          <w:rFonts w:cs="Tahoma"/>
          <w:b w:val="0"/>
          <w:sz w:val="22"/>
          <w:szCs w:val="22"/>
        </w:rPr>
      </w:pPr>
    </w:p>
    <w:p w14:paraId="489F6744" w14:textId="77777777" w:rsidR="004E767F" w:rsidRPr="00B226AE" w:rsidRDefault="004E767F" w:rsidP="004E767F">
      <w:pPr>
        <w:autoSpaceDE w:val="0"/>
        <w:autoSpaceDN w:val="0"/>
        <w:adjustRightInd w:val="0"/>
        <w:jc w:val="both"/>
        <w:rPr>
          <w:rFonts w:cs="Tahoma"/>
          <w:b w:val="0"/>
          <w:sz w:val="22"/>
          <w:szCs w:val="22"/>
        </w:rPr>
      </w:pPr>
      <w:r w:rsidRPr="003C2C0E">
        <w:rPr>
          <w:rFonts w:cs="Tahoma"/>
          <w:b w:val="0"/>
          <w:caps w:val="0"/>
          <w:sz w:val="22"/>
          <w:szCs w:val="22"/>
        </w:rPr>
        <w:t>Súčasťou areálu košickej futbalovej arény bude dvojica s</w:t>
      </w:r>
      <w:r w:rsidRPr="003C2C0E">
        <w:rPr>
          <w:rFonts w:cs="Tahoma"/>
          <w:b w:val="0"/>
          <w:sz w:val="22"/>
          <w:szCs w:val="22"/>
        </w:rPr>
        <w:t> </w:t>
      </w:r>
      <w:r w:rsidRPr="003C2C0E">
        <w:rPr>
          <w:rFonts w:cs="Tahoma"/>
          <w:b w:val="0"/>
          <w:caps w:val="0"/>
          <w:sz w:val="22"/>
          <w:szCs w:val="22"/>
        </w:rPr>
        <w:t xml:space="preserve">oplotením chránených tréningových ihrísk s rozmermi 64x100m, pričom jedno z ihrísk bude </w:t>
      </w:r>
      <w:r w:rsidR="00E43BB0" w:rsidRPr="003C2C0E">
        <w:rPr>
          <w:rFonts w:cs="Tahoma"/>
          <w:b w:val="0"/>
          <w:caps w:val="0"/>
          <w:sz w:val="22"/>
          <w:szCs w:val="22"/>
        </w:rPr>
        <w:t>opatrené</w:t>
      </w:r>
      <w:r w:rsidRPr="003C2C0E">
        <w:rPr>
          <w:rFonts w:cs="Tahoma"/>
          <w:b w:val="0"/>
          <w:caps w:val="0"/>
          <w:sz w:val="22"/>
          <w:szCs w:val="22"/>
        </w:rPr>
        <w:t xml:space="preserve"> umelým trávnikom</w:t>
      </w:r>
      <w:r w:rsidRPr="003C2C0E">
        <w:rPr>
          <w:rFonts w:cs="Tahoma"/>
          <w:b w:val="0"/>
          <w:sz w:val="22"/>
          <w:szCs w:val="22"/>
        </w:rPr>
        <w:t>,</w:t>
      </w:r>
      <w:r w:rsidRPr="003C2C0E">
        <w:rPr>
          <w:rFonts w:cs="Tahoma"/>
          <w:b w:val="0"/>
          <w:caps w:val="0"/>
          <w:sz w:val="22"/>
          <w:szCs w:val="22"/>
        </w:rPr>
        <w:t xml:space="preserve"> druhé prírodným trávnikom. Pre ich športovo-technické a</w:t>
      </w:r>
      <w:r w:rsidRPr="003C2C0E">
        <w:rPr>
          <w:rFonts w:cs="Tahoma"/>
          <w:b w:val="0"/>
          <w:sz w:val="22"/>
          <w:szCs w:val="22"/>
        </w:rPr>
        <w:t> </w:t>
      </w:r>
      <w:r w:rsidRPr="003C2C0E">
        <w:rPr>
          <w:rFonts w:cs="Tahoma"/>
          <w:b w:val="0"/>
          <w:caps w:val="0"/>
          <w:sz w:val="22"/>
          <w:szCs w:val="22"/>
        </w:rPr>
        <w:t>sociálno-hygienick</w:t>
      </w:r>
      <w:r w:rsidR="00E43BB0" w:rsidRPr="003C2C0E">
        <w:rPr>
          <w:rFonts w:cs="Tahoma"/>
          <w:b w:val="0"/>
          <w:caps w:val="0"/>
          <w:sz w:val="22"/>
          <w:szCs w:val="22"/>
        </w:rPr>
        <w:t>é</w:t>
      </w:r>
      <w:r w:rsidRPr="003C2C0E">
        <w:rPr>
          <w:rFonts w:cs="Tahoma"/>
          <w:b w:val="0"/>
          <w:caps w:val="0"/>
          <w:sz w:val="22"/>
          <w:szCs w:val="22"/>
        </w:rPr>
        <w:t xml:space="preserve"> zázemie je</w:t>
      </w:r>
      <w:r w:rsidRPr="003C2C0E">
        <w:rPr>
          <w:rFonts w:cs="Tahoma"/>
          <w:b w:val="0"/>
          <w:sz w:val="22"/>
          <w:szCs w:val="22"/>
        </w:rPr>
        <w:t xml:space="preserve"> </w:t>
      </w:r>
      <w:r w:rsidRPr="003C2C0E">
        <w:rPr>
          <w:rFonts w:cs="Tahoma"/>
          <w:b w:val="0"/>
          <w:caps w:val="0"/>
          <w:sz w:val="22"/>
          <w:szCs w:val="22"/>
        </w:rPr>
        <w:t>navrhnutý</w:t>
      </w:r>
      <w:r w:rsidRPr="003C2C0E">
        <w:rPr>
          <w:rFonts w:cs="Tahoma"/>
          <w:b w:val="0"/>
          <w:sz w:val="22"/>
          <w:szCs w:val="22"/>
        </w:rPr>
        <w:t xml:space="preserve"> </w:t>
      </w:r>
      <w:r w:rsidRPr="003C2C0E">
        <w:rPr>
          <w:rFonts w:cs="Tahoma"/>
          <w:b w:val="0"/>
          <w:caps w:val="0"/>
          <w:sz w:val="22"/>
          <w:szCs w:val="22"/>
        </w:rPr>
        <w:t>jednopodlažný podlhovastý objekt šatní so štvoricou šatní pre žiacke a dorastenecké mužstvá s hygienickým zázemím, šatňou pre rozhodcov, klubovňou a skladom. Pred objektom bude malá tribúna, nekryté hľadisko pre</w:t>
      </w:r>
      <w:r w:rsidRPr="003C2C0E">
        <w:rPr>
          <w:rFonts w:cs="Tahoma"/>
          <w:b w:val="0"/>
          <w:sz w:val="22"/>
          <w:szCs w:val="22"/>
        </w:rPr>
        <w:t xml:space="preserve"> 153</w:t>
      </w:r>
      <w:r w:rsidRPr="003C2C0E">
        <w:rPr>
          <w:rFonts w:cs="Tahoma"/>
          <w:b w:val="0"/>
          <w:caps w:val="0"/>
          <w:sz w:val="22"/>
          <w:szCs w:val="22"/>
        </w:rPr>
        <w:t xml:space="preserve"> osôb. Ostatné podrobnosti viď</w:t>
      </w:r>
      <w:r w:rsidR="00E43BB0" w:rsidRPr="003C2C0E">
        <w:rPr>
          <w:rFonts w:cs="Tahoma"/>
          <w:b w:val="0"/>
          <w:caps w:val="0"/>
          <w:sz w:val="22"/>
          <w:szCs w:val="22"/>
        </w:rPr>
        <w:t>.</w:t>
      </w:r>
      <w:r w:rsidRPr="003C2C0E">
        <w:rPr>
          <w:rFonts w:cs="Tahoma"/>
          <w:b w:val="0"/>
          <w:caps w:val="0"/>
          <w:sz w:val="22"/>
          <w:szCs w:val="22"/>
        </w:rPr>
        <w:t xml:space="preserve"> </w:t>
      </w:r>
      <w:r w:rsidR="00087A46" w:rsidRPr="003C2C0E">
        <w:rPr>
          <w:rFonts w:cs="Tahoma"/>
          <w:b w:val="0"/>
          <w:caps w:val="0"/>
          <w:sz w:val="22"/>
          <w:szCs w:val="22"/>
        </w:rPr>
        <w:t>PD</w:t>
      </w:r>
      <w:r w:rsidRPr="003C2C0E">
        <w:rPr>
          <w:rFonts w:cs="Tahoma"/>
          <w:b w:val="0"/>
          <w:caps w:val="0"/>
          <w:sz w:val="22"/>
          <w:szCs w:val="22"/>
        </w:rPr>
        <w:t xml:space="preserve"> </w:t>
      </w:r>
      <w:r w:rsidR="00087A46" w:rsidRPr="003C2C0E">
        <w:rPr>
          <w:rFonts w:cs="Tahoma"/>
          <w:b w:val="0"/>
          <w:caps w:val="0"/>
          <w:sz w:val="22"/>
          <w:szCs w:val="22"/>
        </w:rPr>
        <w:t>D</w:t>
      </w:r>
      <w:r w:rsidR="003C2C0E" w:rsidRPr="003C2C0E">
        <w:rPr>
          <w:rFonts w:cs="Tahoma"/>
          <w:b w:val="0"/>
          <w:caps w:val="0"/>
          <w:sz w:val="22"/>
          <w:szCs w:val="22"/>
        </w:rPr>
        <w:t>RS</w:t>
      </w:r>
      <w:r w:rsidRPr="003C2C0E">
        <w:rPr>
          <w:rFonts w:cs="Tahoma"/>
          <w:b w:val="0"/>
          <w:caps w:val="0"/>
          <w:sz w:val="22"/>
          <w:szCs w:val="22"/>
        </w:rPr>
        <w:t xml:space="preserve"> v </w:t>
      </w:r>
      <w:r w:rsidR="00087A46" w:rsidRPr="003C2C0E">
        <w:rPr>
          <w:rFonts w:cs="Tahoma"/>
          <w:b w:val="0"/>
          <w:caps w:val="0"/>
          <w:sz w:val="22"/>
          <w:szCs w:val="22"/>
        </w:rPr>
        <w:t>SO</w:t>
      </w:r>
      <w:r w:rsidRPr="003C2C0E">
        <w:rPr>
          <w:rFonts w:cs="Tahoma"/>
          <w:b w:val="0"/>
          <w:caps w:val="0"/>
          <w:sz w:val="22"/>
          <w:szCs w:val="22"/>
        </w:rPr>
        <w:t xml:space="preserve"> 20.5 a</w:t>
      </w:r>
      <w:r w:rsidRPr="003C2C0E">
        <w:rPr>
          <w:rFonts w:cs="Tahoma"/>
          <w:b w:val="0"/>
          <w:sz w:val="22"/>
          <w:szCs w:val="22"/>
        </w:rPr>
        <w:t> </w:t>
      </w:r>
      <w:r w:rsidRPr="003C2C0E">
        <w:rPr>
          <w:rFonts w:cs="Tahoma"/>
          <w:b w:val="0"/>
          <w:caps w:val="0"/>
          <w:sz w:val="22"/>
          <w:szCs w:val="22"/>
        </w:rPr>
        <w:t xml:space="preserve">v </w:t>
      </w:r>
      <w:r w:rsidR="00087A46" w:rsidRPr="003C2C0E">
        <w:rPr>
          <w:rFonts w:cs="Tahoma"/>
          <w:b w:val="0"/>
          <w:caps w:val="0"/>
          <w:sz w:val="22"/>
          <w:szCs w:val="22"/>
        </w:rPr>
        <w:t>SO</w:t>
      </w:r>
      <w:r w:rsidRPr="003C2C0E">
        <w:rPr>
          <w:rFonts w:cs="Tahoma"/>
          <w:b w:val="0"/>
          <w:caps w:val="0"/>
          <w:sz w:val="22"/>
          <w:szCs w:val="22"/>
        </w:rPr>
        <w:t xml:space="preserve"> 10.2, ktoré budú budované v</w:t>
      </w:r>
      <w:r w:rsidRPr="003C2C0E">
        <w:rPr>
          <w:rFonts w:cs="Tahoma"/>
          <w:b w:val="0"/>
          <w:sz w:val="22"/>
          <w:szCs w:val="22"/>
        </w:rPr>
        <w:t> 3.</w:t>
      </w:r>
      <w:r w:rsidRPr="003C2C0E">
        <w:rPr>
          <w:rFonts w:cs="Tahoma"/>
          <w:b w:val="0"/>
          <w:caps w:val="0"/>
          <w:sz w:val="22"/>
          <w:szCs w:val="22"/>
        </w:rPr>
        <w:t>etape.</w:t>
      </w:r>
      <w:r w:rsidRPr="00B226AE">
        <w:rPr>
          <w:rFonts w:cs="Tahoma"/>
          <w:b w:val="0"/>
          <w:sz w:val="22"/>
          <w:szCs w:val="22"/>
        </w:rPr>
        <w:t xml:space="preserve"> </w:t>
      </w:r>
    </w:p>
    <w:p w14:paraId="264974DF" w14:textId="77777777" w:rsidR="004E767F" w:rsidRPr="00B226AE" w:rsidRDefault="004E767F" w:rsidP="004E767F">
      <w:pPr>
        <w:autoSpaceDE w:val="0"/>
        <w:autoSpaceDN w:val="0"/>
        <w:adjustRightInd w:val="0"/>
        <w:jc w:val="both"/>
        <w:rPr>
          <w:rFonts w:cs="Tahoma"/>
          <w:b w:val="0"/>
          <w:sz w:val="22"/>
          <w:szCs w:val="22"/>
          <w:highlight w:val="cyan"/>
        </w:rPr>
      </w:pPr>
    </w:p>
    <w:p w14:paraId="6B1553CB" w14:textId="77777777" w:rsidR="004E767F" w:rsidRPr="00B226AE" w:rsidRDefault="004E767F" w:rsidP="004E767F">
      <w:pPr>
        <w:autoSpaceDE w:val="0"/>
        <w:autoSpaceDN w:val="0"/>
        <w:adjustRightInd w:val="0"/>
        <w:jc w:val="both"/>
        <w:rPr>
          <w:rFonts w:cs="Tahoma"/>
          <w:b w:val="0"/>
          <w:sz w:val="22"/>
          <w:szCs w:val="22"/>
        </w:rPr>
      </w:pPr>
      <w:r w:rsidRPr="00B226AE">
        <w:rPr>
          <w:rFonts w:cs="Tahoma"/>
          <w:b w:val="0"/>
          <w:caps w:val="0"/>
          <w:sz w:val="22"/>
          <w:szCs w:val="22"/>
        </w:rPr>
        <w:t xml:space="preserve">Na rozptylovú plochu okolo štadióna sa napája koridorom medzi </w:t>
      </w:r>
      <w:r w:rsidR="00087A46" w:rsidRPr="00B226AE">
        <w:rPr>
          <w:rFonts w:cs="Tahoma"/>
          <w:b w:val="0"/>
          <w:caps w:val="0"/>
          <w:sz w:val="22"/>
          <w:szCs w:val="22"/>
        </w:rPr>
        <w:t xml:space="preserve">tréningovými ihriskami a halou </w:t>
      </w:r>
      <w:proofErr w:type="spellStart"/>
      <w:r w:rsidR="00087A46" w:rsidRPr="00B226AE">
        <w:rPr>
          <w:rFonts w:cs="Tahoma"/>
          <w:b w:val="0"/>
          <w:caps w:val="0"/>
          <w:sz w:val="22"/>
          <w:szCs w:val="22"/>
        </w:rPr>
        <w:t>C</w:t>
      </w:r>
      <w:r w:rsidRPr="00B226AE">
        <w:rPr>
          <w:rFonts w:cs="Tahoma"/>
          <w:b w:val="0"/>
          <w:caps w:val="0"/>
          <w:sz w:val="22"/>
          <w:szCs w:val="22"/>
        </w:rPr>
        <w:t>assosport</w:t>
      </w:r>
      <w:proofErr w:type="spellEnd"/>
      <w:r w:rsidRPr="00B226AE">
        <w:rPr>
          <w:rFonts w:cs="Tahoma"/>
          <w:b w:val="0"/>
          <w:caps w:val="0"/>
          <w:sz w:val="22"/>
          <w:szCs w:val="22"/>
        </w:rPr>
        <w:t>. Ide o dláždené plochy doplnené o ostrovčeky s vysadenými stromami.</w:t>
      </w:r>
      <w:r w:rsidRPr="00B226AE">
        <w:rPr>
          <w:rFonts w:cs="Tahoma"/>
          <w:b w:val="0"/>
          <w:sz w:val="22"/>
          <w:szCs w:val="22"/>
        </w:rPr>
        <w:t xml:space="preserve"> </w:t>
      </w:r>
    </w:p>
    <w:p w14:paraId="2C3C8936" w14:textId="77777777" w:rsidR="004E767F" w:rsidRPr="00B226AE" w:rsidRDefault="004E767F" w:rsidP="004E767F">
      <w:pPr>
        <w:autoSpaceDE w:val="0"/>
        <w:autoSpaceDN w:val="0"/>
        <w:adjustRightInd w:val="0"/>
        <w:jc w:val="both"/>
        <w:rPr>
          <w:rFonts w:cs="Tahoma"/>
          <w:b w:val="0"/>
          <w:sz w:val="22"/>
          <w:szCs w:val="22"/>
        </w:rPr>
      </w:pPr>
      <w:r w:rsidRPr="00B226AE">
        <w:rPr>
          <w:rFonts w:cs="Tahoma"/>
          <w:b w:val="0"/>
          <w:caps w:val="0"/>
          <w:sz w:val="22"/>
          <w:szCs w:val="22"/>
        </w:rPr>
        <w:t xml:space="preserve">Dláždená plocha okolo štadióna –námestie –bude prirodzene nadväzovať na ostatné priľahlé pešie ťahy tak, aby bolo možné efektívne využitie parkovacích kapacít v blízkosti </w:t>
      </w:r>
      <w:r w:rsidRPr="00B226AE">
        <w:rPr>
          <w:rFonts w:cs="Tahoma"/>
          <w:b w:val="0"/>
          <w:caps w:val="0"/>
          <w:sz w:val="22"/>
          <w:szCs w:val="22"/>
        </w:rPr>
        <w:lastRenderedPageBreak/>
        <w:t xml:space="preserve">multifunkčného športového centra. Táto dláždená plocha bude doplnená o zelené ostrovčeky (s vysadenými stromčekmi) a stožiare vonkajšieho osvetlenia. </w:t>
      </w:r>
      <w:r w:rsidRPr="00B226AE">
        <w:rPr>
          <w:rFonts w:cs="Tahoma"/>
          <w:b w:val="0"/>
          <w:sz w:val="22"/>
          <w:szCs w:val="22"/>
        </w:rPr>
        <w:t xml:space="preserve"> </w:t>
      </w:r>
      <w:r w:rsidRPr="00B226AE">
        <w:rPr>
          <w:rFonts w:cs="Tahoma"/>
          <w:b w:val="0"/>
          <w:caps w:val="0"/>
          <w:sz w:val="22"/>
          <w:szCs w:val="22"/>
        </w:rPr>
        <w:t xml:space="preserve">Parkovisko </w:t>
      </w:r>
      <w:r w:rsidR="00087A46" w:rsidRPr="00B226AE">
        <w:rPr>
          <w:rFonts w:cs="Tahoma"/>
          <w:b w:val="0"/>
          <w:caps w:val="0"/>
          <w:sz w:val="22"/>
          <w:szCs w:val="22"/>
        </w:rPr>
        <w:t>B</w:t>
      </w:r>
      <w:r w:rsidRPr="00B226AE">
        <w:rPr>
          <w:rFonts w:cs="Tahoma"/>
          <w:b w:val="0"/>
          <w:caps w:val="0"/>
          <w:sz w:val="22"/>
          <w:szCs w:val="22"/>
        </w:rPr>
        <w:t xml:space="preserve"> dopĺňa areál na západe, za tréningovými ihriskami. </w:t>
      </w:r>
      <w:r w:rsidRPr="00B226AE">
        <w:rPr>
          <w:rFonts w:cs="Tahoma"/>
          <w:b w:val="0"/>
          <w:sz w:val="22"/>
          <w:szCs w:val="22"/>
        </w:rPr>
        <w:t xml:space="preserve"> </w:t>
      </w:r>
      <w:r w:rsidRPr="00B226AE">
        <w:rPr>
          <w:rFonts w:cs="Tahoma"/>
          <w:b w:val="0"/>
          <w:caps w:val="0"/>
          <w:sz w:val="22"/>
          <w:szCs w:val="22"/>
        </w:rPr>
        <w:t xml:space="preserve">Parkovisko </w:t>
      </w:r>
      <w:r w:rsidR="00087A46" w:rsidRPr="00B226AE">
        <w:rPr>
          <w:rFonts w:cs="Tahoma"/>
          <w:b w:val="0"/>
          <w:caps w:val="0"/>
          <w:sz w:val="22"/>
          <w:szCs w:val="22"/>
        </w:rPr>
        <w:t>A</w:t>
      </w:r>
      <w:r w:rsidRPr="00B226AE">
        <w:rPr>
          <w:rFonts w:cs="Tahoma"/>
          <w:b w:val="0"/>
          <w:caps w:val="0"/>
          <w:sz w:val="22"/>
          <w:szCs w:val="22"/>
        </w:rPr>
        <w:t xml:space="preserve"> nadväzuje na rozptylovú plochu na južnej strane štadióna. </w:t>
      </w:r>
    </w:p>
    <w:p w14:paraId="296896D7" w14:textId="77777777" w:rsidR="004E767F" w:rsidRPr="00B226AE" w:rsidRDefault="004E767F" w:rsidP="004E767F">
      <w:pPr>
        <w:autoSpaceDE w:val="0"/>
        <w:autoSpaceDN w:val="0"/>
        <w:adjustRightInd w:val="0"/>
        <w:jc w:val="both"/>
        <w:rPr>
          <w:rFonts w:cs="Tahoma"/>
          <w:b w:val="0"/>
          <w:sz w:val="22"/>
          <w:szCs w:val="22"/>
        </w:rPr>
      </w:pPr>
    </w:p>
    <w:p w14:paraId="2C6F6EC1" w14:textId="77777777" w:rsidR="004E767F" w:rsidRPr="00B226AE" w:rsidRDefault="004E767F" w:rsidP="004E767F">
      <w:pPr>
        <w:autoSpaceDE w:val="0"/>
        <w:autoSpaceDN w:val="0"/>
        <w:adjustRightInd w:val="0"/>
        <w:jc w:val="both"/>
        <w:rPr>
          <w:rFonts w:cs="Tahoma"/>
          <w:b w:val="0"/>
          <w:sz w:val="22"/>
          <w:szCs w:val="22"/>
        </w:rPr>
      </w:pPr>
      <w:r w:rsidRPr="001D611C">
        <w:rPr>
          <w:rFonts w:cs="Tahoma"/>
          <w:b w:val="0"/>
          <w:caps w:val="0"/>
          <w:sz w:val="22"/>
          <w:szCs w:val="22"/>
        </w:rPr>
        <w:t>Rozptylová plocha bude na západnej strane občasne využívaná pre infraštruktúru štadi</w:t>
      </w:r>
      <w:r w:rsidR="00087A46" w:rsidRPr="001D611C">
        <w:rPr>
          <w:rFonts w:cs="Tahoma"/>
          <w:b w:val="0"/>
          <w:caps w:val="0"/>
          <w:sz w:val="22"/>
          <w:szCs w:val="22"/>
        </w:rPr>
        <w:t xml:space="preserve">óna </w:t>
      </w:r>
      <w:r w:rsidR="00087A46" w:rsidRPr="007A4F2C">
        <w:rPr>
          <w:rFonts w:cs="Tahoma"/>
          <w:b w:val="0"/>
          <w:caps w:val="0"/>
          <w:sz w:val="22"/>
          <w:szCs w:val="22"/>
        </w:rPr>
        <w:t>podľa</w:t>
      </w:r>
      <w:r w:rsidRPr="007A4F2C">
        <w:rPr>
          <w:rFonts w:cs="Tahoma"/>
          <w:b w:val="0"/>
          <w:caps w:val="0"/>
          <w:sz w:val="22"/>
          <w:szCs w:val="22"/>
        </w:rPr>
        <w:t xml:space="preserve"> </w:t>
      </w:r>
      <w:r w:rsidR="00087A46" w:rsidRPr="007A4F2C">
        <w:rPr>
          <w:rFonts w:cs="Tahoma"/>
          <w:b w:val="0"/>
          <w:caps w:val="0"/>
          <w:sz w:val="22"/>
          <w:szCs w:val="22"/>
        </w:rPr>
        <w:t>UEFA</w:t>
      </w:r>
      <w:r w:rsidRPr="007A4F2C">
        <w:rPr>
          <w:rFonts w:cs="Tahoma"/>
          <w:b w:val="0"/>
          <w:caps w:val="0"/>
          <w:sz w:val="22"/>
          <w:szCs w:val="22"/>
        </w:rPr>
        <w:t>/</w:t>
      </w:r>
      <w:r w:rsidR="00087A46" w:rsidRPr="007A4F2C">
        <w:rPr>
          <w:rFonts w:cs="Tahoma"/>
          <w:b w:val="0"/>
          <w:caps w:val="0"/>
          <w:sz w:val="22"/>
          <w:szCs w:val="22"/>
        </w:rPr>
        <w:t>SFZ</w:t>
      </w:r>
      <w:r w:rsidRPr="007A4F2C">
        <w:rPr>
          <w:rFonts w:cs="Tahoma"/>
          <w:b w:val="0"/>
          <w:caps w:val="0"/>
          <w:sz w:val="22"/>
          <w:szCs w:val="22"/>
        </w:rPr>
        <w:t xml:space="preserve">, aj ako </w:t>
      </w:r>
      <w:proofErr w:type="spellStart"/>
      <w:r w:rsidRPr="007A4F2C">
        <w:rPr>
          <w:rFonts w:cs="Tahoma"/>
          <w:b w:val="0"/>
          <w:caps w:val="0"/>
          <w:sz w:val="22"/>
          <w:szCs w:val="22"/>
        </w:rPr>
        <w:t>vip</w:t>
      </w:r>
      <w:proofErr w:type="spellEnd"/>
      <w:r w:rsidRPr="007A4F2C">
        <w:rPr>
          <w:rFonts w:cs="Tahoma"/>
          <w:b w:val="0"/>
          <w:caps w:val="0"/>
          <w:sz w:val="22"/>
          <w:szCs w:val="22"/>
        </w:rPr>
        <w:t xml:space="preserve"> parkovisko /v 4.kat 150p/</w:t>
      </w:r>
      <w:r w:rsidRPr="007A4F2C">
        <w:rPr>
          <w:rFonts w:cs="Tahoma"/>
          <w:b w:val="0"/>
          <w:sz w:val="22"/>
          <w:szCs w:val="22"/>
        </w:rPr>
        <w:t>,</w:t>
      </w:r>
      <w:r w:rsidRPr="007A4F2C">
        <w:rPr>
          <w:rFonts w:cs="Tahoma"/>
          <w:b w:val="0"/>
          <w:caps w:val="0"/>
          <w:sz w:val="22"/>
          <w:szCs w:val="22"/>
        </w:rPr>
        <w:t xml:space="preserve"> ako plocha pre prenosové vozidlá </w:t>
      </w:r>
      <w:proofErr w:type="spellStart"/>
      <w:r w:rsidRPr="007A4F2C">
        <w:rPr>
          <w:rFonts w:cs="Tahoma"/>
          <w:b w:val="0"/>
          <w:caps w:val="0"/>
          <w:sz w:val="22"/>
          <w:szCs w:val="22"/>
        </w:rPr>
        <w:t>tv</w:t>
      </w:r>
      <w:proofErr w:type="spellEnd"/>
      <w:r w:rsidRPr="007A4F2C">
        <w:rPr>
          <w:rFonts w:cs="Tahoma"/>
          <w:b w:val="0"/>
          <w:caps w:val="0"/>
          <w:sz w:val="22"/>
          <w:szCs w:val="22"/>
        </w:rPr>
        <w:t xml:space="preserve"> /v 4.kat. 1000m2/, ako plocha pre odstavenie 2-och autobusov hráčov a</w:t>
      </w:r>
      <w:r w:rsidRPr="007A4F2C">
        <w:rPr>
          <w:rFonts w:cs="Tahoma"/>
          <w:b w:val="0"/>
          <w:sz w:val="22"/>
          <w:szCs w:val="22"/>
        </w:rPr>
        <w:t xml:space="preserve"> </w:t>
      </w:r>
      <w:r w:rsidRPr="007A4F2C">
        <w:rPr>
          <w:rFonts w:cs="Tahoma"/>
          <w:b w:val="0"/>
          <w:caps w:val="0"/>
          <w:sz w:val="22"/>
          <w:szCs w:val="22"/>
        </w:rPr>
        <w:t>vozidiel oficialít /v 4.kat./. V takomto prípade tieto budú ohradené mobilným oplotením. V bežných dňoch bude toto oplotenie odstránené a plocha okolo štadióna bude voľná.</w:t>
      </w:r>
    </w:p>
    <w:p w14:paraId="49F8A1E1" w14:textId="77777777" w:rsidR="004E767F" w:rsidRPr="00B226AE" w:rsidRDefault="004E767F" w:rsidP="004E767F">
      <w:pPr>
        <w:autoSpaceDE w:val="0"/>
        <w:autoSpaceDN w:val="0"/>
        <w:adjustRightInd w:val="0"/>
        <w:jc w:val="both"/>
        <w:rPr>
          <w:rFonts w:cs="Tahoma"/>
          <w:b w:val="0"/>
          <w:sz w:val="22"/>
          <w:szCs w:val="22"/>
        </w:rPr>
      </w:pPr>
    </w:p>
    <w:p w14:paraId="6266FE51" w14:textId="77777777" w:rsidR="004E767F" w:rsidRPr="00B226AE" w:rsidRDefault="004E767F" w:rsidP="004E767F">
      <w:pPr>
        <w:autoSpaceDE w:val="0"/>
        <w:autoSpaceDN w:val="0"/>
        <w:adjustRightInd w:val="0"/>
        <w:jc w:val="both"/>
        <w:rPr>
          <w:rFonts w:cs="Tahoma"/>
          <w:b w:val="0"/>
          <w:sz w:val="22"/>
          <w:szCs w:val="22"/>
        </w:rPr>
      </w:pPr>
      <w:r w:rsidRPr="00B226AE">
        <w:rPr>
          <w:rFonts w:cs="Tahoma"/>
          <w:b w:val="0"/>
          <w:caps w:val="0"/>
          <w:sz w:val="22"/>
          <w:szCs w:val="22"/>
        </w:rPr>
        <w:t>Navrhovaný areál bude dopravne napojen</w:t>
      </w:r>
      <w:r w:rsidR="00087A46" w:rsidRPr="00B226AE">
        <w:rPr>
          <w:rFonts w:cs="Tahoma"/>
          <w:b w:val="0"/>
          <w:caps w:val="0"/>
          <w:sz w:val="22"/>
          <w:szCs w:val="22"/>
        </w:rPr>
        <w:t>ý</w:t>
      </w:r>
      <w:r w:rsidRPr="00B226AE">
        <w:rPr>
          <w:rFonts w:cs="Tahoma"/>
          <w:b w:val="0"/>
          <w:caps w:val="0"/>
          <w:sz w:val="22"/>
          <w:szCs w:val="22"/>
        </w:rPr>
        <w:t xml:space="preserve"> cez novo navrhovanú pr</w:t>
      </w:r>
      <w:r w:rsidR="0017509A" w:rsidRPr="00B226AE">
        <w:rPr>
          <w:rFonts w:cs="Tahoma"/>
          <w:b w:val="0"/>
          <w:caps w:val="0"/>
          <w:sz w:val="22"/>
          <w:szCs w:val="22"/>
        </w:rPr>
        <w:t xml:space="preserve">ístupovú komunikáciu </w:t>
      </w:r>
      <w:proofErr w:type="spellStart"/>
      <w:r w:rsidR="0017509A" w:rsidRPr="00B226AE">
        <w:rPr>
          <w:rFonts w:cs="Tahoma"/>
          <w:b w:val="0"/>
          <w:caps w:val="0"/>
          <w:sz w:val="22"/>
          <w:szCs w:val="22"/>
        </w:rPr>
        <w:t>umožnujúc</w:t>
      </w:r>
      <w:proofErr w:type="spellEnd"/>
      <w:r w:rsidR="0017509A" w:rsidRPr="00B226AE">
        <w:rPr>
          <w:rFonts w:cs="Tahoma"/>
          <w:b w:val="0"/>
          <w:caps w:val="0"/>
          <w:sz w:val="22"/>
          <w:szCs w:val="22"/>
        </w:rPr>
        <w:t xml:space="preserve"> ľ</w:t>
      </w:r>
      <w:r w:rsidRPr="00B226AE">
        <w:rPr>
          <w:rFonts w:cs="Tahoma"/>
          <w:b w:val="0"/>
          <w:caps w:val="0"/>
          <w:sz w:val="22"/>
          <w:szCs w:val="22"/>
        </w:rPr>
        <w:t>ahkú dostupnosť pod</w:t>
      </w:r>
      <w:r w:rsidR="0017509A" w:rsidRPr="00B226AE">
        <w:rPr>
          <w:rFonts w:cs="Tahoma"/>
          <w:b w:val="0"/>
          <w:caps w:val="0"/>
          <w:sz w:val="22"/>
          <w:szCs w:val="22"/>
        </w:rPr>
        <w:t>ľ</w:t>
      </w:r>
      <w:r w:rsidRPr="00B226AE">
        <w:rPr>
          <w:rFonts w:cs="Tahoma"/>
          <w:b w:val="0"/>
          <w:caps w:val="0"/>
          <w:sz w:val="22"/>
          <w:szCs w:val="22"/>
        </w:rPr>
        <w:t xml:space="preserve">a smerníc </w:t>
      </w:r>
      <w:r w:rsidR="0017509A" w:rsidRPr="00B226AE">
        <w:rPr>
          <w:rFonts w:cs="Tahoma"/>
          <w:b w:val="0"/>
          <w:caps w:val="0"/>
          <w:sz w:val="22"/>
          <w:szCs w:val="22"/>
        </w:rPr>
        <w:t>UEFA</w:t>
      </w:r>
      <w:r w:rsidRPr="00B226AE">
        <w:rPr>
          <w:rFonts w:cs="Tahoma"/>
          <w:b w:val="0"/>
          <w:caps w:val="0"/>
          <w:sz w:val="22"/>
          <w:szCs w:val="22"/>
        </w:rPr>
        <w:t>/</w:t>
      </w:r>
      <w:r w:rsidR="0017509A" w:rsidRPr="00B226AE">
        <w:rPr>
          <w:rFonts w:cs="Tahoma"/>
          <w:b w:val="0"/>
          <w:caps w:val="0"/>
          <w:sz w:val="22"/>
          <w:szCs w:val="22"/>
        </w:rPr>
        <w:t>SFZ</w:t>
      </w:r>
      <w:r w:rsidRPr="00B226AE">
        <w:rPr>
          <w:rFonts w:cs="Tahoma"/>
          <w:b w:val="0"/>
          <w:caps w:val="0"/>
          <w:sz w:val="22"/>
          <w:szCs w:val="22"/>
        </w:rPr>
        <w:t xml:space="preserve"> aj pre autobus</w:t>
      </w:r>
      <w:r w:rsidR="0017509A" w:rsidRPr="00B226AE">
        <w:rPr>
          <w:rFonts w:cs="Tahoma"/>
          <w:b w:val="0"/>
          <w:caps w:val="0"/>
          <w:sz w:val="22"/>
          <w:szCs w:val="22"/>
        </w:rPr>
        <w:t>y</w:t>
      </w:r>
      <w:r w:rsidRPr="00B226AE">
        <w:rPr>
          <w:rFonts w:cs="Tahoma"/>
          <w:b w:val="0"/>
          <w:caps w:val="0"/>
          <w:sz w:val="22"/>
          <w:szCs w:val="22"/>
        </w:rPr>
        <w:t xml:space="preserve"> hráčov aj pre prenosové vozidlá /43t/ až k</w:t>
      </w:r>
      <w:r w:rsidRPr="00B226AE">
        <w:rPr>
          <w:rFonts w:cs="Tahoma"/>
          <w:b w:val="0"/>
          <w:sz w:val="22"/>
          <w:szCs w:val="22"/>
        </w:rPr>
        <w:t> </w:t>
      </w:r>
      <w:r w:rsidRPr="00B226AE">
        <w:rPr>
          <w:rFonts w:cs="Tahoma"/>
          <w:b w:val="0"/>
          <w:caps w:val="0"/>
          <w:sz w:val="22"/>
          <w:szCs w:val="22"/>
        </w:rPr>
        <w:t>ich stanovištiam na multifunkčn</w:t>
      </w:r>
      <w:r w:rsidR="0017509A" w:rsidRPr="00B226AE">
        <w:rPr>
          <w:rFonts w:cs="Tahoma"/>
          <w:b w:val="0"/>
          <w:caps w:val="0"/>
          <w:sz w:val="22"/>
          <w:szCs w:val="22"/>
        </w:rPr>
        <w:t>e</w:t>
      </w:r>
      <w:r w:rsidRPr="00B226AE">
        <w:rPr>
          <w:rFonts w:cs="Tahoma"/>
          <w:b w:val="0"/>
          <w:caps w:val="0"/>
          <w:sz w:val="22"/>
          <w:szCs w:val="22"/>
        </w:rPr>
        <w:t>j rozptylovej ploche</w:t>
      </w:r>
      <w:r w:rsidRPr="00B226AE">
        <w:rPr>
          <w:rFonts w:cs="Tahoma"/>
          <w:b w:val="0"/>
          <w:sz w:val="22"/>
          <w:szCs w:val="22"/>
        </w:rPr>
        <w:t xml:space="preserve">. </w:t>
      </w:r>
      <w:r w:rsidRPr="00B226AE">
        <w:rPr>
          <w:rFonts w:cs="Tahoma"/>
          <w:b w:val="0"/>
          <w:caps w:val="0"/>
          <w:sz w:val="22"/>
          <w:szCs w:val="22"/>
        </w:rPr>
        <w:t xml:space="preserve">Prístupovou komunikáciou je </w:t>
      </w:r>
      <w:proofErr w:type="spellStart"/>
      <w:r w:rsidRPr="00B226AE">
        <w:rPr>
          <w:rFonts w:cs="Tahoma"/>
          <w:b w:val="0"/>
          <w:caps w:val="0"/>
          <w:sz w:val="22"/>
          <w:szCs w:val="22"/>
        </w:rPr>
        <w:t>novonavrhovaná</w:t>
      </w:r>
      <w:proofErr w:type="spellEnd"/>
      <w:r w:rsidRPr="00B226AE">
        <w:rPr>
          <w:rFonts w:cs="Tahoma"/>
          <w:b w:val="0"/>
          <w:caps w:val="0"/>
          <w:sz w:val="22"/>
          <w:szCs w:val="22"/>
        </w:rPr>
        <w:t xml:space="preserve"> komunikácia napájajúca sa na ulicu pri prachárni pri objekte </w:t>
      </w:r>
      <w:r w:rsidR="0017509A" w:rsidRPr="00B226AE">
        <w:rPr>
          <w:rFonts w:cs="Tahoma"/>
          <w:b w:val="0"/>
          <w:caps w:val="0"/>
          <w:sz w:val="22"/>
          <w:szCs w:val="22"/>
        </w:rPr>
        <w:t xml:space="preserve">NAY </w:t>
      </w:r>
      <w:proofErr w:type="spellStart"/>
      <w:r w:rsidR="0017509A" w:rsidRPr="00B226AE">
        <w:rPr>
          <w:rFonts w:cs="Tahoma"/>
          <w:b w:val="0"/>
          <w:caps w:val="0"/>
          <w:sz w:val="22"/>
          <w:szCs w:val="22"/>
        </w:rPr>
        <w:t>e</w:t>
      </w:r>
      <w:r w:rsidRPr="00B226AE">
        <w:rPr>
          <w:rFonts w:cs="Tahoma"/>
          <w:b w:val="0"/>
          <w:caps w:val="0"/>
          <w:sz w:val="22"/>
          <w:szCs w:val="22"/>
        </w:rPr>
        <w:t>lektrodomu</w:t>
      </w:r>
      <w:proofErr w:type="spellEnd"/>
      <w:r w:rsidRPr="00B226AE">
        <w:rPr>
          <w:rFonts w:cs="Tahoma"/>
          <w:b w:val="0"/>
          <w:caps w:val="0"/>
          <w:sz w:val="22"/>
          <w:szCs w:val="22"/>
        </w:rPr>
        <w:t xml:space="preserve"> ako pokračovanie </w:t>
      </w:r>
      <w:r w:rsidRPr="007A4F2C">
        <w:rPr>
          <w:rFonts w:cs="Tahoma"/>
          <w:b w:val="0"/>
          <w:caps w:val="0"/>
          <w:sz w:val="22"/>
          <w:szCs w:val="22"/>
        </w:rPr>
        <w:t xml:space="preserve">rozvojovej ulice. Táto obojsmerná dvojpruhová komunikácia je napojená na štvorpruhovú zbernú komunikáciu </w:t>
      </w:r>
      <w:r w:rsidR="007A4F2C" w:rsidRPr="007A4F2C">
        <w:rPr>
          <w:rFonts w:cs="Tahoma"/>
          <w:b w:val="0"/>
          <w:caps w:val="0"/>
          <w:sz w:val="22"/>
          <w:szCs w:val="22"/>
        </w:rPr>
        <w:t>p</w:t>
      </w:r>
      <w:r w:rsidRPr="007A4F2C">
        <w:rPr>
          <w:rFonts w:cs="Tahoma"/>
          <w:b w:val="0"/>
          <w:caps w:val="0"/>
          <w:sz w:val="22"/>
          <w:szCs w:val="22"/>
        </w:rPr>
        <w:t xml:space="preserve">ri </w:t>
      </w:r>
      <w:r w:rsidR="007A4F2C" w:rsidRPr="007A4F2C">
        <w:rPr>
          <w:rFonts w:cs="Tahoma"/>
          <w:b w:val="0"/>
          <w:caps w:val="0"/>
          <w:sz w:val="22"/>
          <w:szCs w:val="22"/>
        </w:rPr>
        <w:t>P</w:t>
      </w:r>
      <w:r w:rsidRPr="007A4F2C">
        <w:rPr>
          <w:rFonts w:cs="Tahoma"/>
          <w:b w:val="0"/>
          <w:caps w:val="0"/>
          <w:sz w:val="22"/>
          <w:szCs w:val="22"/>
        </w:rPr>
        <w:t>rachárni v</w:t>
      </w:r>
      <w:r w:rsidRPr="007A4F2C">
        <w:rPr>
          <w:rFonts w:cs="Tahoma"/>
          <w:b w:val="0"/>
          <w:sz w:val="22"/>
          <w:szCs w:val="22"/>
        </w:rPr>
        <w:t xml:space="preserve"> </w:t>
      </w:r>
      <w:r w:rsidRPr="007A4F2C">
        <w:rPr>
          <w:rFonts w:cs="Tahoma"/>
          <w:b w:val="0"/>
          <w:caps w:val="0"/>
          <w:sz w:val="22"/>
          <w:szCs w:val="22"/>
        </w:rPr>
        <w:t>mieste jestvujúcej stykovej križovatky. Táto bude po realizovaní príjazdovej komunikác</w:t>
      </w:r>
      <w:r w:rsidR="0017509A" w:rsidRPr="007A4F2C">
        <w:rPr>
          <w:rFonts w:cs="Tahoma"/>
          <w:b w:val="0"/>
          <w:caps w:val="0"/>
          <w:sz w:val="22"/>
          <w:szCs w:val="22"/>
        </w:rPr>
        <w:t xml:space="preserve">ie križovatkou </w:t>
      </w:r>
      <w:proofErr w:type="spellStart"/>
      <w:r w:rsidR="0017509A" w:rsidRPr="007A4F2C">
        <w:rPr>
          <w:rFonts w:cs="Tahoma"/>
          <w:b w:val="0"/>
          <w:caps w:val="0"/>
          <w:sz w:val="22"/>
          <w:szCs w:val="22"/>
        </w:rPr>
        <w:t>priesečnou</w:t>
      </w:r>
      <w:proofErr w:type="spellEnd"/>
      <w:r w:rsidR="0017509A" w:rsidRPr="007A4F2C">
        <w:rPr>
          <w:rFonts w:cs="Tahoma"/>
          <w:b w:val="0"/>
          <w:caps w:val="0"/>
          <w:sz w:val="22"/>
          <w:szCs w:val="22"/>
        </w:rPr>
        <w:t>. Obdo</w:t>
      </w:r>
      <w:r w:rsidRPr="007A4F2C">
        <w:rPr>
          <w:rFonts w:cs="Tahoma"/>
          <w:b w:val="0"/>
          <w:caps w:val="0"/>
          <w:sz w:val="22"/>
          <w:szCs w:val="22"/>
        </w:rPr>
        <w:t>bným systémom bude napojenie sústavy peších komunikácií</w:t>
      </w:r>
      <w:r w:rsidRPr="00B226AE">
        <w:rPr>
          <w:rFonts w:cs="Tahoma"/>
          <w:b w:val="0"/>
          <w:caps w:val="0"/>
          <w:sz w:val="22"/>
          <w:szCs w:val="22"/>
        </w:rPr>
        <w:t xml:space="preserve"> okolo navrh</w:t>
      </w:r>
      <w:r w:rsidR="0017509A" w:rsidRPr="00B226AE">
        <w:rPr>
          <w:rFonts w:cs="Tahoma"/>
          <w:b w:val="0"/>
          <w:caps w:val="0"/>
          <w:sz w:val="22"/>
          <w:szCs w:val="22"/>
        </w:rPr>
        <w:t>o</w:t>
      </w:r>
      <w:r w:rsidRPr="00B226AE">
        <w:rPr>
          <w:rFonts w:cs="Tahoma"/>
          <w:b w:val="0"/>
          <w:caps w:val="0"/>
          <w:sz w:val="22"/>
          <w:szCs w:val="22"/>
        </w:rPr>
        <w:t xml:space="preserve">vaného areálu. </w:t>
      </w:r>
    </w:p>
    <w:p w14:paraId="24375181" w14:textId="77777777" w:rsidR="004E767F" w:rsidRPr="00B226AE" w:rsidRDefault="004E767F" w:rsidP="004E767F">
      <w:pPr>
        <w:autoSpaceDE w:val="0"/>
        <w:autoSpaceDN w:val="0"/>
        <w:adjustRightInd w:val="0"/>
        <w:jc w:val="both"/>
        <w:rPr>
          <w:rFonts w:cs="Tahoma"/>
          <w:b w:val="0"/>
          <w:sz w:val="22"/>
          <w:szCs w:val="22"/>
        </w:rPr>
      </w:pPr>
    </w:p>
    <w:p w14:paraId="793E80CD" w14:textId="77777777" w:rsidR="004E767F" w:rsidRPr="00B226AE" w:rsidRDefault="004E767F" w:rsidP="004E767F">
      <w:pPr>
        <w:autoSpaceDE w:val="0"/>
        <w:autoSpaceDN w:val="0"/>
        <w:adjustRightInd w:val="0"/>
        <w:jc w:val="both"/>
        <w:rPr>
          <w:rFonts w:cs="Tahoma"/>
          <w:b w:val="0"/>
          <w:sz w:val="22"/>
          <w:szCs w:val="22"/>
        </w:rPr>
      </w:pPr>
      <w:r w:rsidRPr="00B226AE">
        <w:rPr>
          <w:rFonts w:cs="Tahoma"/>
          <w:b w:val="0"/>
          <w:caps w:val="0"/>
          <w:sz w:val="22"/>
          <w:szCs w:val="22"/>
        </w:rPr>
        <w:t>Dôležitým faktorom pre fungovanie štadi</w:t>
      </w:r>
      <w:r w:rsidR="0017509A" w:rsidRPr="00B226AE">
        <w:rPr>
          <w:rFonts w:cs="Tahoma"/>
          <w:b w:val="0"/>
          <w:caps w:val="0"/>
          <w:sz w:val="22"/>
          <w:szCs w:val="22"/>
        </w:rPr>
        <w:t>ó</w:t>
      </w:r>
      <w:r w:rsidRPr="00B226AE">
        <w:rPr>
          <w:rFonts w:cs="Tahoma"/>
          <w:b w:val="0"/>
          <w:caps w:val="0"/>
          <w:sz w:val="22"/>
          <w:szCs w:val="22"/>
        </w:rPr>
        <w:t>na je vytvorenie dopravných plôch a</w:t>
      </w:r>
      <w:r w:rsidRPr="00B226AE">
        <w:rPr>
          <w:rFonts w:cs="Tahoma"/>
          <w:b w:val="0"/>
          <w:sz w:val="22"/>
          <w:szCs w:val="22"/>
        </w:rPr>
        <w:t> </w:t>
      </w:r>
      <w:r w:rsidRPr="00B226AE">
        <w:rPr>
          <w:rFonts w:cs="Tahoma"/>
          <w:b w:val="0"/>
          <w:caps w:val="0"/>
          <w:sz w:val="22"/>
          <w:szCs w:val="22"/>
        </w:rPr>
        <w:t>peších trás pre príjazd</w:t>
      </w:r>
      <w:r w:rsidRPr="00B226AE">
        <w:rPr>
          <w:rFonts w:cs="Tahoma"/>
          <w:b w:val="0"/>
          <w:sz w:val="22"/>
          <w:szCs w:val="22"/>
        </w:rPr>
        <w:t>-</w:t>
      </w:r>
      <w:r w:rsidRPr="00B226AE">
        <w:rPr>
          <w:rFonts w:cs="Tahoma"/>
          <w:b w:val="0"/>
          <w:caps w:val="0"/>
          <w:sz w:val="22"/>
          <w:szCs w:val="22"/>
        </w:rPr>
        <w:t>príchod, parkovanie</w:t>
      </w:r>
      <w:r w:rsidRPr="00B226AE">
        <w:rPr>
          <w:rFonts w:cs="Tahoma"/>
          <w:b w:val="0"/>
          <w:sz w:val="22"/>
          <w:szCs w:val="22"/>
        </w:rPr>
        <w:t xml:space="preserve">, </w:t>
      </w:r>
      <w:r w:rsidRPr="00B226AE">
        <w:rPr>
          <w:rFonts w:cs="Tahoma"/>
          <w:b w:val="0"/>
          <w:caps w:val="0"/>
          <w:sz w:val="22"/>
          <w:szCs w:val="22"/>
        </w:rPr>
        <w:t>privedenie</w:t>
      </w:r>
      <w:r w:rsidRPr="00B226AE">
        <w:rPr>
          <w:rFonts w:cs="Tahoma"/>
          <w:b w:val="0"/>
          <w:sz w:val="22"/>
          <w:szCs w:val="22"/>
        </w:rPr>
        <w:t xml:space="preserve"> </w:t>
      </w:r>
      <w:r w:rsidRPr="00B226AE">
        <w:rPr>
          <w:rFonts w:cs="Tahoma"/>
          <w:b w:val="0"/>
          <w:caps w:val="0"/>
          <w:sz w:val="22"/>
          <w:szCs w:val="22"/>
        </w:rPr>
        <w:t>až k</w:t>
      </w:r>
      <w:r w:rsidRPr="00B226AE">
        <w:rPr>
          <w:rFonts w:cs="Tahoma"/>
          <w:b w:val="0"/>
          <w:sz w:val="22"/>
          <w:szCs w:val="22"/>
        </w:rPr>
        <w:t> </w:t>
      </w:r>
      <w:r w:rsidRPr="00B226AE">
        <w:rPr>
          <w:rFonts w:cs="Tahoma"/>
          <w:b w:val="0"/>
          <w:caps w:val="0"/>
          <w:sz w:val="22"/>
          <w:szCs w:val="22"/>
        </w:rPr>
        <w:t>turniketom ich hos</w:t>
      </w:r>
      <w:r w:rsidR="0017509A" w:rsidRPr="00B226AE">
        <w:rPr>
          <w:rFonts w:cs="Tahoma"/>
          <w:b w:val="0"/>
          <w:caps w:val="0"/>
          <w:sz w:val="22"/>
          <w:szCs w:val="22"/>
        </w:rPr>
        <w:t>ť</w:t>
      </w:r>
      <w:r w:rsidRPr="00B226AE">
        <w:rPr>
          <w:rFonts w:cs="Tahoma"/>
          <w:b w:val="0"/>
          <w:caps w:val="0"/>
          <w:sz w:val="22"/>
          <w:szCs w:val="22"/>
        </w:rPr>
        <w:t>uj</w:t>
      </w:r>
      <w:r w:rsidR="0017509A" w:rsidRPr="00B226AE">
        <w:rPr>
          <w:rFonts w:cs="Tahoma"/>
          <w:b w:val="0"/>
          <w:caps w:val="0"/>
          <w:sz w:val="22"/>
          <w:szCs w:val="22"/>
        </w:rPr>
        <w:t>ú</w:t>
      </w:r>
      <w:r w:rsidRPr="00B226AE">
        <w:rPr>
          <w:rFonts w:cs="Tahoma"/>
          <w:b w:val="0"/>
          <w:caps w:val="0"/>
          <w:sz w:val="22"/>
          <w:szCs w:val="22"/>
        </w:rPr>
        <w:t>cemu sektoru al</w:t>
      </w:r>
      <w:r w:rsidR="0017509A" w:rsidRPr="00B226AE">
        <w:rPr>
          <w:rFonts w:cs="Tahoma"/>
          <w:b w:val="0"/>
          <w:caps w:val="0"/>
          <w:sz w:val="22"/>
          <w:szCs w:val="22"/>
        </w:rPr>
        <w:t>e</w:t>
      </w:r>
      <w:r w:rsidRPr="00B226AE">
        <w:rPr>
          <w:rFonts w:cs="Tahoma"/>
          <w:b w:val="0"/>
          <w:caps w:val="0"/>
          <w:sz w:val="22"/>
          <w:szCs w:val="22"/>
        </w:rPr>
        <w:t xml:space="preserve"> a</w:t>
      </w:r>
      <w:r w:rsidR="0017509A" w:rsidRPr="00B226AE">
        <w:rPr>
          <w:rFonts w:cs="Tahoma"/>
          <w:b w:val="0"/>
          <w:caps w:val="0"/>
          <w:sz w:val="22"/>
          <w:szCs w:val="22"/>
        </w:rPr>
        <w:t>j</w:t>
      </w:r>
      <w:r w:rsidRPr="00B226AE">
        <w:rPr>
          <w:rFonts w:cs="Tahoma"/>
          <w:b w:val="0"/>
          <w:sz w:val="22"/>
          <w:szCs w:val="22"/>
        </w:rPr>
        <w:t> </w:t>
      </w:r>
      <w:r w:rsidRPr="00B226AE">
        <w:rPr>
          <w:rFonts w:cs="Tahoma"/>
          <w:b w:val="0"/>
          <w:caps w:val="0"/>
          <w:sz w:val="22"/>
          <w:szCs w:val="22"/>
        </w:rPr>
        <w:t>odvedenie</w:t>
      </w:r>
      <w:r w:rsidRPr="00B226AE">
        <w:rPr>
          <w:rFonts w:cs="Tahoma"/>
          <w:b w:val="0"/>
          <w:sz w:val="22"/>
          <w:szCs w:val="22"/>
        </w:rPr>
        <w:t xml:space="preserve"> </w:t>
      </w:r>
      <w:r w:rsidRPr="00B226AE">
        <w:rPr>
          <w:rFonts w:cs="Tahoma"/>
          <w:b w:val="0"/>
          <w:caps w:val="0"/>
          <w:sz w:val="22"/>
          <w:szCs w:val="22"/>
        </w:rPr>
        <w:t>a</w:t>
      </w:r>
      <w:r w:rsidRPr="00B226AE">
        <w:rPr>
          <w:rFonts w:cs="Tahoma"/>
          <w:b w:val="0"/>
          <w:sz w:val="22"/>
          <w:szCs w:val="22"/>
        </w:rPr>
        <w:t> </w:t>
      </w:r>
      <w:r w:rsidRPr="00B226AE">
        <w:rPr>
          <w:rFonts w:cs="Tahoma"/>
          <w:b w:val="0"/>
          <w:caps w:val="0"/>
          <w:sz w:val="22"/>
          <w:szCs w:val="22"/>
        </w:rPr>
        <w:t>odchod-odjazd týchto hosťujúcich fanúšikov. Možné navrhované riešenie je vyznačené v</w:t>
      </w:r>
      <w:r w:rsidRPr="00B226AE">
        <w:rPr>
          <w:rFonts w:cs="Tahoma"/>
          <w:b w:val="0"/>
          <w:sz w:val="22"/>
          <w:szCs w:val="22"/>
        </w:rPr>
        <w:t> </w:t>
      </w:r>
      <w:r w:rsidRPr="00B226AE">
        <w:rPr>
          <w:rFonts w:cs="Tahoma"/>
          <w:b w:val="0"/>
          <w:caps w:val="0"/>
          <w:sz w:val="22"/>
          <w:szCs w:val="22"/>
        </w:rPr>
        <w:t>dokumentácii</w:t>
      </w:r>
      <w:r w:rsidRPr="00B226AE">
        <w:rPr>
          <w:rFonts w:cs="Tahoma"/>
          <w:b w:val="0"/>
          <w:sz w:val="22"/>
          <w:szCs w:val="22"/>
        </w:rPr>
        <w:t>,</w:t>
      </w:r>
      <w:r w:rsidRPr="00B226AE">
        <w:rPr>
          <w:rFonts w:cs="Tahoma"/>
          <w:b w:val="0"/>
          <w:caps w:val="0"/>
          <w:sz w:val="22"/>
          <w:szCs w:val="22"/>
        </w:rPr>
        <w:t xml:space="preserve"> ale pod</w:t>
      </w:r>
      <w:r w:rsidR="0017509A" w:rsidRPr="00B226AE">
        <w:rPr>
          <w:rFonts w:cs="Tahoma"/>
          <w:b w:val="0"/>
          <w:caps w:val="0"/>
          <w:sz w:val="22"/>
          <w:szCs w:val="22"/>
        </w:rPr>
        <w:t>ľ</w:t>
      </w:r>
      <w:r w:rsidRPr="00B226AE">
        <w:rPr>
          <w:rFonts w:cs="Tahoma"/>
          <w:b w:val="0"/>
          <w:caps w:val="0"/>
          <w:sz w:val="22"/>
          <w:szCs w:val="22"/>
        </w:rPr>
        <w:t>a</w:t>
      </w:r>
      <w:r w:rsidR="0017509A" w:rsidRPr="00B226AE">
        <w:rPr>
          <w:rFonts w:cs="Tahoma"/>
          <w:b w:val="0"/>
          <w:caps w:val="0"/>
          <w:sz w:val="22"/>
          <w:szCs w:val="22"/>
        </w:rPr>
        <w:t xml:space="preserve"> zákona po povinnom nahlásení vä</w:t>
      </w:r>
      <w:r w:rsidRPr="00B226AE">
        <w:rPr>
          <w:rFonts w:cs="Tahoma"/>
          <w:b w:val="0"/>
          <w:caps w:val="0"/>
          <w:sz w:val="22"/>
          <w:szCs w:val="22"/>
        </w:rPr>
        <w:t>čšieho podujatia /</w:t>
      </w:r>
      <w:proofErr w:type="spellStart"/>
      <w:r w:rsidRPr="00B226AE">
        <w:rPr>
          <w:rFonts w:cs="Tahoma"/>
          <w:b w:val="0"/>
          <w:caps w:val="0"/>
          <w:sz w:val="22"/>
          <w:szCs w:val="22"/>
        </w:rPr>
        <w:t>npr</w:t>
      </w:r>
      <w:proofErr w:type="spellEnd"/>
      <w:r w:rsidRPr="00B226AE">
        <w:rPr>
          <w:rFonts w:cs="Tahoma"/>
          <w:b w:val="0"/>
          <w:caps w:val="0"/>
          <w:sz w:val="22"/>
          <w:szCs w:val="22"/>
        </w:rPr>
        <w:t xml:space="preserve">. Futbalový zápas, koncert </w:t>
      </w:r>
      <w:proofErr w:type="spellStart"/>
      <w:r w:rsidRPr="00B226AE">
        <w:rPr>
          <w:rFonts w:cs="Tahoma"/>
          <w:b w:val="0"/>
          <w:caps w:val="0"/>
          <w:sz w:val="22"/>
          <w:szCs w:val="22"/>
        </w:rPr>
        <w:t>atd</w:t>
      </w:r>
      <w:proofErr w:type="spellEnd"/>
      <w:r w:rsidRPr="00B226AE">
        <w:rPr>
          <w:rFonts w:cs="Tahoma"/>
          <w:b w:val="0"/>
          <w:caps w:val="0"/>
          <w:sz w:val="22"/>
          <w:szCs w:val="22"/>
        </w:rPr>
        <w:t>./ na polícii, o</w:t>
      </w:r>
      <w:r w:rsidRPr="00B226AE">
        <w:rPr>
          <w:rFonts w:cs="Tahoma"/>
          <w:b w:val="0"/>
          <w:sz w:val="22"/>
          <w:szCs w:val="22"/>
        </w:rPr>
        <w:t> </w:t>
      </w:r>
      <w:r w:rsidRPr="00B226AE">
        <w:rPr>
          <w:rFonts w:cs="Tahoma"/>
          <w:b w:val="0"/>
          <w:caps w:val="0"/>
          <w:sz w:val="22"/>
          <w:szCs w:val="22"/>
        </w:rPr>
        <w:t>trasách</w:t>
      </w:r>
      <w:r w:rsidRPr="00B226AE">
        <w:rPr>
          <w:rFonts w:cs="Tahoma"/>
          <w:b w:val="0"/>
          <w:sz w:val="22"/>
          <w:szCs w:val="22"/>
        </w:rPr>
        <w:t>,</w:t>
      </w:r>
      <w:r w:rsidRPr="00B226AE">
        <w:rPr>
          <w:rFonts w:cs="Tahoma"/>
          <w:b w:val="0"/>
          <w:caps w:val="0"/>
          <w:sz w:val="22"/>
          <w:szCs w:val="22"/>
        </w:rPr>
        <w:t xml:space="preserve"> o</w:t>
      </w:r>
      <w:r w:rsidRPr="00B226AE">
        <w:rPr>
          <w:rFonts w:cs="Tahoma"/>
          <w:b w:val="0"/>
          <w:sz w:val="22"/>
          <w:szCs w:val="22"/>
        </w:rPr>
        <w:t> </w:t>
      </w:r>
      <w:r w:rsidRPr="00B226AE">
        <w:rPr>
          <w:rFonts w:cs="Tahoma"/>
          <w:b w:val="0"/>
          <w:caps w:val="0"/>
          <w:sz w:val="22"/>
          <w:szCs w:val="22"/>
        </w:rPr>
        <w:t>dopravných uzáveroch v</w:t>
      </w:r>
      <w:r w:rsidR="0017509A" w:rsidRPr="00B226AE">
        <w:rPr>
          <w:rFonts w:cs="Tahoma"/>
          <w:b w:val="0"/>
          <w:caps w:val="0"/>
          <w:sz w:val="22"/>
          <w:szCs w:val="22"/>
        </w:rPr>
        <w:t xml:space="preserve"> </w:t>
      </w:r>
      <w:r w:rsidRPr="00B226AE">
        <w:rPr>
          <w:rFonts w:cs="Tahoma"/>
          <w:b w:val="0"/>
          <w:caps w:val="0"/>
          <w:sz w:val="22"/>
          <w:szCs w:val="22"/>
        </w:rPr>
        <w:t>rámci zabe</w:t>
      </w:r>
      <w:r w:rsidR="0017509A" w:rsidRPr="00B226AE">
        <w:rPr>
          <w:rFonts w:cs="Tahoma"/>
          <w:b w:val="0"/>
          <w:caps w:val="0"/>
          <w:sz w:val="22"/>
          <w:szCs w:val="22"/>
        </w:rPr>
        <w:t>z</w:t>
      </w:r>
      <w:r w:rsidRPr="00B226AE">
        <w:rPr>
          <w:rFonts w:cs="Tahoma"/>
          <w:b w:val="0"/>
          <w:caps w:val="0"/>
          <w:sz w:val="22"/>
          <w:szCs w:val="22"/>
        </w:rPr>
        <w:t>pečenia verejného poriadku detailne rozhodne ich organizácia a</w:t>
      </w:r>
      <w:r w:rsidRPr="00B226AE">
        <w:rPr>
          <w:rFonts w:cs="Tahoma"/>
          <w:b w:val="0"/>
          <w:sz w:val="22"/>
          <w:szCs w:val="22"/>
        </w:rPr>
        <w:t> </w:t>
      </w:r>
      <w:r w:rsidRPr="00B226AE">
        <w:rPr>
          <w:rFonts w:cs="Tahoma"/>
          <w:b w:val="0"/>
          <w:caps w:val="0"/>
          <w:sz w:val="22"/>
          <w:szCs w:val="22"/>
        </w:rPr>
        <w:t>organizátor</w:t>
      </w:r>
      <w:r w:rsidRPr="00B226AE">
        <w:rPr>
          <w:rFonts w:cs="Tahoma"/>
          <w:b w:val="0"/>
          <w:sz w:val="22"/>
          <w:szCs w:val="22"/>
        </w:rPr>
        <w:t xml:space="preserve"> </w:t>
      </w:r>
      <w:r w:rsidRPr="00B226AE">
        <w:rPr>
          <w:rFonts w:cs="Tahoma"/>
          <w:b w:val="0"/>
          <w:caps w:val="0"/>
          <w:sz w:val="22"/>
          <w:szCs w:val="22"/>
        </w:rPr>
        <w:t xml:space="preserve">/klub, </w:t>
      </w:r>
      <w:r w:rsidR="0017509A" w:rsidRPr="00B226AE">
        <w:rPr>
          <w:rFonts w:cs="Tahoma"/>
          <w:b w:val="0"/>
          <w:caps w:val="0"/>
          <w:sz w:val="22"/>
          <w:szCs w:val="22"/>
        </w:rPr>
        <w:t>KFA</w:t>
      </w:r>
      <w:r w:rsidRPr="00B226AE">
        <w:rPr>
          <w:rFonts w:cs="Tahoma"/>
          <w:b w:val="0"/>
          <w:caps w:val="0"/>
          <w:sz w:val="22"/>
          <w:szCs w:val="22"/>
        </w:rPr>
        <w:t>/</w:t>
      </w:r>
      <w:r w:rsidRPr="00B226AE">
        <w:rPr>
          <w:rFonts w:cs="Tahoma"/>
          <w:b w:val="0"/>
          <w:sz w:val="22"/>
          <w:szCs w:val="22"/>
        </w:rPr>
        <w:t xml:space="preserve"> </w:t>
      </w:r>
      <w:r w:rsidRPr="00B226AE">
        <w:rPr>
          <w:rFonts w:cs="Tahoma"/>
          <w:b w:val="0"/>
          <w:caps w:val="0"/>
          <w:sz w:val="22"/>
          <w:szCs w:val="22"/>
        </w:rPr>
        <w:t>ich musí akceptovať.</w:t>
      </w:r>
      <w:r w:rsidRPr="00B226AE">
        <w:rPr>
          <w:rFonts w:cs="Tahoma"/>
          <w:b w:val="0"/>
          <w:sz w:val="22"/>
          <w:szCs w:val="22"/>
        </w:rPr>
        <w:t xml:space="preserve"> </w:t>
      </w:r>
    </w:p>
    <w:p w14:paraId="6DE0287D" w14:textId="77777777" w:rsidR="004E767F" w:rsidRPr="00B226AE" w:rsidRDefault="004E767F" w:rsidP="004E767F">
      <w:pPr>
        <w:autoSpaceDE w:val="0"/>
        <w:autoSpaceDN w:val="0"/>
        <w:adjustRightInd w:val="0"/>
        <w:jc w:val="both"/>
        <w:rPr>
          <w:rFonts w:cs="Tahoma"/>
          <w:b w:val="0"/>
          <w:sz w:val="22"/>
          <w:szCs w:val="22"/>
        </w:rPr>
      </w:pPr>
    </w:p>
    <w:p w14:paraId="4B7E3287" w14:textId="77777777" w:rsidR="004E767F" w:rsidRPr="00B226AE" w:rsidRDefault="004E767F" w:rsidP="004E767F">
      <w:pPr>
        <w:autoSpaceDE w:val="0"/>
        <w:autoSpaceDN w:val="0"/>
        <w:adjustRightInd w:val="0"/>
        <w:jc w:val="both"/>
        <w:rPr>
          <w:rFonts w:cs="Tahoma"/>
          <w:b w:val="0"/>
          <w:sz w:val="22"/>
          <w:szCs w:val="22"/>
        </w:rPr>
      </w:pPr>
      <w:r w:rsidRPr="00B226AE">
        <w:rPr>
          <w:rFonts w:cs="Tahoma"/>
          <w:b w:val="0"/>
          <w:caps w:val="0"/>
          <w:sz w:val="22"/>
          <w:szCs w:val="22"/>
        </w:rPr>
        <w:t>V území na severnej strane areálu je zachovaná územná rezerva pre eventuálne rozšírenie obojsmernej prístupovej komunikácie na komunikáciu štvorpruhovú</w:t>
      </w:r>
      <w:r w:rsidRPr="00B226AE">
        <w:rPr>
          <w:rFonts w:cs="Tahoma"/>
          <w:b w:val="0"/>
          <w:sz w:val="22"/>
          <w:szCs w:val="22"/>
        </w:rPr>
        <w:t>.</w:t>
      </w:r>
    </w:p>
    <w:p w14:paraId="43654D45" w14:textId="77777777" w:rsidR="00437DCD" w:rsidRPr="00B226AE" w:rsidRDefault="00437DCD" w:rsidP="00437DCD">
      <w:pPr>
        <w:rPr>
          <w:b w:val="0"/>
          <w:caps w:val="0"/>
          <w:sz w:val="22"/>
          <w:szCs w:val="22"/>
        </w:rPr>
      </w:pPr>
    </w:p>
    <w:p w14:paraId="20521CF2" w14:textId="77777777" w:rsidR="00DC5EC1" w:rsidRPr="00ED3E89" w:rsidRDefault="00DC5EC1" w:rsidP="00DC5EC1">
      <w:pPr>
        <w:pStyle w:val="Nadpis1"/>
      </w:pPr>
      <w:bookmarkStart w:id="9" w:name="_Toc106804811"/>
      <w:r>
        <w:t>7</w:t>
      </w:r>
      <w:r w:rsidRPr="00ED3E89">
        <w:t xml:space="preserve">.   </w:t>
      </w:r>
      <w:r>
        <w:t>Funkčno-prevádzkové riešenie</w:t>
      </w:r>
      <w:bookmarkEnd w:id="9"/>
    </w:p>
    <w:p w14:paraId="092D3155" w14:textId="77777777" w:rsidR="00752E2B" w:rsidRPr="006471B9" w:rsidRDefault="00752E2B" w:rsidP="00DC5EC1">
      <w:pPr>
        <w:rPr>
          <w:caps w:val="0"/>
          <w:sz w:val="20"/>
          <w:szCs w:val="20"/>
        </w:rPr>
      </w:pPr>
    </w:p>
    <w:p w14:paraId="25CA2CF3" w14:textId="77777777" w:rsidR="00752E2B" w:rsidRPr="006471B9" w:rsidRDefault="00752E2B" w:rsidP="00752E2B">
      <w:pPr>
        <w:ind w:left="720"/>
        <w:rPr>
          <w:caps w:val="0"/>
          <w:sz w:val="20"/>
          <w:szCs w:val="20"/>
        </w:rPr>
      </w:pPr>
    </w:p>
    <w:p w14:paraId="582B1A0D" w14:textId="77777777" w:rsidR="00CE6032" w:rsidRPr="00DC5EC1" w:rsidRDefault="00CE6032" w:rsidP="00CE6032">
      <w:pPr>
        <w:autoSpaceDE w:val="0"/>
        <w:autoSpaceDN w:val="0"/>
        <w:adjustRightInd w:val="0"/>
        <w:jc w:val="both"/>
        <w:rPr>
          <w:rFonts w:cs="Tahoma"/>
          <w:b w:val="0"/>
          <w:sz w:val="22"/>
          <w:szCs w:val="22"/>
        </w:rPr>
      </w:pPr>
      <w:r w:rsidRPr="00DC5EC1">
        <w:rPr>
          <w:rFonts w:cs="Tahoma"/>
          <w:b w:val="0"/>
          <w:caps w:val="0"/>
          <w:sz w:val="22"/>
          <w:szCs w:val="22"/>
        </w:rPr>
        <w:t xml:space="preserve">Vnútorný prstenec je na výške 252,600 </w:t>
      </w:r>
      <w:proofErr w:type="spellStart"/>
      <w:r w:rsidRPr="00DC5EC1">
        <w:rPr>
          <w:rFonts w:cs="Tahoma"/>
          <w:b w:val="0"/>
          <w:caps w:val="0"/>
          <w:sz w:val="22"/>
          <w:szCs w:val="22"/>
        </w:rPr>
        <w:t>m.n.m</w:t>
      </w:r>
      <w:proofErr w:type="spellEnd"/>
      <w:r w:rsidRPr="00DC5EC1">
        <w:rPr>
          <w:rFonts w:cs="Tahoma"/>
          <w:b w:val="0"/>
          <w:caps w:val="0"/>
          <w:sz w:val="22"/>
          <w:szCs w:val="22"/>
        </w:rPr>
        <w:t xml:space="preserve">. Vonkajší prstenec je na severnej, východnej a južnej strane na výške 251,600 </w:t>
      </w:r>
      <w:proofErr w:type="spellStart"/>
      <w:r w:rsidRPr="00DC5EC1">
        <w:rPr>
          <w:rFonts w:cs="Tahoma"/>
          <w:b w:val="0"/>
          <w:caps w:val="0"/>
          <w:sz w:val="22"/>
          <w:szCs w:val="22"/>
        </w:rPr>
        <w:t>mn.n.m</w:t>
      </w:r>
      <w:proofErr w:type="spellEnd"/>
      <w:r w:rsidRPr="00DC5EC1">
        <w:rPr>
          <w:rFonts w:cs="Tahoma"/>
          <w:b w:val="0"/>
          <w:caps w:val="0"/>
          <w:sz w:val="22"/>
          <w:szCs w:val="22"/>
        </w:rPr>
        <w:t>. Nad strechou, popri postranných čiarach, budú situované vertik</w:t>
      </w:r>
      <w:r w:rsidR="00ED0537" w:rsidRPr="00DC5EC1">
        <w:rPr>
          <w:rFonts w:cs="Tahoma"/>
          <w:b w:val="0"/>
          <w:caps w:val="0"/>
          <w:sz w:val="22"/>
          <w:szCs w:val="22"/>
        </w:rPr>
        <w:t>álne stožiare, tzv. t</w:t>
      </w:r>
      <w:r w:rsidRPr="00DC5EC1">
        <w:rPr>
          <w:rFonts w:cs="Tahoma"/>
          <w:b w:val="0"/>
          <w:caps w:val="0"/>
          <w:sz w:val="22"/>
          <w:szCs w:val="22"/>
        </w:rPr>
        <w:t xml:space="preserve">ykadlá, na ktorých budú namontované osvetľovacie telesá. Tieto nosníky budú situované v absolútnej výške 257,500 </w:t>
      </w:r>
      <w:proofErr w:type="spellStart"/>
      <w:r w:rsidRPr="00DC5EC1">
        <w:rPr>
          <w:rFonts w:cs="Tahoma"/>
          <w:b w:val="0"/>
          <w:caps w:val="0"/>
          <w:sz w:val="22"/>
          <w:szCs w:val="22"/>
        </w:rPr>
        <w:t>mn.n.m</w:t>
      </w:r>
      <w:proofErr w:type="spellEnd"/>
      <w:r w:rsidRPr="00DC5EC1">
        <w:rPr>
          <w:rFonts w:cs="Tahoma"/>
          <w:b w:val="0"/>
          <w:caps w:val="0"/>
          <w:sz w:val="22"/>
          <w:szCs w:val="22"/>
        </w:rPr>
        <w:t xml:space="preserve">. </w:t>
      </w:r>
      <w:r w:rsidR="00ED0537" w:rsidRPr="00DC5EC1">
        <w:rPr>
          <w:rFonts w:cs="Tahoma"/>
          <w:b w:val="0"/>
          <w:caps w:val="0"/>
          <w:sz w:val="22"/>
          <w:szCs w:val="22"/>
        </w:rPr>
        <w:t>n</w:t>
      </w:r>
      <w:r w:rsidRPr="00DC5EC1">
        <w:rPr>
          <w:rFonts w:cs="Tahoma"/>
          <w:b w:val="0"/>
          <w:caps w:val="0"/>
          <w:sz w:val="22"/>
          <w:szCs w:val="22"/>
        </w:rPr>
        <w:t xml:space="preserve">a východnej strane a 261,500 </w:t>
      </w:r>
      <w:proofErr w:type="spellStart"/>
      <w:r w:rsidRPr="00DC5EC1">
        <w:rPr>
          <w:rFonts w:cs="Tahoma"/>
          <w:b w:val="0"/>
          <w:caps w:val="0"/>
          <w:sz w:val="22"/>
          <w:szCs w:val="22"/>
        </w:rPr>
        <w:t>m.n.m</w:t>
      </w:r>
      <w:proofErr w:type="spellEnd"/>
      <w:r w:rsidRPr="00DC5EC1">
        <w:rPr>
          <w:rFonts w:cs="Tahoma"/>
          <w:b w:val="0"/>
          <w:caps w:val="0"/>
          <w:sz w:val="22"/>
          <w:szCs w:val="22"/>
        </w:rPr>
        <w:t xml:space="preserve">. </w:t>
      </w:r>
      <w:r w:rsidR="00ED0537" w:rsidRPr="00DC5EC1">
        <w:rPr>
          <w:rFonts w:cs="Tahoma"/>
          <w:b w:val="0"/>
          <w:caps w:val="0"/>
          <w:sz w:val="22"/>
          <w:szCs w:val="22"/>
        </w:rPr>
        <w:t>n</w:t>
      </w:r>
      <w:r w:rsidRPr="00DC5EC1">
        <w:rPr>
          <w:rFonts w:cs="Tahoma"/>
          <w:b w:val="0"/>
          <w:caps w:val="0"/>
          <w:sz w:val="22"/>
          <w:szCs w:val="22"/>
        </w:rPr>
        <w:t xml:space="preserve">a strane západnej. </w:t>
      </w:r>
      <w:r w:rsidRPr="00DC5EC1">
        <w:rPr>
          <w:rFonts w:cs="Tahoma"/>
          <w:b w:val="0"/>
          <w:sz w:val="22"/>
          <w:szCs w:val="22"/>
        </w:rPr>
        <w:t xml:space="preserve"> </w:t>
      </w:r>
      <w:r w:rsidRPr="00DC5EC1">
        <w:rPr>
          <w:rFonts w:cs="Tahoma"/>
          <w:b w:val="0"/>
          <w:caps w:val="0"/>
          <w:sz w:val="22"/>
          <w:szCs w:val="22"/>
        </w:rPr>
        <w:t xml:space="preserve">Počas výstavby samotného štadióna predpokladáme použitie žeriavov, ktorých výška by nemala prekročiť 267,000 </w:t>
      </w:r>
      <w:proofErr w:type="spellStart"/>
      <w:r w:rsidRPr="00DC5EC1">
        <w:rPr>
          <w:rFonts w:cs="Tahoma"/>
          <w:b w:val="0"/>
          <w:caps w:val="0"/>
          <w:sz w:val="22"/>
          <w:szCs w:val="22"/>
        </w:rPr>
        <w:t>m.n.m</w:t>
      </w:r>
      <w:proofErr w:type="spellEnd"/>
      <w:r w:rsidRPr="00DC5EC1">
        <w:rPr>
          <w:rFonts w:cs="Tahoma"/>
          <w:b w:val="0"/>
          <w:caps w:val="0"/>
          <w:sz w:val="22"/>
          <w:szCs w:val="22"/>
        </w:rPr>
        <w:t>.</w:t>
      </w:r>
    </w:p>
    <w:p w14:paraId="08935246" w14:textId="77777777" w:rsidR="00CE6032" w:rsidRPr="00DC5EC1" w:rsidRDefault="00CE6032" w:rsidP="00CE6032">
      <w:pPr>
        <w:autoSpaceDE w:val="0"/>
        <w:autoSpaceDN w:val="0"/>
        <w:adjustRightInd w:val="0"/>
        <w:jc w:val="both"/>
        <w:rPr>
          <w:rFonts w:cs="Tahoma"/>
          <w:b w:val="0"/>
          <w:sz w:val="22"/>
          <w:szCs w:val="22"/>
          <w:highlight w:val="cyan"/>
        </w:rPr>
      </w:pPr>
    </w:p>
    <w:p w14:paraId="16C7E9F9" w14:textId="77777777" w:rsidR="00CE6032" w:rsidRPr="00DC5EC1" w:rsidRDefault="00CE6032" w:rsidP="00CE6032">
      <w:pPr>
        <w:autoSpaceDE w:val="0"/>
        <w:autoSpaceDN w:val="0"/>
        <w:adjustRightInd w:val="0"/>
        <w:jc w:val="both"/>
        <w:rPr>
          <w:rFonts w:cs="Tahoma"/>
          <w:b w:val="0"/>
          <w:sz w:val="22"/>
          <w:szCs w:val="22"/>
        </w:rPr>
      </w:pPr>
      <w:r w:rsidRPr="00DC5EC1">
        <w:rPr>
          <w:rFonts w:cs="Tahoma"/>
          <w:b w:val="0"/>
          <w:caps w:val="0"/>
          <w:sz w:val="22"/>
          <w:szCs w:val="22"/>
        </w:rPr>
        <w:t>Funkčné členenie štadióna a prevádzkovo-dispozičné vzťahy</w:t>
      </w:r>
      <w:r w:rsidRPr="00DC5EC1">
        <w:rPr>
          <w:rFonts w:cs="Tahoma"/>
          <w:b w:val="0"/>
          <w:sz w:val="22"/>
          <w:szCs w:val="22"/>
        </w:rPr>
        <w:t xml:space="preserve"> </w:t>
      </w:r>
      <w:r w:rsidRPr="00DC5EC1">
        <w:rPr>
          <w:rFonts w:cs="Tahoma"/>
          <w:b w:val="0"/>
          <w:caps w:val="0"/>
          <w:sz w:val="22"/>
          <w:szCs w:val="22"/>
        </w:rPr>
        <w:t xml:space="preserve">sú zrejmé z jednotlivých častí výkresovej dokumentácie, </w:t>
      </w:r>
      <w:proofErr w:type="spellStart"/>
      <w:r w:rsidRPr="00DC5EC1">
        <w:rPr>
          <w:rFonts w:cs="Tahoma"/>
          <w:b w:val="0"/>
          <w:caps w:val="0"/>
          <w:sz w:val="22"/>
          <w:szCs w:val="22"/>
        </w:rPr>
        <w:t>tj</w:t>
      </w:r>
      <w:proofErr w:type="spellEnd"/>
      <w:r w:rsidRPr="00DC5EC1">
        <w:rPr>
          <w:rFonts w:cs="Tahoma"/>
          <w:b w:val="0"/>
          <w:caps w:val="0"/>
          <w:sz w:val="22"/>
          <w:szCs w:val="22"/>
        </w:rPr>
        <w:t xml:space="preserve">. </w:t>
      </w:r>
      <w:r w:rsidR="00ED0537" w:rsidRPr="00DC5EC1">
        <w:rPr>
          <w:rFonts w:cs="Tahoma"/>
          <w:b w:val="0"/>
          <w:caps w:val="0"/>
          <w:sz w:val="22"/>
          <w:szCs w:val="22"/>
        </w:rPr>
        <w:t>h</w:t>
      </w:r>
      <w:r w:rsidRPr="00DC5EC1">
        <w:rPr>
          <w:rFonts w:cs="Tahoma"/>
          <w:b w:val="0"/>
          <w:caps w:val="0"/>
          <w:sz w:val="22"/>
          <w:szCs w:val="22"/>
        </w:rPr>
        <w:t xml:space="preserve">orizontálne funkčné </w:t>
      </w:r>
      <w:proofErr w:type="spellStart"/>
      <w:r w:rsidRPr="00DC5EC1">
        <w:rPr>
          <w:rFonts w:cs="Tahoma"/>
          <w:b w:val="0"/>
          <w:caps w:val="0"/>
          <w:sz w:val="22"/>
          <w:szCs w:val="22"/>
        </w:rPr>
        <w:t>naväznosti</w:t>
      </w:r>
      <w:proofErr w:type="spellEnd"/>
      <w:r w:rsidRPr="00DC5EC1">
        <w:rPr>
          <w:rFonts w:cs="Tahoma"/>
          <w:b w:val="0"/>
          <w:caps w:val="0"/>
          <w:sz w:val="22"/>
          <w:szCs w:val="22"/>
        </w:rPr>
        <w:t xml:space="preserve"> z pôdorysov a vertikálne funkčné prepojenia z rezov</w:t>
      </w:r>
      <w:r w:rsidRPr="00DC5EC1">
        <w:rPr>
          <w:rFonts w:cs="Tahoma"/>
          <w:b w:val="0"/>
          <w:sz w:val="22"/>
          <w:szCs w:val="22"/>
        </w:rPr>
        <w:t xml:space="preserve">: </w:t>
      </w:r>
    </w:p>
    <w:p w14:paraId="0E67C52F" w14:textId="77777777" w:rsidR="00CE6032" w:rsidRPr="00DC5EC1" w:rsidRDefault="00CE6032" w:rsidP="00CE6032">
      <w:pPr>
        <w:autoSpaceDE w:val="0"/>
        <w:autoSpaceDN w:val="0"/>
        <w:adjustRightInd w:val="0"/>
        <w:jc w:val="both"/>
        <w:rPr>
          <w:rFonts w:cs="Tahoma"/>
          <w:b w:val="0"/>
          <w:sz w:val="22"/>
          <w:szCs w:val="22"/>
        </w:rPr>
      </w:pPr>
    </w:p>
    <w:p w14:paraId="3E0459BE" w14:textId="77777777" w:rsidR="00CE6032" w:rsidRPr="00DC5EC1" w:rsidRDefault="00CE6032" w:rsidP="00CE6032">
      <w:pPr>
        <w:autoSpaceDE w:val="0"/>
        <w:autoSpaceDN w:val="0"/>
        <w:adjustRightInd w:val="0"/>
        <w:jc w:val="both"/>
        <w:rPr>
          <w:rFonts w:cs="Tahoma"/>
          <w:b w:val="0"/>
          <w:sz w:val="22"/>
          <w:szCs w:val="22"/>
        </w:rPr>
      </w:pPr>
      <w:r w:rsidRPr="00DC5EC1">
        <w:rPr>
          <w:rFonts w:cs="Tahoma"/>
          <w:b w:val="0"/>
          <w:sz w:val="22"/>
          <w:szCs w:val="22"/>
        </w:rPr>
        <w:t xml:space="preserve">• </w:t>
      </w:r>
      <w:r w:rsidRPr="00DC5EC1">
        <w:rPr>
          <w:rFonts w:cs="Tahoma"/>
          <w:b w:val="0"/>
          <w:caps w:val="0"/>
          <w:sz w:val="22"/>
          <w:szCs w:val="22"/>
        </w:rPr>
        <w:t>na prvom nadzemnom podlaží - prízemí sú situované vstupy do vnútornej ochodze štadióna s prechodmi do hľadiska /</w:t>
      </w:r>
      <w:proofErr w:type="spellStart"/>
      <w:r w:rsidRPr="00DC5EC1">
        <w:rPr>
          <w:rFonts w:cs="Tahoma"/>
          <w:b w:val="0"/>
          <w:caps w:val="0"/>
          <w:sz w:val="22"/>
          <w:szCs w:val="22"/>
        </w:rPr>
        <w:t>prefa</w:t>
      </w:r>
      <w:proofErr w:type="spellEnd"/>
      <w:r w:rsidRPr="00DC5EC1">
        <w:rPr>
          <w:rFonts w:cs="Tahoma"/>
          <w:b w:val="0"/>
          <w:caps w:val="0"/>
          <w:sz w:val="22"/>
          <w:szCs w:val="22"/>
        </w:rPr>
        <w:t xml:space="preserve"> </w:t>
      </w:r>
      <w:proofErr w:type="spellStart"/>
      <w:r w:rsidRPr="00DC5EC1">
        <w:rPr>
          <w:rFonts w:cs="Tahoma"/>
          <w:b w:val="0"/>
          <w:caps w:val="0"/>
          <w:sz w:val="22"/>
          <w:szCs w:val="22"/>
        </w:rPr>
        <w:t>vomitorium</w:t>
      </w:r>
      <w:proofErr w:type="spellEnd"/>
      <w:r w:rsidRPr="00DC5EC1">
        <w:rPr>
          <w:rFonts w:cs="Tahoma"/>
          <w:b w:val="0"/>
          <w:caps w:val="0"/>
          <w:sz w:val="22"/>
          <w:szCs w:val="22"/>
        </w:rPr>
        <w:t xml:space="preserve"> a </w:t>
      </w:r>
      <w:proofErr w:type="spellStart"/>
      <w:r w:rsidRPr="00DC5EC1">
        <w:rPr>
          <w:rFonts w:cs="Tahoma"/>
          <w:b w:val="0"/>
          <w:caps w:val="0"/>
          <w:sz w:val="22"/>
          <w:szCs w:val="22"/>
        </w:rPr>
        <w:t>prefa</w:t>
      </w:r>
      <w:proofErr w:type="spellEnd"/>
      <w:r w:rsidRPr="00DC5EC1">
        <w:rPr>
          <w:rFonts w:cs="Tahoma"/>
          <w:b w:val="0"/>
          <w:caps w:val="0"/>
          <w:sz w:val="22"/>
          <w:szCs w:val="22"/>
        </w:rPr>
        <w:t xml:space="preserve"> </w:t>
      </w:r>
      <w:proofErr w:type="spellStart"/>
      <w:r w:rsidRPr="00DC5EC1">
        <w:rPr>
          <w:rFonts w:cs="Tahoma"/>
          <w:b w:val="0"/>
          <w:caps w:val="0"/>
          <w:sz w:val="22"/>
          <w:szCs w:val="22"/>
        </w:rPr>
        <w:t>tribunové</w:t>
      </w:r>
      <w:proofErr w:type="spellEnd"/>
      <w:r w:rsidRPr="00DC5EC1">
        <w:rPr>
          <w:rFonts w:cs="Tahoma"/>
          <w:b w:val="0"/>
          <w:caps w:val="0"/>
          <w:sz w:val="22"/>
          <w:szCs w:val="22"/>
        </w:rPr>
        <w:t xml:space="preserve"> </w:t>
      </w:r>
      <w:proofErr w:type="spellStart"/>
      <w:r w:rsidRPr="00DC5EC1">
        <w:rPr>
          <w:rFonts w:cs="Tahoma"/>
          <w:b w:val="0"/>
          <w:caps w:val="0"/>
          <w:sz w:val="22"/>
          <w:szCs w:val="22"/>
        </w:rPr>
        <w:t>schodiky</w:t>
      </w:r>
      <w:proofErr w:type="spellEnd"/>
      <w:r w:rsidRPr="00DC5EC1">
        <w:rPr>
          <w:rFonts w:cs="Tahoma"/>
          <w:b w:val="0"/>
          <w:caps w:val="0"/>
          <w:sz w:val="22"/>
          <w:szCs w:val="22"/>
        </w:rPr>
        <w:t>/ a s</w:t>
      </w:r>
      <w:r w:rsidRPr="00DC5EC1">
        <w:rPr>
          <w:rFonts w:cs="Tahoma"/>
          <w:b w:val="0"/>
          <w:sz w:val="22"/>
          <w:szCs w:val="22"/>
        </w:rPr>
        <w:t> </w:t>
      </w:r>
      <w:r w:rsidRPr="00DC5EC1">
        <w:rPr>
          <w:rFonts w:cs="Tahoma"/>
          <w:b w:val="0"/>
          <w:caps w:val="0"/>
          <w:sz w:val="22"/>
          <w:szCs w:val="22"/>
        </w:rPr>
        <w:t xml:space="preserve">priľahlými </w:t>
      </w:r>
      <w:proofErr w:type="spellStart"/>
      <w:r w:rsidRPr="00DC5EC1">
        <w:rPr>
          <w:rFonts w:cs="Tahoma"/>
          <w:b w:val="0"/>
          <w:caps w:val="0"/>
          <w:sz w:val="22"/>
          <w:szCs w:val="22"/>
        </w:rPr>
        <w:t>podtrib</w:t>
      </w:r>
      <w:r w:rsidR="00ED0537" w:rsidRPr="00DC5EC1">
        <w:rPr>
          <w:rFonts w:cs="Tahoma"/>
          <w:b w:val="0"/>
          <w:caps w:val="0"/>
          <w:sz w:val="22"/>
          <w:szCs w:val="22"/>
        </w:rPr>
        <w:t>ú</w:t>
      </w:r>
      <w:r w:rsidRPr="00DC5EC1">
        <w:rPr>
          <w:rFonts w:cs="Tahoma"/>
          <w:b w:val="0"/>
          <w:caps w:val="0"/>
          <w:sz w:val="22"/>
          <w:szCs w:val="22"/>
        </w:rPr>
        <w:t>novými</w:t>
      </w:r>
      <w:proofErr w:type="spellEnd"/>
      <w:r w:rsidRPr="00DC5EC1">
        <w:rPr>
          <w:rFonts w:cs="Tahoma"/>
          <w:b w:val="0"/>
          <w:caps w:val="0"/>
          <w:sz w:val="22"/>
          <w:szCs w:val="22"/>
        </w:rPr>
        <w:t xml:space="preserve"> </w:t>
      </w:r>
      <w:proofErr w:type="spellStart"/>
      <w:r w:rsidRPr="00DC5EC1">
        <w:rPr>
          <w:rFonts w:cs="Tahoma"/>
          <w:b w:val="0"/>
          <w:caps w:val="0"/>
          <w:sz w:val="22"/>
          <w:szCs w:val="22"/>
        </w:rPr>
        <w:t>vstavkami</w:t>
      </w:r>
      <w:proofErr w:type="spellEnd"/>
      <w:r w:rsidRPr="00DC5EC1">
        <w:rPr>
          <w:rFonts w:cs="Tahoma"/>
          <w:b w:val="0"/>
          <w:caps w:val="0"/>
          <w:sz w:val="22"/>
          <w:szCs w:val="22"/>
        </w:rPr>
        <w:t>,</w:t>
      </w:r>
      <w:r w:rsidRPr="00DC5EC1">
        <w:rPr>
          <w:rFonts w:cs="Tahoma"/>
          <w:b w:val="0"/>
          <w:sz w:val="22"/>
          <w:szCs w:val="22"/>
        </w:rPr>
        <w:t xml:space="preserve"> </w:t>
      </w:r>
      <w:r w:rsidRPr="00DC5EC1">
        <w:rPr>
          <w:rFonts w:cs="Tahoma"/>
          <w:b w:val="0"/>
          <w:caps w:val="0"/>
          <w:sz w:val="22"/>
          <w:szCs w:val="22"/>
        </w:rPr>
        <w:t xml:space="preserve">bufetmi-kioskami, toaletami, miestami pre prvú pomoc, </w:t>
      </w:r>
      <w:proofErr w:type="spellStart"/>
      <w:r w:rsidRPr="00DC5EC1">
        <w:rPr>
          <w:rFonts w:cs="Tahoma"/>
          <w:b w:val="0"/>
          <w:caps w:val="0"/>
          <w:sz w:val="22"/>
          <w:szCs w:val="22"/>
        </w:rPr>
        <w:t>fanshopom</w:t>
      </w:r>
      <w:proofErr w:type="spellEnd"/>
      <w:r w:rsidRPr="00DC5EC1">
        <w:rPr>
          <w:rFonts w:cs="Tahoma"/>
          <w:b w:val="0"/>
          <w:caps w:val="0"/>
          <w:sz w:val="22"/>
          <w:szCs w:val="22"/>
        </w:rPr>
        <w:t xml:space="preserve"> a obslužnými </w:t>
      </w:r>
      <w:proofErr w:type="spellStart"/>
      <w:r w:rsidRPr="00DC5EC1">
        <w:rPr>
          <w:rFonts w:cs="Tahoma"/>
          <w:b w:val="0"/>
          <w:caps w:val="0"/>
          <w:sz w:val="22"/>
          <w:szCs w:val="22"/>
        </w:rPr>
        <w:t>vstavkami</w:t>
      </w:r>
      <w:proofErr w:type="spellEnd"/>
      <w:r w:rsidRPr="00DC5EC1">
        <w:rPr>
          <w:rFonts w:cs="Tahoma"/>
          <w:b w:val="0"/>
          <w:caps w:val="0"/>
          <w:sz w:val="22"/>
          <w:szCs w:val="22"/>
        </w:rPr>
        <w:t xml:space="preserve"> technických a </w:t>
      </w:r>
      <w:r w:rsidR="00ED0537" w:rsidRPr="00DC5EC1">
        <w:rPr>
          <w:rFonts w:cs="Tahoma"/>
          <w:b w:val="0"/>
          <w:caps w:val="0"/>
          <w:sz w:val="22"/>
          <w:szCs w:val="22"/>
        </w:rPr>
        <w:t>obslužných zázemí stavaných podľ</w:t>
      </w:r>
      <w:r w:rsidRPr="00DC5EC1">
        <w:rPr>
          <w:rFonts w:cs="Tahoma"/>
          <w:b w:val="0"/>
          <w:caps w:val="0"/>
          <w:sz w:val="22"/>
          <w:szCs w:val="22"/>
        </w:rPr>
        <w:t xml:space="preserve">a </w:t>
      </w:r>
      <w:proofErr w:type="spellStart"/>
      <w:r w:rsidRPr="00DC5EC1">
        <w:rPr>
          <w:rFonts w:cs="Tahoma"/>
          <w:b w:val="0"/>
          <w:caps w:val="0"/>
          <w:sz w:val="22"/>
          <w:szCs w:val="22"/>
        </w:rPr>
        <w:t>etapizácie</w:t>
      </w:r>
      <w:proofErr w:type="spellEnd"/>
      <w:r w:rsidRPr="00DC5EC1">
        <w:rPr>
          <w:rFonts w:cs="Tahoma"/>
          <w:b w:val="0"/>
          <w:caps w:val="0"/>
          <w:sz w:val="22"/>
          <w:szCs w:val="22"/>
        </w:rPr>
        <w:t xml:space="preserve"> štadi</w:t>
      </w:r>
      <w:r w:rsidR="00ED0537" w:rsidRPr="00DC5EC1">
        <w:rPr>
          <w:rFonts w:cs="Tahoma"/>
          <w:b w:val="0"/>
          <w:caps w:val="0"/>
          <w:sz w:val="22"/>
          <w:szCs w:val="22"/>
        </w:rPr>
        <w:t>ó</w:t>
      </w:r>
      <w:r w:rsidRPr="00DC5EC1">
        <w:rPr>
          <w:rFonts w:cs="Tahoma"/>
          <w:b w:val="0"/>
          <w:caps w:val="0"/>
          <w:sz w:val="22"/>
          <w:szCs w:val="22"/>
        </w:rPr>
        <w:t>na</w:t>
      </w:r>
      <w:r w:rsidRPr="00DC5EC1">
        <w:rPr>
          <w:rFonts w:cs="Tahoma"/>
          <w:b w:val="0"/>
          <w:sz w:val="22"/>
          <w:szCs w:val="22"/>
        </w:rPr>
        <w:t xml:space="preserve">. </w:t>
      </w:r>
      <w:r w:rsidR="00ED0537" w:rsidRPr="00DC5EC1">
        <w:rPr>
          <w:rFonts w:cs="Tahoma"/>
          <w:b w:val="0"/>
          <w:caps w:val="0"/>
          <w:sz w:val="22"/>
          <w:szCs w:val="22"/>
        </w:rPr>
        <w:t>Podľ</w:t>
      </w:r>
      <w:r w:rsidRPr="00DC5EC1">
        <w:rPr>
          <w:rFonts w:cs="Tahoma"/>
          <w:b w:val="0"/>
          <w:caps w:val="0"/>
          <w:sz w:val="22"/>
          <w:szCs w:val="22"/>
        </w:rPr>
        <w:t>a predpisov sektor hostí musí byt bezpečne oddelený od ostatných sektorov a je pre nich vytvorené sedenie mi</w:t>
      </w:r>
      <w:r w:rsidR="00ED0537" w:rsidRPr="00DC5EC1">
        <w:rPr>
          <w:rFonts w:cs="Tahoma"/>
          <w:b w:val="0"/>
          <w:caps w:val="0"/>
          <w:sz w:val="22"/>
          <w:szCs w:val="22"/>
        </w:rPr>
        <w:t>n. 5% z celkovej kapacity štadió</w:t>
      </w:r>
      <w:r w:rsidRPr="00DC5EC1">
        <w:rPr>
          <w:rFonts w:cs="Tahoma"/>
          <w:b w:val="0"/>
          <w:caps w:val="0"/>
          <w:sz w:val="22"/>
          <w:szCs w:val="22"/>
        </w:rPr>
        <w:t xml:space="preserve">na s vlastným </w:t>
      </w:r>
      <w:proofErr w:type="spellStart"/>
      <w:r w:rsidRPr="00DC5EC1">
        <w:rPr>
          <w:rFonts w:cs="Tahoma"/>
          <w:b w:val="0"/>
          <w:caps w:val="0"/>
          <w:sz w:val="22"/>
          <w:szCs w:val="22"/>
        </w:rPr>
        <w:t>vstavkom</w:t>
      </w:r>
      <w:proofErr w:type="spellEnd"/>
      <w:r w:rsidRPr="00DC5EC1">
        <w:rPr>
          <w:rFonts w:cs="Tahoma"/>
          <w:b w:val="0"/>
          <w:caps w:val="0"/>
          <w:sz w:val="22"/>
          <w:szCs w:val="22"/>
        </w:rPr>
        <w:t xml:space="preserve"> bufetu pre občerstvenie a s vl</w:t>
      </w:r>
      <w:r w:rsidR="00ED0537" w:rsidRPr="00DC5EC1">
        <w:rPr>
          <w:rFonts w:cs="Tahoma"/>
          <w:b w:val="0"/>
          <w:caps w:val="0"/>
          <w:sz w:val="22"/>
          <w:szCs w:val="22"/>
        </w:rPr>
        <w:t>a</w:t>
      </w:r>
      <w:r w:rsidRPr="00DC5EC1">
        <w:rPr>
          <w:rFonts w:cs="Tahoma"/>
          <w:b w:val="0"/>
          <w:caps w:val="0"/>
          <w:sz w:val="22"/>
          <w:szCs w:val="22"/>
        </w:rPr>
        <w:t xml:space="preserve">stným </w:t>
      </w:r>
      <w:proofErr w:type="spellStart"/>
      <w:r w:rsidRPr="00DC5EC1">
        <w:rPr>
          <w:rFonts w:cs="Tahoma"/>
          <w:b w:val="0"/>
          <w:caps w:val="0"/>
          <w:sz w:val="22"/>
          <w:szCs w:val="22"/>
        </w:rPr>
        <w:t>vstavkom</w:t>
      </w:r>
      <w:proofErr w:type="spellEnd"/>
      <w:r w:rsidRPr="00DC5EC1">
        <w:rPr>
          <w:rFonts w:cs="Tahoma"/>
          <w:b w:val="0"/>
          <w:caps w:val="0"/>
          <w:sz w:val="22"/>
          <w:szCs w:val="22"/>
        </w:rPr>
        <w:t xml:space="preserve"> toaliet</w:t>
      </w:r>
      <w:r w:rsidRPr="00DC5EC1">
        <w:rPr>
          <w:rFonts w:cs="Tahoma"/>
          <w:b w:val="0"/>
          <w:sz w:val="22"/>
          <w:szCs w:val="22"/>
        </w:rPr>
        <w:t>.</w:t>
      </w:r>
      <w:r w:rsidRPr="00DC5EC1">
        <w:rPr>
          <w:rFonts w:cs="Tahoma"/>
          <w:b w:val="0"/>
          <w:caps w:val="0"/>
          <w:sz w:val="22"/>
          <w:szCs w:val="22"/>
        </w:rPr>
        <w:t xml:space="preserve"> Tak isto sú </w:t>
      </w:r>
      <w:r w:rsidRPr="00DC5EC1">
        <w:rPr>
          <w:rFonts w:cs="Tahoma"/>
          <w:b w:val="0"/>
          <w:caps w:val="0"/>
          <w:sz w:val="22"/>
          <w:szCs w:val="22"/>
        </w:rPr>
        <w:lastRenderedPageBreak/>
        <w:t>navrhované oddelené a separované stanoviská vozidiel pr</w:t>
      </w:r>
      <w:r w:rsidR="00ED0537" w:rsidRPr="00DC5EC1">
        <w:rPr>
          <w:rFonts w:cs="Tahoma"/>
          <w:b w:val="0"/>
          <w:caps w:val="0"/>
          <w:sz w:val="22"/>
          <w:szCs w:val="22"/>
        </w:rPr>
        <w:t>e sanitku a pre požiarnikov podľ</w:t>
      </w:r>
      <w:r w:rsidRPr="00DC5EC1">
        <w:rPr>
          <w:rFonts w:cs="Tahoma"/>
          <w:b w:val="0"/>
          <w:caps w:val="0"/>
          <w:sz w:val="22"/>
          <w:szCs w:val="22"/>
        </w:rPr>
        <w:t xml:space="preserve">a predpisu. Pre </w:t>
      </w:r>
      <w:proofErr w:type="spellStart"/>
      <w:r w:rsidRPr="00DC5EC1">
        <w:rPr>
          <w:rFonts w:cs="Tahoma"/>
          <w:b w:val="0"/>
          <w:caps w:val="0"/>
          <w:sz w:val="22"/>
          <w:szCs w:val="22"/>
        </w:rPr>
        <w:t>immobilných</w:t>
      </w:r>
      <w:proofErr w:type="spellEnd"/>
      <w:r w:rsidRPr="00DC5EC1">
        <w:rPr>
          <w:rFonts w:cs="Tahoma"/>
          <w:b w:val="0"/>
          <w:caps w:val="0"/>
          <w:sz w:val="22"/>
          <w:szCs w:val="22"/>
        </w:rPr>
        <w:t xml:space="preserve"> s </w:t>
      </w:r>
      <w:proofErr w:type="spellStart"/>
      <w:r w:rsidRPr="00DC5EC1">
        <w:rPr>
          <w:rFonts w:cs="Tahoma"/>
          <w:b w:val="0"/>
          <w:caps w:val="0"/>
          <w:sz w:val="22"/>
          <w:szCs w:val="22"/>
        </w:rPr>
        <w:t>doprovodmi</w:t>
      </w:r>
      <w:proofErr w:type="spellEnd"/>
      <w:r w:rsidRPr="00DC5EC1">
        <w:rPr>
          <w:rFonts w:cs="Tahoma"/>
          <w:b w:val="0"/>
          <w:caps w:val="0"/>
          <w:sz w:val="22"/>
          <w:szCs w:val="22"/>
        </w:rPr>
        <w:t xml:space="preserve"> s</w:t>
      </w:r>
      <w:r w:rsidR="00ED0537" w:rsidRPr="00DC5EC1">
        <w:rPr>
          <w:rFonts w:cs="Tahoma"/>
          <w:b w:val="0"/>
          <w:caps w:val="0"/>
          <w:sz w:val="22"/>
          <w:szCs w:val="22"/>
        </w:rPr>
        <w:t>ú zabezpečené miesta v rohoch hľ</w:t>
      </w:r>
      <w:r w:rsidRPr="00DC5EC1">
        <w:rPr>
          <w:rFonts w:cs="Tahoma"/>
          <w:b w:val="0"/>
          <w:caps w:val="0"/>
          <w:sz w:val="22"/>
          <w:szCs w:val="22"/>
        </w:rPr>
        <w:t>ad</w:t>
      </w:r>
      <w:r w:rsidR="00ED0537" w:rsidRPr="00DC5EC1">
        <w:rPr>
          <w:rFonts w:cs="Tahoma"/>
          <w:b w:val="0"/>
          <w:caps w:val="0"/>
          <w:sz w:val="22"/>
          <w:szCs w:val="22"/>
        </w:rPr>
        <w:t>ísk s prislú</w:t>
      </w:r>
      <w:r w:rsidRPr="00DC5EC1">
        <w:rPr>
          <w:rFonts w:cs="Tahoma"/>
          <w:b w:val="0"/>
          <w:caps w:val="0"/>
          <w:sz w:val="22"/>
          <w:szCs w:val="22"/>
        </w:rPr>
        <w:t>chaj</w:t>
      </w:r>
      <w:r w:rsidR="00ED0537" w:rsidRPr="00DC5EC1">
        <w:rPr>
          <w:rFonts w:cs="Tahoma"/>
          <w:b w:val="0"/>
          <w:caps w:val="0"/>
          <w:sz w:val="22"/>
          <w:szCs w:val="22"/>
        </w:rPr>
        <w:t>ú</w:t>
      </w:r>
      <w:r w:rsidRPr="00DC5EC1">
        <w:rPr>
          <w:rFonts w:cs="Tahoma"/>
          <w:b w:val="0"/>
          <w:caps w:val="0"/>
          <w:sz w:val="22"/>
          <w:szCs w:val="22"/>
        </w:rPr>
        <w:t>cimi bezbari</w:t>
      </w:r>
      <w:r w:rsidR="00ED0537" w:rsidRPr="00DC5EC1">
        <w:rPr>
          <w:rFonts w:cs="Tahoma"/>
          <w:b w:val="0"/>
          <w:caps w:val="0"/>
          <w:sz w:val="22"/>
          <w:szCs w:val="22"/>
        </w:rPr>
        <w:t>é</w:t>
      </w:r>
      <w:r w:rsidRPr="00DC5EC1">
        <w:rPr>
          <w:rFonts w:cs="Tahoma"/>
          <w:b w:val="0"/>
          <w:caps w:val="0"/>
          <w:sz w:val="22"/>
          <w:szCs w:val="22"/>
        </w:rPr>
        <w:t>rovo dostupnými špeci</w:t>
      </w:r>
      <w:r w:rsidR="00ED0537" w:rsidRPr="00DC5EC1">
        <w:rPr>
          <w:rFonts w:cs="Tahoma"/>
          <w:b w:val="0"/>
          <w:caps w:val="0"/>
          <w:sz w:val="22"/>
          <w:szCs w:val="22"/>
        </w:rPr>
        <w:t>á</w:t>
      </w:r>
      <w:r w:rsidRPr="00DC5EC1">
        <w:rPr>
          <w:rFonts w:cs="Tahoma"/>
          <w:b w:val="0"/>
          <w:caps w:val="0"/>
          <w:sz w:val="22"/>
          <w:szCs w:val="22"/>
        </w:rPr>
        <w:t>lne vybavenými toalet</w:t>
      </w:r>
      <w:r w:rsidR="00ED0537" w:rsidRPr="00DC5EC1">
        <w:rPr>
          <w:rFonts w:cs="Tahoma"/>
          <w:b w:val="0"/>
          <w:caps w:val="0"/>
          <w:sz w:val="22"/>
          <w:szCs w:val="22"/>
        </w:rPr>
        <w:t>a</w:t>
      </w:r>
      <w:r w:rsidRPr="00DC5EC1">
        <w:rPr>
          <w:rFonts w:cs="Tahoma"/>
          <w:b w:val="0"/>
          <w:caps w:val="0"/>
          <w:sz w:val="22"/>
          <w:szCs w:val="22"/>
        </w:rPr>
        <w:t>mi a </w:t>
      </w:r>
      <w:proofErr w:type="spellStart"/>
      <w:r w:rsidRPr="00DC5EC1">
        <w:rPr>
          <w:rFonts w:cs="Tahoma"/>
          <w:b w:val="0"/>
          <w:caps w:val="0"/>
          <w:sz w:val="22"/>
          <w:szCs w:val="22"/>
        </w:rPr>
        <w:t>občer</w:t>
      </w:r>
      <w:r w:rsidR="00ED0537" w:rsidRPr="00DC5EC1">
        <w:rPr>
          <w:rFonts w:cs="Tahoma"/>
          <w:b w:val="0"/>
          <w:caps w:val="0"/>
          <w:sz w:val="22"/>
          <w:szCs w:val="22"/>
        </w:rPr>
        <w:t>s</w:t>
      </w:r>
      <w:r w:rsidRPr="00DC5EC1">
        <w:rPr>
          <w:rFonts w:cs="Tahoma"/>
          <w:b w:val="0"/>
          <w:caps w:val="0"/>
          <w:sz w:val="22"/>
          <w:szCs w:val="22"/>
        </w:rPr>
        <w:t>tvovací</w:t>
      </w:r>
      <w:r w:rsidR="00ED0537" w:rsidRPr="00DC5EC1">
        <w:rPr>
          <w:rFonts w:cs="Tahoma"/>
          <w:b w:val="0"/>
          <w:caps w:val="0"/>
          <w:sz w:val="22"/>
          <w:szCs w:val="22"/>
        </w:rPr>
        <w:t>m</w:t>
      </w:r>
      <w:r w:rsidRPr="00DC5EC1">
        <w:rPr>
          <w:rFonts w:cs="Tahoma"/>
          <w:b w:val="0"/>
          <w:caps w:val="0"/>
          <w:sz w:val="22"/>
          <w:szCs w:val="22"/>
        </w:rPr>
        <w:t>i</w:t>
      </w:r>
      <w:proofErr w:type="spellEnd"/>
      <w:r w:rsidRPr="00DC5EC1">
        <w:rPr>
          <w:rFonts w:cs="Tahoma"/>
          <w:b w:val="0"/>
          <w:caps w:val="0"/>
          <w:sz w:val="22"/>
          <w:szCs w:val="22"/>
        </w:rPr>
        <w:t xml:space="preserve"> pultmi pri </w:t>
      </w:r>
      <w:proofErr w:type="spellStart"/>
      <w:r w:rsidRPr="00DC5EC1">
        <w:rPr>
          <w:rFonts w:cs="Tahoma"/>
          <w:b w:val="0"/>
          <w:caps w:val="0"/>
          <w:sz w:val="22"/>
          <w:szCs w:val="22"/>
        </w:rPr>
        <w:t>vst</w:t>
      </w:r>
      <w:r w:rsidR="00ED0537" w:rsidRPr="00DC5EC1">
        <w:rPr>
          <w:rFonts w:cs="Tahoma"/>
          <w:b w:val="0"/>
          <w:caps w:val="0"/>
          <w:sz w:val="22"/>
          <w:szCs w:val="22"/>
        </w:rPr>
        <w:t>a</w:t>
      </w:r>
      <w:r w:rsidRPr="00DC5EC1">
        <w:rPr>
          <w:rFonts w:cs="Tahoma"/>
          <w:b w:val="0"/>
          <w:caps w:val="0"/>
          <w:sz w:val="22"/>
          <w:szCs w:val="22"/>
        </w:rPr>
        <w:t>vkoch</w:t>
      </w:r>
      <w:proofErr w:type="spellEnd"/>
      <w:r w:rsidRPr="00DC5EC1">
        <w:rPr>
          <w:rFonts w:cs="Tahoma"/>
          <w:b w:val="0"/>
          <w:caps w:val="0"/>
          <w:sz w:val="22"/>
          <w:szCs w:val="22"/>
        </w:rPr>
        <w:t xml:space="preserve"> bufetov. Na ve</w:t>
      </w:r>
      <w:r w:rsidR="00ED0537" w:rsidRPr="00DC5EC1">
        <w:rPr>
          <w:rFonts w:cs="Tahoma"/>
          <w:b w:val="0"/>
          <w:caps w:val="0"/>
          <w:sz w:val="22"/>
          <w:szCs w:val="22"/>
        </w:rPr>
        <w:t>ľké konzoly</w:t>
      </w:r>
      <w:r w:rsidRPr="00DC5EC1">
        <w:rPr>
          <w:rFonts w:cs="Tahoma"/>
          <w:b w:val="0"/>
          <w:caps w:val="0"/>
          <w:sz w:val="22"/>
          <w:szCs w:val="22"/>
        </w:rPr>
        <w:t xml:space="preserve"> </w:t>
      </w:r>
      <w:proofErr w:type="spellStart"/>
      <w:r w:rsidRPr="00DC5EC1">
        <w:rPr>
          <w:rFonts w:cs="Tahoma"/>
          <w:b w:val="0"/>
          <w:caps w:val="0"/>
          <w:sz w:val="22"/>
          <w:szCs w:val="22"/>
        </w:rPr>
        <w:t>prestrešnia</w:t>
      </w:r>
      <w:proofErr w:type="spellEnd"/>
      <w:r w:rsidRPr="00DC5EC1">
        <w:rPr>
          <w:rFonts w:cs="Tahoma"/>
          <w:b w:val="0"/>
          <w:caps w:val="0"/>
          <w:sz w:val="22"/>
          <w:szCs w:val="22"/>
        </w:rPr>
        <w:t xml:space="preserve"> </w:t>
      </w:r>
      <w:proofErr w:type="spellStart"/>
      <w:r w:rsidRPr="00DC5EC1">
        <w:rPr>
          <w:rFonts w:cs="Tahoma"/>
          <w:b w:val="0"/>
          <w:caps w:val="0"/>
          <w:sz w:val="22"/>
          <w:szCs w:val="22"/>
        </w:rPr>
        <w:t>tribun</w:t>
      </w:r>
      <w:proofErr w:type="spellEnd"/>
      <w:r w:rsidRPr="00DC5EC1">
        <w:rPr>
          <w:rFonts w:cs="Tahoma"/>
          <w:b w:val="0"/>
          <w:caps w:val="0"/>
          <w:sz w:val="22"/>
          <w:szCs w:val="22"/>
        </w:rPr>
        <w:t xml:space="preserve"> c, b a d pre potreby údrž</w:t>
      </w:r>
      <w:r w:rsidR="00ED0537" w:rsidRPr="00DC5EC1">
        <w:rPr>
          <w:rFonts w:cs="Tahoma"/>
          <w:b w:val="0"/>
          <w:caps w:val="0"/>
          <w:sz w:val="22"/>
          <w:szCs w:val="22"/>
        </w:rPr>
        <w:t xml:space="preserve">by vedú </w:t>
      </w:r>
      <w:proofErr w:type="spellStart"/>
      <w:r w:rsidR="00ED0537" w:rsidRPr="00DC5EC1">
        <w:rPr>
          <w:rFonts w:cs="Tahoma"/>
          <w:b w:val="0"/>
          <w:caps w:val="0"/>
          <w:sz w:val="22"/>
          <w:szCs w:val="22"/>
        </w:rPr>
        <w:t>výlezy</w:t>
      </w:r>
      <w:proofErr w:type="spellEnd"/>
      <w:r w:rsidR="00ED0537" w:rsidRPr="00DC5EC1">
        <w:rPr>
          <w:rFonts w:cs="Tahoma"/>
          <w:b w:val="0"/>
          <w:caps w:val="0"/>
          <w:sz w:val="22"/>
          <w:szCs w:val="22"/>
        </w:rPr>
        <w:t xml:space="preserve"> spoločne cez oceľové schody jednotlivých oceľ</w:t>
      </w:r>
      <w:r w:rsidRPr="00DC5EC1">
        <w:rPr>
          <w:rFonts w:cs="Tahoma"/>
          <w:b w:val="0"/>
          <w:caps w:val="0"/>
          <w:sz w:val="22"/>
          <w:szCs w:val="22"/>
        </w:rPr>
        <w:t>ových sekundárnych kamerových plošín na c, b a d trib</w:t>
      </w:r>
      <w:r w:rsidR="00ED0537" w:rsidRPr="00DC5EC1">
        <w:rPr>
          <w:rFonts w:cs="Tahoma"/>
          <w:b w:val="0"/>
          <w:caps w:val="0"/>
          <w:sz w:val="22"/>
          <w:szCs w:val="22"/>
        </w:rPr>
        <w:t>únami. Ostatné viď.</w:t>
      </w:r>
      <w:r w:rsidRPr="00DC5EC1">
        <w:rPr>
          <w:rFonts w:cs="Tahoma"/>
          <w:b w:val="0"/>
          <w:caps w:val="0"/>
          <w:sz w:val="22"/>
          <w:szCs w:val="22"/>
        </w:rPr>
        <w:t xml:space="preserve"> výkresy.</w:t>
      </w:r>
    </w:p>
    <w:p w14:paraId="47F3944E" w14:textId="77777777" w:rsidR="00CE6032" w:rsidRPr="00DC5EC1" w:rsidRDefault="00CE6032" w:rsidP="00CE6032">
      <w:pPr>
        <w:autoSpaceDE w:val="0"/>
        <w:autoSpaceDN w:val="0"/>
        <w:adjustRightInd w:val="0"/>
        <w:jc w:val="both"/>
        <w:rPr>
          <w:rFonts w:cs="Tahoma"/>
          <w:b w:val="0"/>
          <w:sz w:val="22"/>
          <w:szCs w:val="22"/>
          <w:highlight w:val="cyan"/>
        </w:rPr>
      </w:pPr>
    </w:p>
    <w:p w14:paraId="668D5CB6" w14:textId="77777777" w:rsidR="00CE6032" w:rsidRPr="00DC5EC1" w:rsidRDefault="00CE6032" w:rsidP="00CE6032">
      <w:pPr>
        <w:pStyle w:val="Default"/>
        <w:jc w:val="both"/>
        <w:rPr>
          <w:rFonts w:cs="Tahoma"/>
          <w:color w:val="auto"/>
          <w:sz w:val="22"/>
          <w:szCs w:val="22"/>
        </w:rPr>
      </w:pPr>
      <w:r w:rsidRPr="00DC5EC1">
        <w:rPr>
          <w:rFonts w:cs="Tahoma"/>
          <w:color w:val="auto"/>
          <w:sz w:val="22"/>
          <w:szCs w:val="22"/>
        </w:rPr>
        <w:t>• v rámci prevádzkového bloku hlavnej budovy musí byt oddelený vstup pre hráčov, od vstupov návštevníkov press-</w:t>
      </w:r>
      <w:proofErr w:type="spellStart"/>
      <w:r w:rsidRPr="00DC5EC1">
        <w:rPr>
          <w:rFonts w:cs="Tahoma"/>
          <w:color w:val="auto"/>
          <w:sz w:val="22"/>
          <w:szCs w:val="22"/>
        </w:rPr>
        <w:t>media</w:t>
      </w:r>
      <w:proofErr w:type="spellEnd"/>
      <w:r w:rsidRPr="00DC5EC1">
        <w:rPr>
          <w:rFonts w:cs="Tahoma"/>
          <w:color w:val="auto"/>
          <w:sz w:val="22"/>
          <w:szCs w:val="22"/>
        </w:rPr>
        <w:t xml:space="preserve"> a aj od vstupov </w:t>
      </w:r>
      <w:proofErr w:type="spellStart"/>
      <w:r w:rsidRPr="00DC5EC1">
        <w:rPr>
          <w:rFonts w:cs="Tahoma"/>
          <w:color w:val="auto"/>
          <w:sz w:val="22"/>
          <w:szCs w:val="22"/>
        </w:rPr>
        <w:t>vip</w:t>
      </w:r>
      <w:proofErr w:type="spellEnd"/>
      <w:r w:rsidRPr="00DC5EC1">
        <w:rPr>
          <w:rFonts w:cs="Tahoma"/>
          <w:color w:val="auto"/>
          <w:sz w:val="22"/>
          <w:szCs w:val="22"/>
        </w:rPr>
        <w:t xml:space="preserve"> </w:t>
      </w:r>
      <w:proofErr w:type="spellStart"/>
      <w:r w:rsidRPr="00DC5EC1">
        <w:rPr>
          <w:rFonts w:cs="Tahoma"/>
          <w:color w:val="auto"/>
          <w:sz w:val="22"/>
          <w:szCs w:val="22"/>
        </w:rPr>
        <w:t>skyboxov</w:t>
      </w:r>
      <w:proofErr w:type="spellEnd"/>
      <w:r w:rsidRPr="00DC5EC1">
        <w:rPr>
          <w:rFonts w:cs="Tahoma"/>
          <w:color w:val="auto"/>
          <w:sz w:val="22"/>
          <w:szCs w:val="22"/>
        </w:rPr>
        <w:t xml:space="preserve">, </w:t>
      </w:r>
      <w:proofErr w:type="spellStart"/>
      <w:r w:rsidRPr="00DC5EC1">
        <w:rPr>
          <w:rFonts w:cs="Tahoma"/>
          <w:color w:val="auto"/>
          <w:sz w:val="22"/>
          <w:szCs w:val="22"/>
        </w:rPr>
        <w:t>vip</w:t>
      </w:r>
      <w:proofErr w:type="spellEnd"/>
      <w:r w:rsidRPr="00DC5EC1">
        <w:rPr>
          <w:rFonts w:cs="Tahoma"/>
          <w:color w:val="auto"/>
          <w:sz w:val="22"/>
          <w:szCs w:val="22"/>
        </w:rPr>
        <w:t xml:space="preserve"> hostí. </w:t>
      </w:r>
      <w:proofErr w:type="spellStart"/>
      <w:r w:rsidRPr="00DC5EC1">
        <w:rPr>
          <w:rFonts w:cs="Tahoma"/>
          <w:color w:val="auto"/>
          <w:sz w:val="22"/>
          <w:szCs w:val="22"/>
        </w:rPr>
        <w:t>Vip</w:t>
      </w:r>
      <w:proofErr w:type="spellEnd"/>
      <w:r w:rsidRPr="00DC5EC1">
        <w:rPr>
          <w:rFonts w:cs="Tahoma"/>
          <w:color w:val="auto"/>
          <w:sz w:val="22"/>
          <w:szCs w:val="22"/>
        </w:rPr>
        <w:t xml:space="preserve"> zóna je s príslušenstvom zariadení barov pre možnosti zabezpečenia ich občer</w:t>
      </w:r>
      <w:r w:rsidR="00E12C30" w:rsidRPr="00DC5EC1">
        <w:rPr>
          <w:rFonts w:cs="Tahoma"/>
          <w:color w:val="auto"/>
          <w:sz w:val="22"/>
          <w:szCs w:val="22"/>
        </w:rPr>
        <w:t>s</w:t>
      </w:r>
      <w:r w:rsidRPr="00DC5EC1">
        <w:rPr>
          <w:rFonts w:cs="Tahoma"/>
          <w:color w:val="auto"/>
          <w:sz w:val="22"/>
          <w:szCs w:val="22"/>
        </w:rPr>
        <w:t xml:space="preserve">tvenia /predpis </w:t>
      </w:r>
      <w:r w:rsidR="00E12C30" w:rsidRPr="00DC5EC1">
        <w:rPr>
          <w:rFonts w:cs="Tahoma"/>
          <w:color w:val="auto"/>
          <w:sz w:val="22"/>
          <w:szCs w:val="22"/>
        </w:rPr>
        <w:t>UEFA</w:t>
      </w:r>
      <w:r w:rsidRPr="00DC5EC1">
        <w:rPr>
          <w:rFonts w:cs="Tahoma"/>
          <w:color w:val="auto"/>
          <w:sz w:val="22"/>
          <w:szCs w:val="22"/>
        </w:rPr>
        <w:t xml:space="preserve"> aj </w:t>
      </w:r>
      <w:r w:rsidR="00E12C30" w:rsidRPr="00DC5EC1">
        <w:rPr>
          <w:rFonts w:cs="Tahoma"/>
          <w:color w:val="auto"/>
          <w:sz w:val="22"/>
          <w:szCs w:val="22"/>
        </w:rPr>
        <w:t>SFZ</w:t>
      </w:r>
      <w:r w:rsidRPr="00DC5EC1">
        <w:rPr>
          <w:rFonts w:cs="Tahoma"/>
          <w:color w:val="auto"/>
          <w:sz w:val="22"/>
          <w:szCs w:val="22"/>
        </w:rPr>
        <w:t xml:space="preserve"> aj pre 3. A aj pre 4.</w:t>
      </w:r>
      <w:r w:rsidR="00F76FC4">
        <w:rPr>
          <w:rFonts w:cs="Tahoma"/>
          <w:color w:val="auto"/>
          <w:sz w:val="22"/>
          <w:szCs w:val="22"/>
        </w:rPr>
        <w:t>kategóriu</w:t>
      </w:r>
      <w:r w:rsidRPr="00DC5EC1">
        <w:rPr>
          <w:rFonts w:cs="Tahoma"/>
          <w:color w:val="auto"/>
          <w:sz w:val="22"/>
          <w:szCs w:val="22"/>
        </w:rPr>
        <w:t xml:space="preserve">/. Zásobovací vstup, personál a </w:t>
      </w:r>
      <w:proofErr w:type="spellStart"/>
      <w:r w:rsidRPr="00DC5EC1">
        <w:rPr>
          <w:rFonts w:cs="Tahoma"/>
          <w:color w:val="auto"/>
          <w:sz w:val="22"/>
          <w:szCs w:val="22"/>
        </w:rPr>
        <w:t>cateringové</w:t>
      </w:r>
      <w:proofErr w:type="spellEnd"/>
      <w:r w:rsidRPr="00DC5EC1">
        <w:rPr>
          <w:rFonts w:cs="Tahoma"/>
          <w:color w:val="auto"/>
          <w:sz w:val="22"/>
          <w:szCs w:val="22"/>
        </w:rPr>
        <w:t xml:space="preserve"> zázemie je tiež oddelené od ostatných vstupov do hlavnej budovy</w:t>
      </w:r>
      <w:r w:rsidR="00E12C30" w:rsidRPr="00DC5EC1">
        <w:rPr>
          <w:rFonts w:cs="Tahoma"/>
          <w:color w:val="auto"/>
          <w:sz w:val="22"/>
          <w:szCs w:val="22"/>
        </w:rPr>
        <w:t>. Vstup pre médiá musí obsahovať</w:t>
      </w:r>
      <w:r w:rsidRPr="00DC5EC1">
        <w:rPr>
          <w:rFonts w:cs="Tahoma"/>
          <w:color w:val="auto"/>
          <w:sz w:val="22"/>
          <w:szCs w:val="22"/>
        </w:rPr>
        <w:t xml:space="preserve"> možnos</w:t>
      </w:r>
      <w:r w:rsidR="00E12C30" w:rsidRPr="00DC5EC1">
        <w:rPr>
          <w:rFonts w:cs="Tahoma"/>
          <w:color w:val="auto"/>
          <w:sz w:val="22"/>
          <w:szCs w:val="22"/>
        </w:rPr>
        <w:t>ť</w:t>
      </w:r>
      <w:r w:rsidRPr="00DC5EC1">
        <w:rPr>
          <w:rFonts w:cs="Tahoma"/>
          <w:color w:val="auto"/>
          <w:sz w:val="22"/>
          <w:szCs w:val="22"/>
        </w:rPr>
        <w:t xml:space="preserve"> kontrolovanej akreditácie hne</w:t>
      </w:r>
      <w:r w:rsidR="00E12C30" w:rsidRPr="00DC5EC1">
        <w:rPr>
          <w:rFonts w:cs="Tahoma"/>
          <w:color w:val="auto"/>
          <w:sz w:val="22"/>
          <w:szCs w:val="22"/>
        </w:rPr>
        <w:t>ď</w:t>
      </w:r>
      <w:r w:rsidRPr="00DC5EC1">
        <w:rPr>
          <w:rFonts w:cs="Tahoma"/>
          <w:color w:val="auto"/>
          <w:sz w:val="22"/>
          <w:szCs w:val="22"/>
        </w:rPr>
        <w:t xml:space="preserve"> po príchode na recepcii. Vertikálne komunikácie v hlavnej budove, </w:t>
      </w:r>
      <w:proofErr w:type="spellStart"/>
      <w:r w:rsidRPr="00DC5EC1">
        <w:rPr>
          <w:rFonts w:cs="Tahoma"/>
          <w:color w:val="auto"/>
          <w:sz w:val="22"/>
          <w:szCs w:val="22"/>
        </w:rPr>
        <w:t>t.j</w:t>
      </w:r>
      <w:proofErr w:type="spellEnd"/>
      <w:r w:rsidRPr="00DC5EC1">
        <w:rPr>
          <w:rFonts w:cs="Tahoma"/>
          <w:color w:val="auto"/>
          <w:sz w:val="22"/>
          <w:szCs w:val="22"/>
        </w:rPr>
        <w:t xml:space="preserve">. </w:t>
      </w:r>
      <w:r w:rsidR="00E12C30" w:rsidRPr="00DC5EC1">
        <w:rPr>
          <w:rFonts w:cs="Tahoma"/>
          <w:color w:val="auto"/>
          <w:sz w:val="22"/>
          <w:szCs w:val="22"/>
        </w:rPr>
        <w:t>s</w:t>
      </w:r>
      <w:r w:rsidRPr="00DC5EC1">
        <w:rPr>
          <w:rFonts w:cs="Tahoma"/>
          <w:color w:val="auto"/>
          <w:sz w:val="22"/>
          <w:szCs w:val="22"/>
        </w:rPr>
        <w:t>chodiská s výťahmi sú ta</w:t>
      </w:r>
      <w:r w:rsidR="00E12C30" w:rsidRPr="00DC5EC1">
        <w:rPr>
          <w:rFonts w:cs="Tahoma"/>
          <w:color w:val="auto"/>
          <w:sz w:val="22"/>
          <w:szCs w:val="22"/>
        </w:rPr>
        <w:t xml:space="preserve">kisto segregovane </w:t>
      </w:r>
      <w:proofErr w:type="spellStart"/>
      <w:r w:rsidR="00E12C30" w:rsidRPr="00DC5EC1">
        <w:rPr>
          <w:rFonts w:cs="Tahoma"/>
          <w:color w:val="auto"/>
          <w:sz w:val="22"/>
          <w:szCs w:val="22"/>
        </w:rPr>
        <w:t>štrukturované</w:t>
      </w:r>
      <w:proofErr w:type="spellEnd"/>
      <w:r w:rsidRPr="00DC5EC1">
        <w:rPr>
          <w:rFonts w:cs="Tahoma"/>
          <w:color w:val="auto"/>
          <w:sz w:val="22"/>
          <w:szCs w:val="22"/>
        </w:rPr>
        <w:t xml:space="preserve"> ako vstupy, aby v žiadnom </w:t>
      </w:r>
      <w:r w:rsidR="00E12C30" w:rsidRPr="00DC5EC1">
        <w:rPr>
          <w:rFonts w:cs="Tahoma"/>
          <w:color w:val="auto"/>
          <w:sz w:val="22"/>
          <w:szCs w:val="22"/>
        </w:rPr>
        <w:t>prípade nedošlo v premiešaní osô</w:t>
      </w:r>
      <w:r w:rsidRPr="00DC5EC1">
        <w:rPr>
          <w:rFonts w:cs="Tahoma"/>
          <w:color w:val="auto"/>
          <w:sz w:val="22"/>
          <w:szCs w:val="22"/>
        </w:rPr>
        <w:t xml:space="preserve">b </w:t>
      </w:r>
      <w:proofErr w:type="spellStart"/>
      <w:r w:rsidRPr="00DC5EC1">
        <w:rPr>
          <w:rFonts w:cs="Tahoma"/>
          <w:color w:val="auto"/>
          <w:sz w:val="22"/>
          <w:szCs w:val="22"/>
        </w:rPr>
        <w:t>vip</w:t>
      </w:r>
      <w:proofErr w:type="spellEnd"/>
      <w:r w:rsidRPr="00DC5EC1">
        <w:rPr>
          <w:rFonts w:cs="Tahoma"/>
          <w:color w:val="auto"/>
          <w:sz w:val="22"/>
          <w:szCs w:val="22"/>
        </w:rPr>
        <w:t>-press-hr</w:t>
      </w:r>
      <w:r w:rsidR="00E12C30" w:rsidRPr="00DC5EC1">
        <w:rPr>
          <w:rFonts w:cs="Tahoma"/>
          <w:color w:val="auto"/>
          <w:sz w:val="22"/>
          <w:szCs w:val="22"/>
        </w:rPr>
        <w:t>áč</w:t>
      </w:r>
      <w:r w:rsidRPr="00DC5EC1">
        <w:rPr>
          <w:rFonts w:cs="Tahoma"/>
          <w:color w:val="auto"/>
          <w:sz w:val="22"/>
          <w:szCs w:val="22"/>
        </w:rPr>
        <w:t>i. Jednotlivý návšt</w:t>
      </w:r>
      <w:r w:rsidR="00E12C30" w:rsidRPr="00DC5EC1">
        <w:rPr>
          <w:rFonts w:cs="Tahoma"/>
          <w:color w:val="auto"/>
          <w:sz w:val="22"/>
          <w:szCs w:val="22"/>
        </w:rPr>
        <w:t>evníci sa dostanú k svojim tribú</w:t>
      </w:r>
      <w:r w:rsidRPr="00DC5EC1">
        <w:rPr>
          <w:rFonts w:cs="Tahoma"/>
          <w:color w:val="auto"/>
          <w:sz w:val="22"/>
          <w:szCs w:val="22"/>
        </w:rPr>
        <w:t>nov</w:t>
      </w:r>
      <w:r w:rsidR="00E12C30" w:rsidRPr="00DC5EC1">
        <w:rPr>
          <w:rFonts w:cs="Tahoma"/>
          <w:color w:val="auto"/>
          <w:sz w:val="22"/>
          <w:szCs w:val="22"/>
        </w:rPr>
        <w:t>ý</w:t>
      </w:r>
      <w:r w:rsidRPr="00DC5EC1">
        <w:rPr>
          <w:rFonts w:cs="Tahoma"/>
          <w:color w:val="auto"/>
          <w:sz w:val="22"/>
          <w:szCs w:val="22"/>
        </w:rPr>
        <w:t xml:space="preserve">m </w:t>
      </w:r>
      <w:r w:rsidR="00E12C30" w:rsidRPr="00DC5EC1">
        <w:rPr>
          <w:rFonts w:cs="Tahoma"/>
          <w:color w:val="auto"/>
          <w:sz w:val="22"/>
          <w:szCs w:val="22"/>
        </w:rPr>
        <w:t xml:space="preserve">sedadlovým miestam cez </w:t>
      </w:r>
      <w:proofErr w:type="spellStart"/>
      <w:r w:rsidR="00E12C30" w:rsidRPr="00DC5EC1">
        <w:rPr>
          <w:rFonts w:cs="Tahoma"/>
          <w:color w:val="auto"/>
          <w:sz w:val="22"/>
          <w:szCs w:val="22"/>
        </w:rPr>
        <w:t>vip</w:t>
      </w:r>
      <w:proofErr w:type="spellEnd"/>
      <w:r w:rsidR="00E12C30" w:rsidRPr="00DC5EC1">
        <w:rPr>
          <w:rFonts w:cs="Tahoma"/>
          <w:color w:val="auto"/>
          <w:sz w:val="22"/>
          <w:szCs w:val="22"/>
        </w:rPr>
        <w:t>-balkóny a tribúnove schodí</w:t>
      </w:r>
      <w:r w:rsidRPr="00DC5EC1">
        <w:rPr>
          <w:rFonts w:cs="Tahoma"/>
          <w:color w:val="auto"/>
          <w:sz w:val="22"/>
          <w:szCs w:val="22"/>
        </w:rPr>
        <w:t>ky a </w:t>
      </w:r>
      <w:proofErr w:type="spellStart"/>
      <w:r w:rsidRPr="00DC5EC1">
        <w:rPr>
          <w:rFonts w:cs="Tahoma"/>
          <w:color w:val="auto"/>
          <w:sz w:val="22"/>
          <w:szCs w:val="22"/>
        </w:rPr>
        <w:t>skybox</w:t>
      </w:r>
      <w:proofErr w:type="spellEnd"/>
      <w:r w:rsidRPr="00DC5EC1">
        <w:rPr>
          <w:rFonts w:cs="Tahoma"/>
          <w:color w:val="auto"/>
          <w:sz w:val="22"/>
          <w:szCs w:val="22"/>
        </w:rPr>
        <w:t xml:space="preserve"> hostia striktne pomocou ich k</w:t>
      </w:r>
      <w:r w:rsidR="00E12C30" w:rsidRPr="00DC5EC1">
        <w:rPr>
          <w:rFonts w:cs="Tahoma"/>
          <w:color w:val="auto"/>
          <w:sz w:val="22"/>
          <w:szCs w:val="22"/>
        </w:rPr>
        <w:t>omunikácii /schody a výťah/ na ľ</w:t>
      </w:r>
      <w:r w:rsidRPr="00DC5EC1">
        <w:rPr>
          <w:rFonts w:cs="Tahoma"/>
          <w:color w:val="auto"/>
          <w:sz w:val="22"/>
          <w:szCs w:val="22"/>
        </w:rPr>
        <w:t>avej strane.</w:t>
      </w:r>
    </w:p>
    <w:p w14:paraId="582A8CEE" w14:textId="77777777" w:rsidR="00CE6032" w:rsidRPr="00DC5EC1" w:rsidRDefault="00CE6032" w:rsidP="00CE6032">
      <w:pPr>
        <w:pStyle w:val="Default"/>
        <w:jc w:val="both"/>
        <w:rPr>
          <w:rFonts w:cs="Tahoma"/>
          <w:color w:val="auto"/>
          <w:sz w:val="22"/>
          <w:szCs w:val="22"/>
        </w:rPr>
      </w:pPr>
      <w:r w:rsidRPr="00DC5EC1">
        <w:rPr>
          <w:rFonts w:cs="Tahoma"/>
          <w:color w:val="auto"/>
          <w:sz w:val="22"/>
          <w:szCs w:val="22"/>
        </w:rPr>
        <w:t xml:space="preserve">Na prízemí na pravom kraji dostali miesto aj do technického bloku sústredené zázemia elektrifikácie komplexu </w:t>
      </w:r>
      <w:proofErr w:type="spellStart"/>
      <w:r w:rsidRPr="00DC5EC1">
        <w:rPr>
          <w:rFonts w:cs="Tahoma"/>
          <w:color w:val="auto"/>
          <w:sz w:val="22"/>
          <w:szCs w:val="22"/>
        </w:rPr>
        <w:t>štadiona</w:t>
      </w:r>
      <w:proofErr w:type="spellEnd"/>
      <w:r w:rsidRPr="00DC5EC1">
        <w:rPr>
          <w:rFonts w:cs="Tahoma"/>
          <w:color w:val="auto"/>
          <w:sz w:val="22"/>
          <w:szCs w:val="22"/>
        </w:rPr>
        <w:t xml:space="preserve"> a tréningového centra /ihriska a </w:t>
      </w:r>
      <w:proofErr w:type="spellStart"/>
      <w:r w:rsidRPr="00DC5EC1">
        <w:rPr>
          <w:rFonts w:cs="Tahoma"/>
          <w:color w:val="auto"/>
          <w:sz w:val="22"/>
          <w:szCs w:val="22"/>
        </w:rPr>
        <w:t>šatnová</w:t>
      </w:r>
      <w:proofErr w:type="spellEnd"/>
      <w:r w:rsidRPr="00DC5EC1">
        <w:rPr>
          <w:rFonts w:cs="Tahoma"/>
          <w:color w:val="auto"/>
          <w:sz w:val="22"/>
          <w:szCs w:val="22"/>
        </w:rPr>
        <w:t xml:space="preserve"> budova/, </w:t>
      </w:r>
      <w:proofErr w:type="spellStart"/>
      <w:r w:rsidRPr="00DC5EC1">
        <w:rPr>
          <w:rFonts w:cs="Tahoma"/>
          <w:color w:val="auto"/>
          <w:sz w:val="22"/>
          <w:szCs w:val="22"/>
        </w:rPr>
        <w:t>t.j</w:t>
      </w:r>
      <w:proofErr w:type="spellEnd"/>
      <w:r w:rsidRPr="00DC5EC1">
        <w:rPr>
          <w:rFonts w:cs="Tahoma"/>
          <w:color w:val="auto"/>
          <w:sz w:val="22"/>
          <w:szCs w:val="22"/>
        </w:rPr>
        <w:t>. Trafostanice /so 60.2/ a dieselagregát náhradný zdroj  /</w:t>
      </w:r>
      <w:r w:rsidR="00E12C30" w:rsidRPr="00DC5EC1">
        <w:rPr>
          <w:rFonts w:cs="Tahoma"/>
          <w:color w:val="auto"/>
          <w:sz w:val="22"/>
          <w:szCs w:val="22"/>
        </w:rPr>
        <w:t>SO</w:t>
      </w:r>
      <w:r w:rsidRPr="00DC5EC1">
        <w:rPr>
          <w:rFonts w:cs="Tahoma"/>
          <w:color w:val="auto"/>
          <w:sz w:val="22"/>
          <w:szCs w:val="22"/>
        </w:rPr>
        <w:t xml:space="preserve"> 61.2/ s odvodovým kom</w:t>
      </w:r>
      <w:r w:rsidR="00E12C30" w:rsidRPr="00DC5EC1">
        <w:rPr>
          <w:rFonts w:cs="Tahoma"/>
          <w:color w:val="auto"/>
          <w:sz w:val="22"/>
          <w:szCs w:val="22"/>
        </w:rPr>
        <w:t>í</w:t>
      </w:r>
      <w:r w:rsidRPr="00DC5EC1">
        <w:rPr>
          <w:rFonts w:cs="Tahoma"/>
          <w:color w:val="auto"/>
          <w:sz w:val="22"/>
          <w:szCs w:val="22"/>
        </w:rPr>
        <w:t xml:space="preserve">nom cez </w:t>
      </w:r>
      <w:proofErr w:type="spellStart"/>
      <w:r w:rsidRPr="00DC5EC1">
        <w:rPr>
          <w:rFonts w:cs="Tahoma"/>
          <w:color w:val="auto"/>
          <w:sz w:val="22"/>
          <w:szCs w:val="22"/>
        </w:rPr>
        <w:t>atiku</w:t>
      </w:r>
      <w:proofErr w:type="spellEnd"/>
      <w:r w:rsidRPr="00DC5EC1">
        <w:rPr>
          <w:rFonts w:cs="Tahoma"/>
          <w:color w:val="auto"/>
          <w:sz w:val="22"/>
          <w:szCs w:val="22"/>
        </w:rPr>
        <w:t xml:space="preserve"> strechy. Tieto stavebné objekty zariadenia boli presunuté do hlavného objektu z objektu šatní, a boli spojené do jedného funkčného centralizovaného celku.</w:t>
      </w:r>
    </w:p>
    <w:p w14:paraId="736D65FE" w14:textId="77777777" w:rsidR="00CE6032" w:rsidRPr="00DC5EC1" w:rsidRDefault="00CE6032" w:rsidP="00CE6032">
      <w:pPr>
        <w:autoSpaceDE w:val="0"/>
        <w:autoSpaceDN w:val="0"/>
        <w:adjustRightInd w:val="0"/>
        <w:jc w:val="both"/>
        <w:rPr>
          <w:rFonts w:cs="Tahoma"/>
          <w:b w:val="0"/>
          <w:sz w:val="22"/>
          <w:szCs w:val="22"/>
        </w:rPr>
      </w:pPr>
      <w:r w:rsidRPr="00DC5EC1">
        <w:rPr>
          <w:rFonts w:cs="Tahoma"/>
          <w:b w:val="0"/>
          <w:caps w:val="0"/>
          <w:sz w:val="22"/>
          <w:szCs w:val="22"/>
        </w:rPr>
        <w:t>Ostatné vid výkresy.</w:t>
      </w:r>
    </w:p>
    <w:p w14:paraId="46EEB1D1" w14:textId="77777777" w:rsidR="00CE6032" w:rsidRPr="00DC5EC1" w:rsidRDefault="00CE6032" w:rsidP="00CE6032">
      <w:pPr>
        <w:autoSpaceDE w:val="0"/>
        <w:autoSpaceDN w:val="0"/>
        <w:adjustRightInd w:val="0"/>
        <w:jc w:val="both"/>
        <w:rPr>
          <w:rFonts w:cs="Tahoma"/>
          <w:b w:val="0"/>
          <w:sz w:val="22"/>
          <w:szCs w:val="22"/>
          <w:highlight w:val="cyan"/>
        </w:rPr>
      </w:pPr>
    </w:p>
    <w:p w14:paraId="4E28722C" w14:textId="77777777" w:rsidR="00CE6032" w:rsidRPr="00DC5EC1" w:rsidRDefault="00CE6032" w:rsidP="00CE6032">
      <w:pPr>
        <w:pStyle w:val="Default"/>
        <w:jc w:val="both"/>
        <w:rPr>
          <w:rFonts w:cs="Tahoma"/>
          <w:color w:val="auto"/>
          <w:sz w:val="22"/>
          <w:szCs w:val="22"/>
        </w:rPr>
      </w:pPr>
      <w:r w:rsidRPr="00DC5EC1">
        <w:rPr>
          <w:rFonts w:cs="Tahoma"/>
          <w:color w:val="auto"/>
          <w:sz w:val="22"/>
          <w:szCs w:val="22"/>
        </w:rPr>
        <w:t>• prvé podzemné podlažie prístupné tiež cez 3 striktne segregované vnútorné vertikálne komunikácie schodov a výťahov. Cez p</w:t>
      </w:r>
      <w:r w:rsidR="00E12C30" w:rsidRPr="00DC5EC1">
        <w:rPr>
          <w:rFonts w:cs="Tahoma"/>
          <w:color w:val="auto"/>
          <w:sz w:val="22"/>
          <w:szCs w:val="22"/>
        </w:rPr>
        <w:t>ravé krajné komunikácie budú prí</w:t>
      </w:r>
      <w:r w:rsidRPr="00DC5EC1">
        <w:rPr>
          <w:rFonts w:cs="Tahoma"/>
          <w:color w:val="auto"/>
          <w:sz w:val="22"/>
          <w:szCs w:val="22"/>
        </w:rPr>
        <w:t xml:space="preserve">stupne šatne pre hráčov s </w:t>
      </w:r>
      <w:proofErr w:type="spellStart"/>
      <w:r w:rsidRPr="00DC5EC1">
        <w:rPr>
          <w:rFonts w:cs="Tahoma"/>
          <w:color w:val="auto"/>
          <w:sz w:val="22"/>
          <w:szCs w:val="22"/>
        </w:rPr>
        <w:t>warmupmi</w:t>
      </w:r>
      <w:proofErr w:type="spellEnd"/>
      <w:r w:rsidRPr="00DC5EC1">
        <w:rPr>
          <w:rFonts w:cs="Tahoma"/>
          <w:color w:val="auto"/>
          <w:sz w:val="22"/>
          <w:szCs w:val="22"/>
        </w:rPr>
        <w:t>, rozhodcov, personálu do priestorov ošetrovne, personálu do priestorov dopingovej kontroly, pre delegátov a pre veriacich aktérov do kaplnky. Výbeh hráčov a aktérov bude zo suterénnej časti pomocou schodisk</w:t>
      </w:r>
      <w:r w:rsidR="00E12C30" w:rsidRPr="00DC5EC1">
        <w:rPr>
          <w:rFonts w:cs="Tahoma"/>
          <w:color w:val="auto"/>
          <w:sz w:val="22"/>
          <w:szCs w:val="22"/>
        </w:rPr>
        <w:t>a /povrch umelá tráva/ na úroveň</w:t>
      </w:r>
      <w:r w:rsidRPr="00DC5EC1">
        <w:rPr>
          <w:rFonts w:cs="Tahoma"/>
          <w:color w:val="auto"/>
          <w:sz w:val="22"/>
          <w:szCs w:val="22"/>
        </w:rPr>
        <w:t xml:space="preserve"> ihriskovej plochy.</w:t>
      </w:r>
    </w:p>
    <w:p w14:paraId="00B0D443" w14:textId="77777777" w:rsidR="00CE6032" w:rsidRPr="00DC5EC1" w:rsidRDefault="00CE6032" w:rsidP="00CE6032">
      <w:pPr>
        <w:pStyle w:val="Default"/>
        <w:jc w:val="both"/>
        <w:rPr>
          <w:rFonts w:cs="Tahoma"/>
          <w:color w:val="auto"/>
          <w:sz w:val="22"/>
          <w:szCs w:val="22"/>
        </w:rPr>
      </w:pPr>
    </w:p>
    <w:p w14:paraId="1ACBAC64" w14:textId="77777777" w:rsidR="00CE6032" w:rsidRPr="00DC5EC1" w:rsidRDefault="00CE6032" w:rsidP="00CE6032">
      <w:pPr>
        <w:pStyle w:val="Default"/>
        <w:jc w:val="both"/>
        <w:rPr>
          <w:rFonts w:cs="Tahoma"/>
          <w:color w:val="auto"/>
          <w:sz w:val="22"/>
          <w:szCs w:val="22"/>
        </w:rPr>
      </w:pPr>
      <w:r w:rsidRPr="00DC5EC1">
        <w:rPr>
          <w:rFonts w:cs="Tahoma"/>
          <w:color w:val="auto"/>
          <w:sz w:val="22"/>
          <w:szCs w:val="22"/>
        </w:rPr>
        <w:t xml:space="preserve">• cez stredné komunikačné plochy sú tiež striktne segregovane prístupné priestory pre médiá jednak v suteréne, ako 4 </w:t>
      </w:r>
      <w:proofErr w:type="spellStart"/>
      <w:r w:rsidRPr="00DC5EC1">
        <w:rPr>
          <w:rFonts w:cs="Tahoma"/>
          <w:color w:val="auto"/>
          <w:sz w:val="22"/>
          <w:szCs w:val="22"/>
        </w:rPr>
        <w:t>flash</w:t>
      </w:r>
      <w:proofErr w:type="spellEnd"/>
      <w:r w:rsidRPr="00DC5EC1">
        <w:rPr>
          <w:rFonts w:cs="Tahoma"/>
          <w:color w:val="auto"/>
          <w:sz w:val="22"/>
          <w:szCs w:val="22"/>
        </w:rPr>
        <w:t xml:space="preserve"> zóny pre rýchle tlačovky v polčase,  konferenčná miestnosť pre pozápasové tlačovky a mix </w:t>
      </w:r>
      <w:proofErr w:type="spellStart"/>
      <w:r w:rsidRPr="00DC5EC1">
        <w:rPr>
          <w:rFonts w:cs="Tahoma"/>
          <w:color w:val="auto"/>
          <w:sz w:val="22"/>
          <w:szCs w:val="22"/>
        </w:rPr>
        <w:t>zona</w:t>
      </w:r>
      <w:proofErr w:type="spellEnd"/>
      <w:r w:rsidRPr="00DC5EC1">
        <w:rPr>
          <w:rFonts w:cs="Tahoma"/>
          <w:color w:val="auto"/>
          <w:sz w:val="22"/>
          <w:szCs w:val="22"/>
        </w:rPr>
        <w:t>, kde sa jedine môžu stretn</w:t>
      </w:r>
      <w:r w:rsidR="004C14A9" w:rsidRPr="00DC5EC1">
        <w:rPr>
          <w:rFonts w:cs="Tahoma"/>
          <w:color w:val="auto"/>
          <w:sz w:val="22"/>
          <w:szCs w:val="22"/>
        </w:rPr>
        <w:t>úť</w:t>
      </w:r>
      <w:r w:rsidRPr="00DC5EC1">
        <w:rPr>
          <w:rFonts w:cs="Tahoma"/>
          <w:color w:val="auto"/>
          <w:sz w:val="22"/>
          <w:szCs w:val="22"/>
        </w:rPr>
        <w:t xml:space="preserve"> novi</w:t>
      </w:r>
      <w:r w:rsidR="004C14A9" w:rsidRPr="00DC5EC1">
        <w:rPr>
          <w:rFonts w:cs="Tahoma"/>
          <w:color w:val="auto"/>
          <w:sz w:val="22"/>
          <w:szCs w:val="22"/>
        </w:rPr>
        <w:t>ná</w:t>
      </w:r>
      <w:r w:rsidRPr="00DC5EC1">
        <w:rPr>
          <w:rFonts w:cs="Tahoma"/>
          <w:color w:val="auto"/>
          <w:sz w:val="22"/>
          <w:szCs w:val="22"/>
        </w:rPr>
        <w:t>r</w:t>
      </w:r>
      <w:r w:rsidR="004C14A9" w:rsidRPr="00DC5EC1">
        <w:rPr>
          <w:rFonts w:cs="Tahoma"/>
          <w:color w:val="auto"/>
          <w:sz w:val="22"/>
          <w:szCs w:val="22"/>
        </w:rPr>
        <w:t>i</w:t>
      </w:r>
      <w:r w:rsidRPr="00DC5EC1">
        <w:rPr>
          <w:rFonts w:cs="Tahoma"/>
          <w:color w:val="auto"/>
          <w:sz w:val="22"/>
          <w:szCs w:val="22"/>
        </w:rPr>
        <w:t xml:space="preserve"> s aktérmi a</w:t>
      </w:r>
      <w:r w:rsidR="004C14A9" w:rsidRPr="00DC5EC1">
        <w:rPr>
          <w:rFonts w:cs="Tahoma"/>
          <w:color w:val="auto"/>
          <w:sz w:val="22"/>
          <w:szCs w:val="22"/>
        </w:rPr>
        <w:t> </w:t>
      </w:r>
      <w:r w:rsidRPr="00DC5EC1">
        <w:rPr>
          <w:rFonts w:cs="Tahoma"/>
          <w:color w:val="auto"/>
          <w:sz w:val="22"/>
          <w:szCs w:val="22"/>
        </w:rPr>
        <w:t>po</w:t>
      </w:r>
      <w:r w:rsidR="004C14A9" w:rsidRPr="00DC5EC1">
        <w:rPr>
          <w:rFonts w:cs="Tahoma"/>
          <w:color w:val="auto"/>
          <w:sz w:val="22"/>
          <w:szCs w:val="22"/>
        </w:rPr>
        <w:t xml:space="preserve"> </w:t>
      </w:r>
      <w:r w:rsidRPr="00DC5EC1">
        <w:rPr>
          <w:rFonts w:cs="Tahoma"/>
          <w:color w:val="auto"/>
          <w:sz w:val="22"/>
          <w:szCs w:val="22"/>
        </w:rPr>
        <w:t>zápase pred o</w:t>
      </w:r>
      <w:r w:rsidR="004C14A9" w:rsidRPr="00DC5EC1">
        <w:rPr>
          <w:rFonts w:cs="Tahoma"/>
          <w:color w:val="auto"/>
          <w:sz w:val="22"/>
          <w:szCs w:val="22"/>
        </w:rPr>
        <w:t xml:space="preserve">dchodom k autobusom </w:t>
      </w:r>
      <w:proofErr w:type="spellStart"/>
      <w:r w:rsidR="004C14A9" w:rsidRPr="00DC5EC1">
        <w:rPr>
          <w:rFonts w:cs="Tahoma"/>
          <w:color w:val="auto"/>
          <w:sz w:val="22"/>
          <w:szCs w:val="22"/>
        </w:rPr>
        <w:t>môzu</w:t>
      </w:r>
      <w:proofErr w:type="spellEnd"/>
      <w:r w:rsidR="004C14A9" w:rsidRPr="00DC5EC1">
        <w:rPr>
          <w:rFonts w:cs="Tahoma"/>
          <w:color w:val="auto"/>
          <w:sz w:val="22"/>
          <w:szCs w:val="22"/>
        </w:rPr>
        <w:t xml:space="preserve"> spraviť</w:t>
      </w:r>
      <w:r w:rsidRPr="00DC5EC1">
        <w:rPr>
          <w:rFonts w:cs="Tahoma"/>
          <w:color w:val="auto"/>
          <w:sz w:val="22"/>
          <w:szCs w:val="22"/>
        </w:rPr>
        <w:t xml:space="preserve"> pozápasov</w:t>
      </w:r>
      <w:r w:rsidR="004C14A9" w:rsidRPr="00DC5EC1">
        <w:rPr>
          <w:rFonts w:cs="Tahoma"/>
          <w:color w:val="auto"/>
          <w:sz w:val="22"/>
          <w:szCs w:val="22"/>
        </w:rPr>
        <w:t>é</w:t>
      </w:r>
      <w:r w:rsidRPr="00DC5EC1">
        <w:rPr>
          <w:rFonts w:cs="Tahoma"/>
          <w:color w:val="auto"/>
          <w:sz w:val="22"/>
          <w:szCs w:val="22"/>
        </w:rPr>
        <w:t xml:space="preserve"> rozhovory s nimi, a jednak s prístupom k ich pracovisku na 2.np, odkia</w:t>
      </w:r>
      <w:r w:rsidR="004C14A9" w:rsidRPr="00DC5EC1">
        <w:rPr>
          <w:rFonts w:cs="Tahoma"/>
          <w:color w:val="auto"/>
          <w:sz w:val="22"/>
          <w:szCs w:val="22"/>
        </w:rPr>
        <w:t>ľ</w:t>
      </w:r>
      <w:r w:rsidRPr="00DC5EC1">
        <w:rPr>
          <w:rFonts w:cs="Tahoma"/>
          <w:color w:val="auto"/>
          <w:sz w:val="22"/>
          <w:szCs w:val="22"/>
        </w:rPr>
        <w:t xml:space="preserve"> cez press balk</w:t>
      </w:r>
      <w:r w:rsidR="004C14A9" w:rsidRPr="00DC5EC1">
        <w:rPr>
          <w:rFonts w:cs="Tahoma"/>
          <w:color w:val="auto"/>
          <w:sz w:val="22"/>
          <w:szCs w:val="22"/>
        </w:rPr>
        <w:t>ón a </w:t>
      </w:r>
      <w:proofErr w:type="spellStart"/>
      <w:r w:rsidR="004C14A9" w:rsidRPr="00DC5EC1">
        <w:rPr>
          <w:rFonts w:cs="Tahoma"/>
          <w:color w:val="auto"/>
          <w:sz w:val="22"/>
          <w:szCs w:val="22"/>
        </w:rPr>
        <w:t>tribú</w:t>
      </w:r>
      <w:r w:rsidRPr="00DC5EC1">
        <w:rPr>
          <w:rFonts w:cs="Tahoma"/>
          <w:color w:val="auto"/>
          <w:sz w:val="22"/>
          <w:szCs w:val="22"/>
        </w:rPr>
        <w:t>nov</w:t>
      </w:r>
      <w:r w:rsidR="004C14A9" w:rsidRPr="00DC5EC1">
        <w:rPr>
          <w:rFonts w:cs="Tahoma"/>
          <w:color w:val="auto"/>
          <w:sz w:val="22"/>
          <w:szCs w:val="22"/>
        </w:rPr>
        <w:t>é</w:t>
      </w:r>
      <w:proofErr w:type="spellEnd"/>
      <w:r w:rsidRPr="00DC5EC1">
        <w:rPr>
          <w:rFonts w:cs="Tahoma"/>
          <w:color w:val="auto"/>
          <w:sz w:val="22"/>
          <w:szCs w:val="22"/>
        </w:rPr>
        <w:t xml:space="preserve"> schod</w:t>
      </w:r>
      <w:r w:rsidR="004C14A9" w:rsidRPr="00DC5EC1">
        <w:rPr>
          <w:rFonts w:cs="Tahoma"/>
          <w:color w:val="auto"/>
          <w:sz w:val="22"/>
          <w:szCs w:val="22"/>
        </w:rPr>
        <w:t>í</w:t>
      </w:r>
      <w:r w:rsidRPr="00DC5EC1">
        <w:rPr>
          <w:rFonts w:cs="Tahoma"/>
          <w:color w:val="auto"/>
          <w:sz w:val="22"/>
          <w:szCs w:val="22"/>
        </w:rPr>
        <w:t>ky sa dostan</w:t>
      </w:r>
      <w:r w:rsidR="004C14A9" w:rsidRPr="00DC5EC1">
        <w:rPr>
          <w:rFonts w:cs="Tahoma"/>
          <w:color w:val="auto"/>
          <w:sz w:val="22"/>
          <w:szCs w:val="22"/>
        </w:rPr>
        <w:t>ú</w:t>
      </w:r>
      <w:r w:rsidRPr="00DC5EC1">
        <w:rPr>
          <w:rFonts w:cs="Tahoma"/>
          <w:color w:val="auto"/>
          <w:sz w:val="22"/>
          <w:szCs w:val="22"/>
        </w:rPr>
        <w:t xml:space="preserve"> k svojim vyhradeným trib</w:t>
      </w:r>
      <w:r w:rsidR="004C14A9" w:rsidRPr="00DC5EC1">
        <w:rPr>
          <w:rFonts w:cs="Tahoma"/>
          <w:color w:val="auto"/>
          <w:sz w:val="22"/>
          <w:szCs w:val="22"/>
        </w:rPr>
        <w:t>únovým sedadlám a pozorovateľ</w:t>
      </w:r>
      <w:r w:rsidRPr="00DC5EC1">
        <w:rPr>
          <w:rFonts w:cs="Tahoma"/>
          <w:color w:val="auto"/>
          <w:sz w:val="22"/>
          <w:szCs w:val="22"/>
        </w:rPr>
        <w:t>ským pracoviskám.</w:t>
      </w:r>
    </w:p>
    <w:p w14:paraId="12A12597" w14:textId="77777777" w:rsidR="00CE6032" w:rsidRPr="00DC5EC1" w:rsidRDefault="00CE6032" w:rsidP="00CE6032">
      <w:pPr>
        <w:pStyle w:val="Default"/>
        <w:jc w:val="both"/>
        <w:rPr>
          <w:rFonts w:cs="Tahoma"/>
          <w:color w:val="auto"/>
          <w:sz w:val="22"/>
          <w:szCs w:val="22"/>
        </w:rPr>
      </w:pPr>
      <w:r w:rsidRPr="00DC5EC1">
        <w:rPr>
          <w:rFonts w:cs="Tahoma"/>
          <w:color w:val="auto"/>
          <w:sz w:val="22"/>
          <w:szCs w:val="22"/>
        </w:rPr>
        <w:t xml:space="preserve">Súčasťou technického zázemia bude v suteréne sa </w:t>
      </w:r>
      <w:proofErr w:type="spellStart"/>
      <w:r w:rsidRPr="00DC5EC1">
        <w:rPr>
          <w:rFonts w:cs="Tahoma"/>
          <w:color w:val="auto"/>
          <w:sz w:val="22"/>
          <w:szCs w:val="22"/>
        </w:rPr>
        <w:t>nach</w:t>
      </w:r>
      <w:r w:rsidR="004C14A9" w:rsidRPr="00DC5EC1">
        <w:rPr>
          <w:rFonts w:cs="Tahoma"/>
          <w:color w:val="auto"/>
          <w:sz w:val="22"/>
          <w:szCs w:val="22"/>
        </w:rPr>
        <w:t>á</w:t>
      </w:r>
      <w:r w:rsidRPr="00DC5EC1">
        <w:rPr>
          <w:rFonts w:cs="Tahoma"/>
          <w:color w:val="auto"/>
          <w:sz w:val="22"/>
          <w:szCs w:val="22"/>
        </w:rPr>
        <w:t>dzajuc</w:t>
      </w:r>
      <w:r w:rsidR="004C14A9" w:rsidRPr="00DC5EC1">
        <w:rPr>
          <w:rFonts w:cs="Tahoma"/>
          <w:color w:val="auto"/>
          <w:sz w:val="22"/>
          <w:szCs w:val="22"/>
        </w:rPr>
        <w:t>e</w:t>
      </w:r>
      <w:proofErr w:type="spellEnd"/>
      <w:r w:rsidRPr="00DC5EC1">
        <w:rPr>
          <w:rFonts w:cs="Tahoma"/>
          <w:color w:val="auto"/>
          <w:sz w:val="22"/>
          <w:szCs w:val="22"/>
        </w:rPr>
        <w:t xml:space="preserve"> </w:t>
      </w:r>
      <w:r w:rsidR="004C14A9" w:rsidRPr="00DC5EC1">
        <w:rPr>
          <w:rFonts w:cs="Tahoma"/>
          <w:color w:val="auto"/>
          <w:sz w:val="22"/>
          <w:szCs w:val="22"/>
        </w:rPr>
        <w:t>KOST</w:t>
      </w:r>
      <w:r w:rsidRPr="00DC5EC1">
        <w:rPr>
          <w:rFonts w:cs="Tahoma"/>
          <w:color w:val="auto"/>
          <w:sz w:val="22"/>
          <w:szCs w:val="22"/>
        </w:rPr>
        <w:t xml:space="preserve"> a výmen</w:t>
      </w:r>
      <w:r w:rsidR="004C14A9" w:rsidRPr="00DC5EC1">
        <w:rPr>
          <w:rFonts w:cs="Tahoma"/>
          <w:color w:val="auto"/>
          <w:sz w:val="22"/>
          <w:szCs w:val="22"/>
        </w:rPr>
        <w:t>ní</w:t>
      </w:r>
      <w:r w:rsidRPr="00DC5EC1">
        <w:rPr>
          <w:rFonts w:cs="Tahoma"/>
          <w:color w:val="auto"/>
          <w:sz w:val="22"/>
          <w:szCs w:val="22"/>
        </w:rPr>
        <w:t>ky slúžiac</w:t>
      </w:r>
      <w:r w:rsidR="004C14A9" w:rsidRPr="00DC5EC1">
        <w:rPr>
          <w:rFonts w:cs="Tahoma"/>
          <w:color w:val="auto"/>
          <w:sz w:val="22"/>
          <w:szCs w:val="22"/>
        </w:rPr>
        <w:t>e</w:t>
      </w:r>
      <w:r w:rsidRPr="00DC5EC1">
        <w:rPr>
          <w:rFonts w:cs="Tahoma"/>
          <w:color w:val="auto"/>
          <w:sz w:val="22"/>
          <w:szCs w:val="22"/>
        </w:rPr>
        <w:t xml:space="preserve"> pre technick</w:t>
      </w:r>
      <w:r w:rsidR="004C14A9" w:rsidRPr="00DC5EC1">
        <w:rPr>
          <w:rFonts w:cs="Tahoma"/>
          <w:color w:val="auto"/>
          <w:sz w:val="22"/>
          <w:szCs w:val="22"/>
        </w:rPr>
        <w:t>é</w:t>
      </w:r>
      <w:r w:rsidRPr="00DC5EC1">
        <w:rPr>
          <w:rFonts w:cs="Tahoma"/>
          <w:color w:val="auto"/>
          <w:sz w:val="22"/>
          <w:szCs w:val="22"/>
        </w:rPr>
        <w:t xml:space="preserve"> zariadenie budov a ihr</w:t>
      </w:r>
      <w:r w:rsidR="004C14A9" w:rsidRPr="00DC5EC1">
        <w:rPr>
          <w:rFonts w:cs="Tahoma"/>
          <w:color w:val="auto"/>
          <w:sz w:val="22"/>
          <w:szCs w:val="22"/>
        </w:rPr>
        <w:t>í</w:t>
      </w:r>
      <w:r w:rsidRPr="00DC5EC1">
        <w:rPr>
          <w:rFonts w:cs="Tahoma"/>
          <w:color w:val="auto"/>
          <w:sz w:val="22"/>
          <w:szCs w:val="22"/>
        </w:rPr>
        <w:t>sk celého areálu.</w:t>
      </w:r>
    </w:p>
    <w:p w14:paraId="4B2BC5BE" w14:textId="77777777" w:rsidR="00CE6032" w:rsidRPr="00DC5EC1" w:rsidRDefault="00CE6032" w:rsidP="00CE6032">
      <w:pPr>
        <w:pStyle w:val="Default"/>
        <w:jc w:val="both"/>
        <w:rPr>
          <w:color w:val="auto"/>
          <w:sz w:val="22"/>
          <w:szCs w:val="22"/>
        </w:rPr>
      </w:pPr>
    </w:p>
    <w:p w14:paraId="694DEED6" w14:textId="77777777" w:rsidR="006471B9" w:rsidRPr="00DC5EC1" w:rsidRDefault="00807764" w:rsidP="006471B9">
      <w:pPr>
        <w:autoSpaceDE w:val="0"/>
        <w:autoSpaceDN w:val="0"/>
        <w:adjustRightInd w:val="0"/>
        <w:jc w:val="both"/>
        <w:rPr>
          <w:rFonts w:cs="Tahoma"/>
          <w:b w:val="0"/>
          <w:sz w:val="22"/>
          <w:szCs w:val="22"/>
        </w:rPr>
      </w:pPr>
      <w:r w:rsidRPr="00DC5EC1">
        <w:rPr>
          <w:rFonts w:cs="Tahoma"/>
          <w:b w:val="0"/>
          <w:sz w:val="22"/>
          <w:szCs w:val="22"/>
        </w:rPr>
        <w:t xml:space="preserve">• </w:t>
      </w:r>
      <w:r w:rsidR="006471B9" w:rsidRPr="00DC5EC1">
        <w:rPr>
          <w:rFonts w:cs="Tahoma"/>
          <w:b w:val="0"/>
          <w:caps w:val="0"/>
          <w:sz w:val="22"/>
          <w:szCs w:val="22"/>
        </w:rPr>
        <w:t>na druhom nadzemnom podlaží prevádzkového bloku sú navrhnuté aj priestory pre administratívu (</w:t>
      </w:r>
      <w:r w:rsidR="004C14A9" w:rsidRPr="00DC5EC1">
        <w:rPr>
          <w:rFonts w:cs="Tahoma"/>
          <w:b w:val="0"/>
          <w:caps w:val="0"/>
          <w:sz w:val="22"/>
          <w:szCs w:val="22"/>
        </w:rPr>
        <w:t>KFA</w:t>
      </w:r>
      <w:r w:rsidR="006471B9" w:rsidRPr="00DC5EC1">
        <w:rPr>
          <w:rFonts w:cs="Tahoma"/>
          <w:b w:val="0"/>
          <w:caps w:val="0"/>
          <w:sz w:val="22"/>
          <w:szCs w:val="22"/>
        </w:rPr>
        <w:t xml:space="preserve">, futbalový klub, </w:t>
      </w:r>
      <w:r w:rsidR="004C14A9" w:rsidRPr="00DC5EC1">
        <w:rPr>
          <w:rFonts w:cs="Tahoma"/>
          <w:b w:val="0"/>
          <w:caps w:val="0"/>
          <w:sz w:val="22"/>
          <w:szCs w:val="22"/>
        </w:rPr>
        <w:t>SFU</w:t>
      </w:r>
      <w:r w:rsidR="006471B9" w:rsidRPr="00DC5EC1">
        <w:rPr>
          <w:rFonts w:cs="Tahoma"/>
          <w:b w:val="0"/>
          <w:sz w:val="22"/>
          <w:szCs w:val="22"/>
        </w:rPr>
        <w:t>)</w:t>
      </w:r>
      <w:r w:rsidR="006471B9" w:rsidRPr="00DC5EC1">
        <w:rPr>
          <w:rFonts w:cs="Tahoma"/>
          <w:b w:val="0"/>
          <w:caps w:val="0"/>
          <w:sz w:val="22"/>
          <w:szCs w:val="22"/>
        </w:rPr>
        <w:t>, ktoré sú segregovane pr</w:t>
      </w:r>
      <w:r w:rsidR="004C14A9" w:rsidRPr="00DC5EC1">
        <w:rPr>
          <w:rFonts w:cs="Tahoma"/>
          <w:b w:val="0"/>
          <w:caps w:val="0"/>
          <w:sz w:val="22"/>
          <w:szCs w:val="22"/>
        </w:rPr>
        <w:t>í</w:t>
      </w:r>
      <w:r w:rsidR="006471B9" w:rsidRPr="00DC5EC1">
        <w:rPr>
          <w:rFonts w:cs="Tahoma"/>
          <w:b w:val="0"/>
          <w:caps w:val="0"/>
          <w:sz w:val="22"/>
          <w:szCs w:val="22"/>
        </w:rPr>
        <w:t>stupné cez pr</w:t>
      </w:r>
      <w:r w:rsidR="004C14A9" w:rsidRPr="00DC5EC1">
        <w:rPr>
          <w:rFonts w:cs="Tahoma"/>
          <w:b w:val="0"/>
          <w:caps w:val="0"/>
          <w:sz w:val="22"/>
          <w:szCs w:val="22"/>
        </w:rPr>
        <w:t>a</w:t>
      </w:r>
      <w:r w:rsidR="006471B9" w:rsidRPr="00DC5EC1">
        <w:rPr>
          <w:rFonts w:cs="Tahoma"/>
          <w:b w:val="0"/>
          <w:caps w:val="0"/>
          <w:sz w:val="22"/>
          <w:szCs w:val="22"/>
        </w:rPr>
        <w:t>vé krajné komunikácie. Z</w:t>
      </w:r>
      <w:r w:rsidR="006471B9" w:rsidRPr="00DC5EC1">
        <w:rPr>
          <w:rFonts w:cs="Tahoma"/>
          <w:b w:val="0"/>
          <w:sz w:val="22"/>
          <w:szCs w:val="22"/>
        </w:rPr>
        <w:t> </w:t>
      </w:r>
      <w:r w:rsidR="006471B9" w:rsidRPr="00DC5EC1">
        <w:rPr>
          <w:rFonts w:cs="Tahoma"/>
          <w:b w:val="0"/>
          <w:caps w:val="0"/>
          <w:sz w:val="22"/>
          <w:szCs w:val="22"/>
        </w:rPr>
        <w:t>prie</w:t>
      </w:r>
      <w:r w:rsidR="004C14A9" w:rsidRPr="00DC5EC1">
        <w:rPr>
          <w:rFonts w:cs="Tahoma"/>
          <w:b w:val="0"/>
          <w:caps w:val="0"/>
          <w:sz w:val="22"/>
          <w:szCs w:val="22"/>
        </w:rPr>
        <w:t>s</w:t>
      </w:r>
      <w:r w:rsidR="006471B9" w:rsidRPr="00DC5EC1">
        <w:rPr>
          <w:rFonts w:cs="Tahoma"/>
          <w:b w:val="0"/>
          <w:caps w:val="0"/>
          <w:sz w:val="22"/>
          <w:szCs w:val="22"/>
        </w:rPr>
        <w:t>torov administratívy je možné nahliadnu</w:t>
      </w:r>
      <w:r w:rsidR="004C14A9" w:rsidRPr="00DC5EC1">
        <w:rPr>
          <w:rFonts w:cs="Tahoma"/>
          <w:b w:val="0"/>
          <w:caps w:val="0"/>
          <w:sz w:val="22"/>
          <w:szCs w:val="22"/>
        </w:rPr>
        <w:t>ť</w:t>
      </w:r>
      <w:r w:rsidR="006471B9" w:rsidRPr="00DC5EC1">
        <w:rPr>
          <w:rFonts w:cs="Tahoma"/>
          <w:b w:val="0"/>
          <w:caps w:val="0"/>
          <w:sz w:val="22"/>
          <w:szCs w:val="22"/>
        </w:rPr>
        <w:t xml:space="preserve"> na vnútro štadi</w:t>
      </w:r>
      <w:r w:rsidR="004C14A9" w:rsidRPr="00DC5EC1">
        <w:rPr>
          <w:rFonts w:cs="Tahoma"/>
          <w:b w:val="0"/>
          <w:caps w:val="0"/>
          <w:sz w:val="22"/>
          <w:szCs w:val="22"/>
        </w:rPr>
        <w:t>ó</w:t>
      </w:r>
      <w:r w:rsidR="006471B9" w:rsidRPr="00DC5EC1">
        <w:rPr>
          <w:rFonts w:cs="Tahoma"/>
          <w:b w:val="0"/>
          <w:caps w:val="0"/>
          <w:sz w:val="22"/>
          <w:szCs w:val="22"/>
        </w:rPr>
        <w:t xml:space="preserve">na cez </w:t>
      </w:r>
      <w:proofErr w:type="spellStart"/>
      <w:r w:rsidR="006471B9" w:rsidRPr="00DC5EC1">
        <w:rPr>
          <w:rFonts w:cs="Tahoma"/>
          <w:b w:val="0"/>
          <w:caps w:val="0"/>
          <w:sz w:val="22"/>
          <w:szCs w:val="22"/>
        </w:rPr>
        <w:t>trib</w:t>
      </w:r>
      <w:r w:rsidR="004C14A9" w:rsidRPr="00DC5EC1">
        <w:rPr>
          <w:rFonts w:cs="Tahoma"/>
          <w:b w:val="0"/>
          <w:caps w:val="0"/>
          <w:sz w:val="22"/>
          <w:szCs w:val="22"/>
        </w:rPr>
        <w:t>ú</w:t>
      </w:r>
      <w:r w:rsidR="006471B9" w:rsidRPr="00DC5EC1">
        <w:rPr>
          <w:rFonts w:cs="Tahoma"/>
          <w:b w:val="0"/>
          <w:caps w:val="0"/>
          <w:sz w:val="22"/>
          <w:szCs w:val="22"/>
        </w:rPr>
        <w:t>novú</w:t>
      </w:r>
      <w:proofErr w:type="spellEnd"/>
      <w:r w:rsidR="006471B9" w:rsidRPr="00DC5EC1">
        <w:rPr>
          <w:rFonts w:cs="Tahoma"/>
          <w:b w:val="0"/>
          <w:caps w:val="0"/>
          <w:sz w:val="22"/>
          <w:szCs w:val="22"/>
        </w:rPr>
        <w:t xml:space="preserve"> terasu oddelenú od návštevn</w:t>
      </w:r>
      <w:r w:rsidR="004C14A9" w:rsidRPr="00DC5EC1">
        <w:rPr>
          <w:rFonts w:cs="Tahoma"/>
          <w:b w:val="0"/>
          <w:caps w:val="0"/>
          <w:sz w:val="22"/>
          <w:szCs w:val="22"/>
        </w:rPr>
        <w:t>í</w:t>
      </w:r>
      <w:r w:rsidR="006471B9" w:rsidRPr="00DC5EC1">
        <w:rPr>
          <w:rFonts w:cs="Tahoma"/>
          <w:b w:val="0"/>
          <w:caps w:val="0"/>
          <w:sz w:val="22"/>
          <w:szCs w:val="22"/>
        </w:rPr>
        <w:t>kov. Pre prípad potreby  komunikácie s</w:t>
      </w:r>
      <w:r w:rsidR="006471B9" w:rsidRPr="00DC5EC1">
        <w:rPr>
          <w:rFonts w:cs="Tahoma"/>
          <w:b w:val="0"/>
          <w:sz w:val="22"/>
          <w:szCs w:val="22"/>
        </w:rPr>
        <w:t> </w:t>
      </w:r>
      <w:r w:rsidR="006471B9" w:rsidRPr="00DC5EC1">
        <w:rPr>
          <w:rFonts w:cs="Tahoma"/>
          <w:b w:val="0"/>
          <w:caps w:val="0"/>
          <w:sz w:val="22"/>
          <w:szCs w:val="22"/>
        </w:rPr>
        <w:t>personálom</w:t>
      </w:r>
      <w:r w:rsidR="006471B9" w:rsidRPr="00DC5EC1">
        <w:rPr>
          <w:rFonts w:cs="Tahoma"/>
          <w:b w:val="0"/>
          <w:sz w:val="22"/>
          <w:szCs w:val="22"/>
        </w:rPr>
        <w:t xml:space="preserve"> </w:t>
      </w:r>
      <w:r w:rsidR="006471B9" w:rsidRPr="00DC5EC1">
        <w:rPr>
          <w:rFonts w:cs="Tahoma"/>
          <w:b w:val="0"/>
          <w:caps w:val="0"/>
          <w:sz w:val="22"/>
          <w:szCs w:val="22"/>
        </w:rPr>
        <w:t>je možné aj oddelený prístup na hraciu plochu z</w:t>
      </w:r>
      <w:r w:rsidR="006471B9" w:rsidRPr="00DC5EC1">
        <w:rPr>
          <w:rFonts w:cs="Tahoma"/>
          <w:b w:val="0"/>
          <w:sz w:val="22"/>
          <w:szCs w:val="22"/>
        </w:rPr>
        <w:t> </w:t>
      </w:r>
      <w:r w:rsidR="006471B9" w:rsidRPr="00DC5EC1">
        <w:rPr>
          <w:rFonts w:cs="Tahoma"/>
          <w:b w:val="0"/>
          <w:caps w:val="0"/>
          <w:sz w:val="22"/>
          <w:szCs w:val="22"/>
        </w:rPr>
        <w:t>týchto priestorov.</w:t>
      </w:r>
      <w:r w:rsidR="006471B9" w:rsidRPr="00DC5EC1">
        <w:rPr>
          <w:rFonts w:cs="Tahoma"/>
          <w:b w:val="0"/>
          <w:sz w:val="22"/>
          <w:szCs w:val="22"/>
        </w:rPr>
        <w:t xml:space="preserve"> </w:t>
      </w:r>
    </w:p>
    <w:p w14:paraId="6DD083F9" w14:textId="77777777" w:rsidR="006471B9" w:rsidRPr="00DC5EC1" w:rsidRDefault="006471B9" w:rsidP="006471B9">
      <w:pPr>
        <w:autoSpaceDE w:val="0"/>
        <w:autoSpaceDN w:val="0"/>
        <w:adjustRightInd w:val="0"/>
        <w:jc w:val="both"/>
        <w:rPr>
          <w:rFonts w:cs="Tahoma"/>
          <w:b w:val="0"/>
          <w:sz w:val="22"/>
          <w:szCs w:val="22"/>
        </w:rPr>
      </w:pPr>
      <w:r w:rsidRPr="00DC5EC1">
        <w:rPr>
          <w:rFonts w:cs="Tahoma"/>
          <w:b w:val="0"/>
          <w:caps w:val="0"/>
          <w:sz w:val="22"/>
          <w:szCs w:val="22"/>
        </w:rPr>
        <w:t>Pomocou stredného schodiska a</w:t>
      </w:r>
      <w:r w:rsidRPr="00DC5EC1">
        <w:rPr>
          <w:rFonts w:cs="Tahoma"/>
          <w:b w:val="0"/>
          <w:sz w:val="22"/>
          <w:szCs w:val="22"/>
        </w:rPr>
        <w:t> </w:t>
      </w:r>
      <w:r w:rsidR="004C14A9" w:rsidRPr="00DC5EC1">
        <w:rPr>
          <w:rFonts w:cs="Tahoma"/>
          <w:b w:val="0"/>
          <w:caps w:val="0"/>
          <w:sz w:val="22"/>
          <w:szCs w:val="22"/>
        </w:rPr>
        <w:t>výť</w:t>
      </w:r>
      <w:r w:rsidRPr="00DC5EC1">
        <w:rPr>
          <w:rFonts w:cs="Tahoma"/>
          <w:b w:val="0"/>
          <w:caps w:val="0"/>
          <w:sz w:val="22"/>
          <w:szCs w:val="22"/>
        </w:rPr>
        <w:t>ahu na 2.np sú pracovné priestory pre</w:t>
      </w:r>
      <w:r w:rsidRPr="00DC5EC1">
        <w:rPr>
          <w:rFonts w:cs="Tahoma"/>
          <w:b w:val="0"/>
          <w:sz w:val="22"/>
          <w:szCs w:val="22"/>
        </w:rPr>
        <w:t xml:space="preserve"> </w:t>
      </w:r>
      <w:proofErr w:type="spellStart"/>
      <w:r w:rsidRPr="00DC5EC1">
        <w:rPr>
          <w:rFonts w:cs="Tahoma"/>
          <w:b w:val="0"/>
          <w:caps w:val="0"/>
          <w:sz w:val="22"/>
          <w:szCs w:val="22"/>
        </w:rPr>
        <w:t>pre</w:t>
      </w:r>
      <w:proofErr w:type="spellEnd"/>
      <w:r w:rsidRPr="00DC5EC1">
        <w:rPr>
          <w:rFonts w:cs="Tahoma"/>
          <w:b w:val="0"/>
          <w:caps w:val="0"/>
          <w:sz w:val="22"/>
          <w:szCs w:val="22"/>
        </w:rPr>
        <w:t xml:space="preserve"> novinárov a</w:t>
      </w:r>
      <w:r w:rsidRPr="00DC5EC1">
        <w:rPr>
          <w:rFonts w:cs="Tahoma"/>
          <w:b w:val="0"/>
          <w:sz w:val="22"/>
          <w:szCs w:val="22"/>
        </w:rPr>
        <w:t> </w:t>
      </w:r>
      <w:r w:rsidRPr="00DC5EC1">
        <w:rPr>
          <w:rFonts w:cs="Tahoma"/>
          <w:b w:val="0"/>
          <w:caps w:val="0"/>
          <w:sz w:val="22"/>
          <w:szCs w:val="22"/>
        </w:rPr>
        <w:t>oddelená pracovná miestnos</w:t>
      </w:r>
      <w:r w:rsidR="004C14A9" w:rsidRPr="00DC5EC1">
        <w:rPr>
          <w:rFonts w:cs="Tahoma"/>
          <w:b w:val="0"/>
          <w:caps w:val="0"/>
          <w:sz w:val="22"/>
          <w:szCs w:val="22"/>
        </w:rPr>
        <w:t>ť</w:t>
      </w:r>
      <w:r w:rsidRPr="00DC5EC1">
        <w:rPr>
          <w:rFonts w:cs="Tahoma"/>
          <w:b w:val="0"/>
          <w:caps w:val="0"/>
          <w:sz w:val="22"/>
          <w:szCs w:val="22"/>
        </w:rPr>
        <w:t xml:space="preserve"> pre fotografov so spoločným </w:t>
      </w:r>
      <w:proofErr w:type="spellStart"/>
      <w:r w:rsidRPr="00DC5EC1">
        <w:rPr>
          <w:rFonts w:cs="Tahoma"/>
          <w:b w:val="0"/>
          <w:caps w:val="0"/>
          <w:sz w:val="22"/>
          <w:szCs w:val="22"/>
        </w:rPr>
        <w:t>soci</w:t>
      </w:r>
      <w:r w:rsidR="004C14A9" w:rsidRPr="00DC5EC1">
        <w:rPr>
          <w:rFonts w:cs="Tahoma"/>
          <w:b w:val="0"/>
          <w:caps w:val="0"/>
          <w:sz w:val="22"/>
          <w:szCs w:val="22"/>
        </w:rPr>
        <w:t>á</w:t>
      </w:r>
      <w:r w:rsidRPr="00DC5EC1">
        <w:rPr>
          <w:rFonts w:cs="Tahoma"/>
          <w:b w:val="0"/>
          <w:caps w:val="0"/>
          <w:sz w:val="22"/>
          <w:szCs w:val="22"/>
        </w:rPr>
        <w:t>lno</w:t>
      </w:r>
      <w:proofErr w:type="spellEnd"/>
      <w:r w:rsidRPr="00DC5EC1">
        <w:rPr>
          <w:rFonts w:cs="Tahoma"/>
          <w:b w:val="0"/>
          <w:caps w:val="0"/>
          <w:sz w:val="22"/>
          <w:szCs w:val="22"/>
        </w:rPr>
        <w:t xml:space="preserve"> </w:t>
      </w:r>
      <w:proofErr w:type="spellStart"/>
      <w:r w:rsidRPr="00DC5EC1">
        <w:rPr>
          <w:rFonts w:cs="Tahoma"/>
          <w:b w:val="0"/>
          <w:caps w:val="0"/>
          <w:sz w:val="22"/>
          <w:szCs w:val="22"/>
        </w:rPr>
        <w:t>hygienickym</w:t>
      </w:r>
      <w:proofErr w:type="spellEnd"/>
      <w:r w:rsidRPr="00DC5EC1">
        <w:rPr>
          <w:rFonts w:cs="Tahoma"/>
          <w:b w:val="0"/>
          <w:caps w:val="0"/>
          <w:sz w:val="22"/>
          <w:szCs w:val="22"/>
        </w:rPr>
        <w:t xml:space="preserve"> zázem</w:t>
      </w:r>
      <w:r w:rsidR="004C14A9" w:rsidRPr="00DC5EC1">
        <w:rPr>
          <w:rFonts w:cs="Tahoma"/>
          <w:b w:val="0"/>
          <w:caps w:val="0"/>
          <w:sz w:val="22"/>
          <w:szCs w:val="22"/>
        </w:rPr>
        <w:t>í</w:t>
      </w:r>
      <w:r w:rsidRPr="00DC5EC1">
        <w:rPr>
          <w:rFonts w:cs="Tahoma"/>
          <w:b w:val="0"/>
          <w:caps w:val="0"/>
          <w:sz w:val="22"/>
          <w:szCs w:val="22"/>
        </w:rPr>
        <w:t>m a</w:t>
      </w:r>
      <w:r w:rsidRPr="00DC5EC1">
        <w:rPr>
          <w:rFonts w:cs="Tahoma"/>
          <w:b w:val="0"/>
          <w:sz w:val="22"/>
          <w:szCs w:val="22"/>
        </w:rPr>
        <w:t> </w:t>
      </w:r>
      <w:r w:rsidR="004C14A9" w:rsidRPr="00DC5EC1">
        <w:rPr>
          <w:rFonts w:cs="Tahoma"/>
          <w:b w:val="0"/>
          <w:caps w:val="0"/>
          <w:sz w:val="22"/>
          <w:szCs w:val="22"/>
        </w:rPr>
        <w:t xml:space="preserve">spoločným </w:t>
      </w:r>
      <w:proofErr w:type="spellStart"/>
      <w:r w:rsidR="004C14A9" w:rsidRPr="00DC5EC1">
        <w:rPr>
          <w:rFonts w:cs="Tahoma"/>
          <w:b w:val="0"/>
          <w:caps w:val="0"/>
          <w:sz w:val="22"/>
          <w:szCs w:val="22"/>
        </w:rPr>
        <w:t>cateringovým</w:t>
      </w:r>
      <w:proofErr w:type="spellEnd"/>
      <w:r w:rsidR="004C14A9" w:rsidRPr="00DC5EC1">
        <w:rPr>
          <w:rFonts w:cs="Tahoma"/>
          <w:b w:val="0"/>
          <w:caps w:val="0"/>
          <w:sz w:val="22"/>
          <w:szCs w:val="22"/>
        </w:rPr>
        <w:t xml:space="preserve"> zázemí</w:t>
      </w:r>
      <w:r w:rsidRPr="00DC5EC1">
        <w:rPr>
          <w:rFonts w:cs="Tahoma"/>
          <w:b w:val="0"/>
          <w:caps w:val="0"/>
          <w:sz w:val="22"/>
          <w:szCs w:val="22"/>
        </w:rPr>
        <w:t>m a</w:t>
      </w:r>
      <w:r w:rsidRPr="00DC5EC1">
        <w:rPr>
          <w:rFonts w:cs="Tahoma"/>
          <w:b w:val="0"/>
          <w:sz w:val="22"/>
          <w:szCs w:val="22"/>
        </w:rPr>
        <w:t> </w:t>
      </w:r>
      <w:proofErr w:type="spellStart"/>
      <w:r w:rsidRPr="00DC5EC1">
        <w:rPr>
          <w:rFonts w:cs="Tahoma"/>
          <w:b w:val="0"/>
          <w:caps w:val="0"/>
          <w:sz w:val="22"/>
          <w:szCs w:val="22"/>
        </w:rPr>
        <w:t>občerstvovacím</w:t>
      </w:r>
      <w:proofErr w:type="spellEnd"/>
      <w:r w:rsidRPr="00DC5EC1">
        <w:rPr>
          <w:rFonts w:cs="Tahoma"/>
          <w:b w:val="0"/>
          <w:caps w:val="0"/>
          <w:sz w:val="22"/>
          <w:szCs w:val="22"/>
        </w:rPr>
        <w:t xml:space="preserve"> pultom pod</w:t>
      </w:r>
      <w:r w:rsidR="004C14A9" w:rsidRPr="00DC5EC1">
        <w:rPr>
          <w:rFonts w:cs="Tahoma"/>
          <w:b w:val="0"/>
          <w:caps w:val="0"/>
          <w:sz w:val="22"/>
          <w:szCs w:val="22"/>
        </w:rPr>
        <w:t>ľ</w:t>
      </w:r>
      <w:r w:rsidRPr="00DC5EC1">
        <w:rPr>
          <w:rFonts w:cs="Tahoma"/>
          <w:b w:val="0"/>
          <w:caps w:val="0"/>
          <w:sz w:val="22"/>
          <w:szCs w:val="22"/>
        </w:rPr>
        <w:t xml:space="preserve">a predpisov </w:t>
      </w:r>
      <w:r w:rsidR="004C14A9" w:rsidRPr="00DC5EC1">
        <w:rPr>
          <w:rFonts w:cs="Tahoma"/>
          <w:b w:val="0"/>
          <w:caps w:val="0"/>
          <w:sz w:val="22"/>
          <w:szCs w:val="22"/>
        </w:rPr>
        <w:t>UEFA</w:t>
      </w:r>
      <w:r w:rsidRPr="00DC5EC1">
        <w:rPr>
          <w:rFonts w:cs="Tahoma"/>
          <w:b w:val="0"/>
          <w:caps w:val="0"/>
          <w:sz w:val="22"/>
          <w:szCs w:val="22"/>
        </w:rPr>
        <w:t>/</w:t>
      </w:r>
      <w:r w:rsidR="004C14A9" w:rsidRPr="00DC5EC1">
        <w:rPr>
          <w:rFonts w:cs="Tahoma"/>
          <w:b w:val="0"/>
          <w:caps w:val="0"/>
          <w:sz w:val="22"/>
          <w:szCs w:val="22"/>
        </w:rPr>
        <w:t>SFZ</w:t>
      </w:r>
      <w:r w:rsidRPr="00DC5EC1">
        <w:rPr>
          <w:rFonts w:cs="Tahoma"/>
          <w:b w:val="0"/>
          <w:sz w:val="22"/>
          <w:szCs w:val="22"/>
        </w:rPr>
        <w:t xml:space="preserve">. </w:t>
      </w:r>
    </w:p>
    <w:p w14:paraId="7363C770" w14:textId="77777777" w:rsidR="006471B9" w:rsidRPr="00DC5EC1" w:rsidRDefault="006471B9" w:rsidP="006471B9">
      <w:pPr>
        <w:autoSpaceDE w:val="0"/>
        <w:autoSpaceDN w:val="0"/>
        <w:adjustRightInd w:val="0"/>
        <w:jc w:val="both"/>
        <w:rPr>
          <w:rFonts w:cs="Tahoma"/>
          <w:b w:val="0"/>
          <w:sz w:val="22"/>
          <w:szCs w:val="22"/>
        </w:rPr>
      </w:pPr>
      <w:r w:rsidRPr="00DC5EC1">
        <w:rPr>
          <w:rFonts w:cs="Tahoma"/>
          <w:b w:val="0"/>
          <w:sz w:val="22"/>
          <w:szCs w:val="22"/>
        </w:rPr>
        <w:t>Z </w:t>
      </w:r>
      <w:r w:rsidRPr="00DC5EC1">
        <w:rPr>
          <w:rFonts w:cs="Tahoma"/>
          <w:b w:val="0"/>
          <w:caps w:val="0"/>
          <w:sz w:val="22"/>
          <w:szCs w:val="22"/>
        </w:rPr>
        <w:t>prie</w:t>
      </w:r>
      <w:r w:rsidR="004D01EE" w:rsidRPr="00DC5EC1">
        <w:rPr>
          <w:rFonts w:cs="Tahoma"/>
          <w:b w:val="0"/>
          <w:caps w:val="0"/>
          <w:sz w:val="22"/>
          <w:szCs w:val="22"/>
        </w:rPr>
        <w:t>s</w:t>
      </w:r>
      <w:r w:rsidRPr="00DC5EC1">
        <w:rPr>
          <w:rFonts w:cs="Tahoma"/>
          <w:b w:val="0"/>
          <w:caps w:val="0"/>
          <w:sz w:val="22"/>
          <w:szCs w:val="22"/>
        </w:rPr>
        <w:t>torov fotografov je zabezpe</w:t>
      </w:r>
      <w:r w:rsidR="004D01EE" w:rsidRPr="00DC5EC1">
        <w:rPr>
          <w:rFonts w:cs="Tahoma"/>
          <w:b w:val="0"/>
          <w:caps w:val="0"/>
          <w:sz w:val="22"/>
          <w:szCs w:val="22"/>
        </w:rPr>
        <w:t xml:space="preserve">čené cez </w:t>
      </w:r>
      <w:proofErr w:type="spellStart"/>
      <w:r w:rsidR="004D01EE" w:rsidRPr="00DC5EC1">
        <w:rPr>
          <w:rFonts w:cs="Tahoma"/>
          <w:b w:val="0"/>
          <w:caps w:val="0"/>
          <w:sz w:val="22"/>
          <w:szCs w:val="22"/>
        </w:rPr>
        <w:t>tribú</w:t>
      </w:r>
      <w:r w:rsidRPr="00DC5EC1">
        <w:rPr>
          <w:rFonts w:cs="Tahoma"/>
          <w:b w:val="0"/>
          <w:caps w:val="0"/>
          <w:sz w:val="22"/>
          <w:szCs w:val="22"/>
        </w:rPr>
        <w:t>novú</w:t>
      </w:r>
      <w:proofErr w:type="spellEnd"/>
      <w:r w:rsidRPr="00DC5EC1">
        <w:rPr>
          <w:rFonts w:cs="Tahoma"/>
          <w:b w:val="0"/>
          <w:caps w:val="0"/>
          <w:sz w:val="22"/>
          <w:szCs w:val="22"/>
        </w:rPr>
        <w:t xml:space="preserve"> </w:t>
      </w:r>
      <w:r w:rsidR="004D01EE" w:rsidRPr="00DC5EC1">
        <w:rPr>
          <w:rFonts w:cs="Tahoma"/>
          <w:b w:val="0"/>
          <w:caps w:val="0"/>
          <w:sz w:val="22"/>
          <w:szCs w:val="22"/>
        </w:rPr>
        <w:t>ľ</w:t>
      </w:r>
      <w:r w:rsidRPr="00DC5EC1">
        <w:rPr>
          <w:rFonts w:cs="Tahoma"/>
          <w:b w:val="0"/>
          <w:caps w:val="0"/>
          <w:sz w:val="22"/>
          <w:szCs w:val="22"/>
        </w:rPr>
        <w:t>avú terasu oddelenú od návštevn</w:t>
      </w:r>
      <w:r w:rsidR="004D01EE" w:rsidRPr="00DC5EC1">
        <w:rPr>
          <w:rFonts w:cs="Tahoma"/>
          <w:b w:val="0"/>
          <w:caps w:val="0"/>
          <w:sz w:val="22"/>
          <w:szCs w:val="22"/>
        </w:rPr>
        <w:t>í</w:t>
      </w:r>
      <w:r w:rsidRPr="00DC5EC1">
        <w:rPr>
          <w:rFonts w:cs="Tahoma"/>
          <w:b w:val="0"/>
          <w:caps w:val="0"/>
          <w:sz w:val="22"/>
          <w:szCs w:val="22"/>
        </w:rPr>
        <w:t>kov</w:t>
      </w:r>
      <w:r w:rsidRPr="00DC5EC1">
        <w:rPr>
          <w:rFonts w:cs="Tahoma"/>
          <w:b w:val="0"/>
          <w:sz w:val="22"/>
          <w:szCs w:val="22"/>
        </w:rPr>
        <w:t xml:space="preserve"> </w:t>
      </w:r>
      <w:r w:rsidRPr="00DC5EC1">
        <w:rPr>
          <w:rFonts w:cs="Tahoma"/>
          <w:b w:val="0"/>
          <w:caps w:val="0"/>
          <w:sz w:val="22"/>
          <w:szCs w:val="22"/>
        </w:rPr>
        <w:t>oddelený prístup na hraciu plochu a</w:t>
      </w:r>
      <w:r w:rsidRPr="00DC5EC1">
        <w:rPr>
          <w:rFonts w:cs="Tahoma"/>
          <w:b w:val="0"/>
          <w:sz w:val="22"/>
          <w:szCs w:val="22"/>
        </w:rPr>
        <w:t> </w:t>
      </w:r>
      <w:r w:rsidRPr="00DC5EC1">
        <w:rPr>
          <w:rFonts w:cs="Tahoma"/>
          <w:b w:val="0"/>
          <w:caps w:val="0"/>
          <w:sz w:val="22"/>
          <w:szCs w:val="22"/>
        </w:rPr>
        <w:t>samozrejme oddel</w:t>
      </w:r>
      <w:r w:rsidR="004D01EE" w:rsidRPr="00DC5EC1">
        <w:rPr>
          <w:rFonts w:cs="Tahoma"/>
          <w:b w:val="0"/>
          <w:caps w:val="0"/>
          <w:sz w:val="22"/>
          <w:szCs w:val="22"/>
        </w:rPr>
        <w:t>e</w:t>
      </w:r>
      <w:r w:rsidRPr="00DC5EC1">
        <w:rPr>
          <w:rFonts w:cs="Tahoma"/>
          <w:b w:val="0"/>
          <w:caps w:val="0"/>
          <w:sz w:val="22"/>
          <w:szCs w:val="22"/>
        </w:rPr>
        <w:t>ný prístup fotografov späť k</w:t>
      </w:r>
      <w:r w:rsidRPr="00DC5EC1">
        <w:rPr>
          <w:rFonts w:cs="Tahoma"/>
          <w:b w:val="0"/>
          <w:sz w:val="22"/>
          <w:szCs w:val="22"/>
        </w:rPr>
        <w:t> </w:t>
      </w:r>
      <w:r w:rsidRPr="00DC5EC1">
        <w:rPr>
          <w:rFonts w:cs="Tahoma"/>
          <w:b w:val="0"/>
          <w:caps w:val="0"/>
          <w:sz w:val="22"/>
          <w:szCs w:val="22"/>
        </w:rPr>
        <w:t>ich pracovisku na 2.np</w:t>
      </w:r>
      <w:r w:rsidRPr="00DC5EC1">
        <w:rPr>
          <w:rFonts w:cs="Tahoma"/>
          <w:b w:val="0"/>
          <w:sz w:val="22"/>
          <w:szCs w:val="22"/>
        </w:rPr>
        <w:t>.</w:t>
      </w:r>
    </w:p>
    <w:p w14:paraId="55E707C0" w14:textId="77777777" w:rsidR="006471B9" w:rsidRPr="00DC5EC1" w:rsidRDefault="006471B9" w:rsidP="006471B9">
      <w:pPr>
        <w:autoSpaceDE w:val="0"/>
        <w:autoSpaceDN w:val="0"/>
        <w:adjustRightInd w:val="0"/>
        <w:jc w:val="both"/>
        <w:rPr>
          <w:rFonts w:cs="Tahoma"/>
          <w:b w:val="0"/>
          <w:sz w:val="22"/>
          <w:szCs w:val="22"/>
        </w:rPr>
      </w:pPr>
      <w:r w:rsidRPr="00DC5EC1">
        <w:rPr>
          <w:rFonts w:cs="Tahoma"/>
          <w:b w:val="0"/>
          <w:sz w:val="22"/>
          <w:szCs w:val="22"/>
        </w:rPr>
        <w:lastRenderedPageBreak/>
        <w:t>K</w:t>
      </w:r>
      <w:r w:rsidRPr="00DC5EC1">
        <w:rPr>
          <w:rFonts w:cs="Tahoma"/>
          <w:b w:val="0"/>
          <w:caps w:val="0"/>
          <w:sz w:val="22"/>
          <w:szCs w:val="22"/>
        </w:rPr>
        <w:t>onferenčné miestnosti a</w:t>
      </w:r>
      <w:r w:rsidRPr="00DC5EC1">
        <w:rPr>
          <w:rFonts w:cs="Tahoma"/>
          <w:b w:val="0"/>
          <w:sz w:val="22"/>
          <w:szCs w:val="22"/>
        </w:rPr>
        <w:t> </w:t>
      </w:r>
      <w:r w:rsidRPr="00DC5EC1">
        <w:rPr>
          <w:rFonts w:cs="Tahoma"/>
          <w:b w:val="0"/>
          <w:caps w:val="0"/>
          <w:sz w:val="22"/>
          <w:szCs w:val="22"/>
        </w:rPr>
        <w:t>pracovne m</w:t>
      </w:r>
      <w:r w:rsidR="004D01EE" w:rsidRPr="00DC5EC1">
        <w:rPr>
          <w:rFonts w:cs="Tahoma"/>
          <w:b w:val="0"/>
          <w:caps w:val="0"/>
          <w:sz w:val="22"/>
          <w:szCs w:val="22"/>
        </w:rPr>
        <w:t>é</w:t>
      </w:r>
      <w:r w:rsidRPr="00DC5EC1">
        <w:rPr>
          <w:rFonts w:cs="Tahoma"/>
          <w:b w:val="0"/>
          <w:caps w:val="0"/>
          <w:sz w:val="22"/>
          <w:szCs w:val="22"/>
        </w:rPr>
        <w:t>dií</w:t>
      </w:r>
      <w:r w:rsidRPr="00DC5EC1">
        <w:rPr>
          <w:rFonts w:cs="Tahoma"/>
          <w:b w:val="0"/>
          <w:sz w:val="22"/>
          <w:szCs w:val="22"/>
        </w:rPr>
        <w:t xml:space="preserve"> </w:t>
      </w:r>
      <w:r w:rsidRPr="00DC5EC1">
        <w:rPr>
          <w:rFonts w:cs="Tahoma"/>
          <w:b w:val="0"/>
          <w:caps w:val="0"/>
          <w:sz w:val="22"/>
          <w:szCs w:val="22"/>
        </w:rPr>
        <w:t>budú</w:t>
      </w:r>
      <w:r w:rsidRPr="00DC5EC1">
        <w:rPr>
          <w:rFonts w:cs="Tahoma"/>
          <w:b w:val="0"/>
          <w:sz w:val="22"/>
          <w:szCs w:val="22"/>
        </w:rPr>
        <w:t xml:space="preserve"> </w:t>
      </w:r>
      <w:r w:rsidRPr="00DC5EC1">
        <w:rPr>
          <w:rFonts w:cs="Tahoma"/>
          <w:b w:val="0"/>
          <w:caps w:val="0"/>
          <w:sz w:val="22"/>
          <w:szCs w:val="22"/>
        </w:rPr>
        <w:t>alternatívne prenajímateľné pre rôzne školenia a semináre s p</w:t>
      </w:r>
      <w:r w:rsidR="004D01EE" w:rsidRPr="00DC5EC1">
        <w:rPr>
          <w:rFonts w:cs="Tahoma"/>
          <w:b w:val="0"/>
          <w:caps w:val="0"/>
          <w:sz w:val="22"/>
          <w:szCs w:val="22"/>
        </w:rPr>
        <w:t xml:space="preserve">riľahlým </w:t>
      </w:r>
      <w:proofErr w:type="spellStart"/>
      <w:r w:rsidR="004D01EE" w:rsidRPr="00DC5EC1">
        <w:rPr>
          <w:rFonts w:cs="Tahoma"/>
          <w:b w:val="0"/>
          <w:caps w:val="0"/>
          <w:sz w:val="22"/>
          <w:szCs w:val="22"/>
        </w:rPr>
        <w:t>cateringovým</w:t>
      </w:r>
      <w:proofErr w:type="spellEnd"/>
      <w:r w:rsidR="004D01EE" w:rsidRPr="00DC5EC1">
        <w:rPr>
          <w:rFonts w:cs="Tahoma"/>
          <w:b w:val="0"/>
          <w:caps w:val="0"/>
          <w:sz w:val="22"/>
          <w:szCs w:val="22"/>
        </w:rPr>
        <w:t xml:space="preserve"> zázemím. Ľ</w:t>
      </w:r>
      <w:r w:rsidRPr="00DC5EC1">
        <w:rPr>
          <w:rFonts w:cs="Tahoma"/>
          <w:b w:val="0"/>
          <w:caps w:val="0"/>
          <w:sz w:val="22"/>
          <w:szCs w:val="22"/>
        </w:rPr>
        <w:t xml:space="preserve">avé krajné </w:t>
      </w:r>
      <w:proofErr w:type="spellStart"/>
      <w:r w:rsidRPr="00DC5EC1">
        <w:rPr>
          <w:rFonts w:cs="Tahoma"/>
          <w:b w:val="0"/>
          <w:caps w:val="0"/>
          <w:sz w:val="22"/>
          <w:szCs w:val="22"/>
        </w:rPr>
        <w:t>vip</w:t>
      </w:r>
      <w:proofErr w:type="spellEnd"/>
      <w:r w:rsidRPr="00DC5EC1">
        <w:rPr>
          <w:rFonts w:cs="Tahoma"/>
          <w:b w:val="0"/>
          <w:caps w:val="0"/>
          <w:sz w:val="22"/>
          <w:szCs w:val="22"/>
        </w:rPr>
        <w:t xml:space="preserve"> komunikácie neslúžia pre prístup týchto os</w:t>
      </w:r>
      <w:r w:rsidR="004D01EE" w:rsidRPr="00DC5EC1">
        <w:rPr>
          <w:rFonts w:cs="Tahoma"/>
          <w:b w:val="0"/>
          <w:caps w:val="0"/>
          <w:sz w:val="22"/>
          <w:szCs w:val="22"/>
        </w:rPr>
        <w:t>ô</w:t>
      </w:r>
      <w:r w:rsidRPr="00DC5EC1">
        <w:rPr>
          <w:rFonts w:cs="Tahoma"/>
          <w:b w:val="0"/>
          <w:caps w:val="0"/>
          <w:sz w:val="22"/>
          <w:szCs w:val="22"/>
        </w:rPr>
        <w:t>b z</w:t>
      </w:r>
      <w:r w:rsidRPr="00DC5EC1">
        <w:rPr>
          <w:rFonts w:cs="Tahoma"/>
          <w:b w:val="0"/>
          <w:sz w:val="22"/>
          <w:szCs w:val="22"/>
        </w:rPr>
        <w:t> 1.</w:t>
      </w:r>
      <w:r w:rsidRPr="00DC5EC1">
        <w:rPr>
          <w:rFonts w:cs="Tahoma"/>
          <w:b w:val="0"/>
          <w:caps w:val="0"/>
          <w:sz w:val="22"/>
          <w:szCs w:val="22"/>
        </w:rPr>
        <w:t>np a</w:t>
      </w:r>
      <w:r w:rsidRPr="00DC5EC1">
        <w:rPr>
          <w:rFonts w:cs="Tahoma"/>
          <w:b w:val="0"/>
          <w:sz w:val="22"/>
          <w:szCs w:val="22"/>
        </w:rPr>
        <w:t> </w:t>
      </w:r>
      <w:r w:rsidRPr="00DC5EC1">
        <w:rPr>
          <w:rFonts w:cs="Tahoma"/>
          <w:b w:val="0"/>
          <w:caps w:val="0"/>
          <w:sz w:val="22"/>
          <w:szCs w:val="22"/>
        </w:rPr>
        <w:t>z</w:t>
      </w:r>
      <w:r w:rsidRPr="00DC5EC1">
        <w:rPr>
          <w:rFonts w:cs="Tahoma"/>
          <w:b w:val="0"/>
          <w:sz w:val="22"/>
          <w:szCs w:val="22"/>
        </w:rPr>
        <w:t> 3.</w:t>
      </w:r>
      <w:r w:rsidRPr="00DC5EC1">
        <w:rPr>
          <w:rFonts w:cs="Tahoma"/>
          <w:b w:val="0"/>
          <w:caps w:val="0"/>
          <w:sz w:val="22"/>
          <w:szCs w:val="22"/>
        </w:rPr>
        <w:t>np. Ostatné vid výkresy.</w:t>
      </w:r>
    </w:p>
    <w:p w14:paraId="1B213887" w14:textId="77777777" w:rsidR="006471B9" w:rsidRPr="00DC5EC1" w:rsidRDefault="006471B9" w:rsidP="006471B9">
      <w:pPr>
        <w:autoSpaceDE w:val="0"/>
        <w:autoSpaceDN w:val="0"/>
        <w:adjustRightInd w:val="0"/>
        <w:jc w:val="both"/>
        <w:rPr>
          <w:rFonts w:cs="Tahoma"/>
          <w:b w:val="0"/>
          <w:sz w:val="22"/>
          <w:szCs w:val="22"/>
          <w:highlight w:val="cyan"/>
        </w:rPr>
      </w:pPr>
    </w:p>
    <w:p w14:paraId="64825C79" w14:textId="77777777" w:rsidR="006471B9" w:rsidRPr="00DC5EC1" w:rsidRDefault="006471B9" w:rsidP="006471B9">
      <w:pPr>
        <w:autoSpaceDE w:val="0"/>
        <w:autoSpaceDN w:val="0"/>
        <w:adjustRightInd w:val="0"/>
        <w:jc w:val="both"/>
        <w:rPr>
          <w:rFonts w:cs="Tahoma"/>
          <w:b w:val="0"/>
          <w:sz w:val="22"/>
          <w:szCs w:val="22"/>
        </w:rPr>
      </w:pPr>
      <w:r w:rsidRPr="00DC5EC1">
        <w:rPr>
          <w:rFonts w:cs="Tahoma"/>
          <w:b w:val="0"/>
          <w:sz w:val="22"/>
          <w:szCs w:val="22"/>
        </w:rPr>
        <w:t xml:space="preserve">• </w:t>
      </w:r>
      <w:r w:rsidRPr="00DC5EC1">
        <w:rPr>
          <w:rFonts w:cs="Tahoma"/>
          <w:b w:val="0"/>
          <w:caps w:val="0"/>
          <w:sz w:val="22"/>
          <w:szCs w:val="22"/>
        </w:rPr>
        <w:t>na treťom nadzemnom po</w:t>
      </w:r>
      <w:r w:rsidR="00B10851" w:rsidRPr="00DC5EC1">
        <w:rPr>
          <w:rFonts w:cs="Tahoma"/>
          <w:b w:val="0"/>
          <w:caps w:val="0"/>
          <w:sz w:val="22"/>
          <w:szCs w:val="22"/>
        </w:rPr>
        <w:t xml:space="preserve">dlaží </w:t>
      </w:r>
      <w:proofErr w:type="spellStart"/>
      <w:r w:rsidR="00B10851" w:rsidRPr="00DC5EC1">
        <w:rPr>
          <w:rFonts w:cs="Tahoma"/>
          <w:b w:val="0"/>
          <w:caps w:val="0"/>
          <w:sz w:val="22"/>
          <w:szCs w:val="22"/>
        </w:rPr>
        <w:t>skyboxy</w:t>
      </w:r>
      <w:proofErr w:type="spellEnd"/>
      <w:r w:rsidR="00B10851" w:rsidRPr="00DC5EC1">
        <w:rPr>
          <w:rFonts w:cs="Tahoma"/>
          <w:b w:val="0"/>
          <w:caps w:val="0"/>
          <w:sz w:val="22"/>
          <w:szCs w:val="22"/>
        </w:rPr>
        <w:t xml:space="preserve"> sú prístupne cez ľ</w:t>
      </w:r>
      <w:r w:rsidRPr="00DC5EC1">
        <w:rPr>
          <w:rFonts w:cs="Tahoma"/>
          <w:b w:val="0"/>
          <w:caps w:val="0"/>
          <w:sz w:val="22"/>
          <w:szCs w:val="22"/>
        </w:rPr>
        <w:t>avé kra</w:t>
      </w:r>
      <w:r w:rsidR="00B10851" w:rsidRPr="00DC5EC1">
        <w:rPr>
          <w:rFonts w:cs="Tahoma"/>
          <w:b w:val="0"/>
          <w:caps w:val="0"/>
          <w:sz w:val="22"/>
          <w:szCs w:val="22"/>
        </w:rPr>
        <w:t>j</w:t>
      </w:r>
      <w:r w:rsidRPr="00DC5EC1">
        <w:rPr>
          <w:rFonts w:cs="Tahoma"/>
          <w:b w:val="0"/>
          <w:caps w:val="0"/>
          <w:sz w:val="22"/>
          <w:szCs w:val="22"/>
        </w:rPr>
        <w:t xml:space="preserve">né komunikácie spolu s osobami vyššej dôležitosti z tu vyhradených </w:t>
      </w:r>
      <w:proofErr w:type="spellStart"/>
      <w:r w:rsidRPr="00DC5EC1">
        <w:rPr>
          <w:rFonts w:cs="Tahoma"/>
          <w:b w:val="0"/>
          <w:caps w:val="0"/>
          <w:sz w:val="22"/>
          <w:szCs w:val="22"/>
        </w:rPr>
        <w:t>tv</w:t>
      </w:r>
      <w:proofErr w:type="spellEnd"/>
      <w:r w:rsidRPr="00DC5EC1">
        <w:rPr>
          <w:rFonts w:cs="Tahoma"/>
          <w:b w:val="0"/>
          <w:caps w:val="0"/>
          <w:sz w:val="22"/>
          <w:szCs w:val="22"/>
        </w:rPr>
        <w:t>-štúdií</w:t>
      </w:r>
      <w:r w:rsidRPr="00DC5EC1">
        <w:rPr>
          <w:rFonts w:cs="Tahoma"/>
          <w:b w:val="0"/>
          <w:sz w:val="22"/>
          <w:szCs w:val="22"/>
        </w:rPr>
        <w:t xml:space="preserve">, </w:t>
      </w:r>
      <w:r w:rsidRPr="00DC5EC1">
        <w:rPr>
          <w:rFonts w:cs="Tahoma"/>
          <w:b w:val="0"/>
          <w:caps w:val="0"/>
          <w:sz w:val="22"/>
          <w:szCs w:val="22"/>
        </w:rPr>
        <w:t xml:space="preserve"> s priľahlým lobby a </w:t>
      </w:r>
      <w:proofErr w:type="spellStart"/>
      <w:r w:rsidRPr="00DC5EC1">
        <w:rPr>
          <w:rFonts w:cs="Tahoma"/>
          <w:b w:val="0"/>
          <w:caps w:val="0"/>
          <w:sz w:val="22"/>
          <w:szCs w:val="22"/>
        </w:rPr>
        <w:t>cateringovým</w:t>
      </w:r>
      <w:proofErr w:type="spellEnd"/>
      <w:r w:rsidRPr="00DC5EC1">
        <w:rPr>
          <w:rFonts w:cs="Tahoma"/>
          <w:b w:val="0"/>
          <w:caps w:val="0"/>
          <w:sz w:val="22"/>
          <w:szCs w:val="22"/>
        </w:rPr>
        <w:t xml:space="preserve"> zázemím. Cez stredné schody press tu bude z</w:t>
      </w:r>
      <w:r w:rsidR="00B10851" w:rsidRPr="00DC5EC1">
        <w:rPr>
          <w:rFonts w:cs="Tahoma"/>
          <w:b w:val="0"/>
          <w:caps w:val="0"/>
          <w:sz w:val="22"/>
          <w:szCs w:val="22"/>
        </w:rPr>
        <w:t>nemožnený vstup, ale môžu pokrač</w:t>
      </w:r>
      <w:r w:rsidRPr="00DC5EC1">
        <w:rPr>
          <w:rFonts w:cs="Tahoma"/>
          <w:b w:val="0"/>
          <w:caps w:val="0"/>
          <w:sz w:val="22"/>
          <w:szCs w:val="22"/>
        </w:rPr>
        <w:t>ov</w:t>
      </w:r>
      <w:r w:rsidR="00B10851" w:rsidRPr="00DC5EC1">
        <w:rPr>
          <w:rFonts w:cs="Tahoma"/>
          <w:b w:val="0"/>
          <w:caps w:val="0"/>
          <w:sz w:val="22"/>
          <w:szCs w:val="22"/>
        </w:rPr>
        <w:t>ať</w:t>
      </w:r>
      <w:r w:rsidRPr="00DC5EC1">
        <w:rPr>
          <w:rFonts w:cs="Tahoma"/>
          <w:b w:val="0"/>
          <w:caps w:val="0"/>
          <w:sz w:val="22"/>
          <w:szCs w:val="22"/>
        </w:rPr>
        <w:t xml:space="preserve"> až na ploch</w:t>
      </w:r>
      <w:r w:rsidR="00B10851" w:rsidRPr="00DC5EC1">
        <w:rPr>
          <w:rFonts w:cs="Tahoma"/>
          <w:b w:val="0"/>
          <w:caps w:val="0"/>
          <w:sz w:val="22"/>
          <w:szCs w:val="22"/>
        </w:rPr>
        <w:t>ú</w:t>
      </w:r>
      <w:r w:rsidRPr="00DC5EC1">
        <w:rPr>
          <w:rFonts w:cs="Tahoma"/>
          <w:b w:val="0"/>
          <w:caps w:val="0"/>
          <w:sz w:val="22"/>
          <w:szCs w:val="22"/>
        </w:rPr>
        <w:t xml:space="preserve"> strechu /hlavne kameramani/, a k svojim kamerovým plošinám. Na treťom poschodí oddelene cez pravé krajné schodisko sa dostanú osoby </w:t>
      </w:r>
      <w:r w:rsidR="00B10851" w:rsidRPr="00DC5EC1">
        <w:rPr>
          <w:rFonts w:cs="Tahoma"/>
          <w:b w:val="0"/>
          <w:caps w:val="0"/>
          <w:sz w:val="22"/>
          <w:szCs w:val="22"/>
        </w:rPr>
        <w:t>KFA</w:t>
      </w:r>
      <w:r w:rsidRPr="00DC5EC1">
        <w:rPr>
          <w:rFonts w:cs="Tahoma"/>
          <w:b w:val="0"/>
          <w:caps w:val="0"/>
          <w:sz w:val="22"/>
          <w:szCs w:val="22"/>
        </w:rPr>
        <w:t xml:space="preserve"> a osoby bezpečnosti k režijno-</w:t>
      </w:r>
      <w:r w:rsidR="00B10851" w:rsidRPr="00DC5EC1">
        <w:rPr>
          <w:rFonts w:cs="Tahoma"/>
          <w:b w:val="0"/>
          <w:caps w:val="0"/>
          <w:sz w:val="22"/>
          <w:szCs w:val="22"/>
        </w:rPr>
        <w:t>ozvučovac</w:t>
      </w:r>
      <w:r w:rsidRPr="00DC5EC1">
        <w:rPr>
          <w:rFonts w:cs="Tahoma"/>
          <w:b w:val="0"/>
          <w:caps w:val="0"/>
          <w:sz w:val="22"/>
          <w:szCs w:val="22"/>
        </w:rPr>
        <w:t>ej miestnosti a k mi</w:t>
      </w:r>
      <w:r w:rsidR="00B10851" w:rsidRPr="00DC5EC1">
        <w:rPr>
          <w:rFonts w:cs="Tahoma"/>
          <w:b w:val="0"/>
          <w:caps w:val="0"/>
          <w:sz w:val="22"/>
          <w:szCs w:val="22"/>
        </w:rPr>
        <w:t>e</w:t>
      </w:r>
      <w:r w:rsidRPr="00DC5EC1">
        <w:rPr>
          <w:rFonts w:cs="Tahoma"/>
          <w:b w:val="0"/>
          <w:caps w:val="0"/>
          <w:sz w:val="22"/>
          <w:szCs w:val="22"/>
        </w:rPr>
        <w:t xml:space="preserve">stnostiam bezpečnosti, tzv. </w:t>
      </w:r>
      <w:proofErr w:type="spellStart"/>
      <w:r w:rsidR="00B10851" w:rsidRPr="00DC5EC1">
        <w:rPr>
          <w:rFonts w:cs="Tahoma"/>
          <w:b w:val="0"/>
          <w:caps w:val="0"/>
          <w:sz w:val="22"/>
          <w:szCs w:val="22"/>
        </w:rPr>
        <w:t>v</w:t>
      </w:r>
      <w:r w:rsidRPr="00DC5EC1">
        <w:rPr>
          <w:rFonts w:cs="Tahoma"/>
          <w:b w:val="0"/>
          <w:caps w:val="0"/>
          <w:sz w:val="22"/>
          <w:szCs w:val="22"/>
        </w:rPr>
        <w:t>el</w:t>
      </w:r>
      <w:r w:rsidR="00B10851" w:rsidRPr="00DC5EC1">
        <w:rPr>
          <w:rFonts w:cs="Tahoma"/>
          <w:b w:val="0"/>
          <w:caps w:val="0"/>
          <w:sz w:val="22"/>
          <w:szCs w:val="22"/>
        </w:rPr>
        <w:t>í</w:t>
      </w:r>
      <w:r w:rsidRPr="00DC5EC1">
        <w:rPr>
          <w:rFonts w:cs="Tahoma"/>
          <w:b w:val="0"/>
          <w:caps w:val="0"/>
          <w:sz w:val="22"/>
          <w:szCs w:val="22"/>
        </w:rPr>
        <w:t>nu</w:t>
      </w:r>
      <w:proofErr w:type="spellEnd"/>
      <w:r w:rsidRPr="00DC5EC1">
        <w:rPr>
          <w:rFonts w:cs="Tahoma"/>
          <w:b w:val="0"/>
          <w:caps w:val="0"/>
          <w:sz w:val="22"/>
          <w:szCs w:val="22"/>
        </w:rPr>
        <w:t xml:space="preserve"> a kr</w:t>
      </w:r>
      <w:r w:rsidR="00B10851" w:rsidRPr="00DC5EC1">
        <w:rPr>
          <w:rFonts w:cs="Tahoma"/>
          <w:b w:val="0"/>
          <w:caps w:val="0"/>
          <w:sz w:val="22"/>
          <w:szCs w:val="22"/>
        </w:rPr>
        <w:t>í</w:t>
      </w:r>
      <w:r w:rsidRPr="00DC5EC1">
        <w:rPr>
          <w:rFonts w:cs="Tahoma"/>
          <w:b w:val="0"/>
          <w:caps w:val="0"/>
          <w:sz w:val="22"/>
          <w:szCs w:val="22"/>
        </w:rPr>
        <w:t>zovej miestnosti. Všetci návš</w:t>
      </w:r>
      <w:r w:rsidR="00B10851" w:rsidRPr="00DC5EC1">
        <w:rPr>
          <w:rFonts w:cs="Tahoma"/>
          <w:b w:val="0"/>
          <w:caps w:val="0"/>
          <w:sz w:val="22"/>
          <w:szCs w:val="22"/>
        </w:rPr>
        <w:t>t</w:t>
      </w:r>
      <w:r w:rsidRPr="00DC5EC1">
        <w:rPr>
          <w:rFonts w:cs="Tahoma"/>
          <w:b w:val="0"/>
          <w:caps w:val="0"/>
          <w:sz w:val="22"/>
          <w:szCs w:val="22"/>
        </w:rPr>
        <w:t>evníci 3.np maj</w:t>
      </w:r>
      <w:r w:rsidR="00B10851" w:rsidRPr="00DC5EC1">
        <w:rPr>
          <w:rFonts w:cs="Tahoma"/>
          <w:b w:val="0"/>
          <w:caps w:val="0"/>
          <w:sz w:val="22"/>
          <w:szCs w:val="22"/>
        </w:rPr>
        <w:t>ú</w:t>
      </w:r>
      <w:r w:rsidRPr="00DC5EC1">
        <w:rPr>
          <w:rFonts w:cs="Tahoma"/>
          <w:b w:val="0"/>
          <w:caps w:val="0"/>
          <w:sz w:val="22"/>
          <w:szCs w:val="22"/>
        </w:rPr>
        <w:t xml:space="preserve"> svoje sociálno-hygienick</w:t>
      </w:r>
      <w:r w:rsidR="00B10851" w:rsidRPr="00DC5EC1">
        <w:rPr>
          <w:rFonts w:cs="Tahoma"/>
          <w:b w:val="0"/>
          <w:caps w:val="0"/>
          <w:sz w:val="22"/>
          <w:szCs w:val="22"/>
        </w:rPr>
        <w:t>é</w:t>
      </w:r>
      <w:r w:rsidRPr="00DC5EC1">
        <w:rPr>
          <w:rFonts w:cs="Tahoma"/>
          <w:b w:val="0"/>
          <w:caps w:val="0"/>
          <w:sz w:val="22"/>
          <w:szCs w:val="22"/>
        </w:rPr>
        <w:t xml:space="preserve"> zázemia s kompletným vybavením. Z </w:t>
      </w:r>
      <w:proofErr w:type="spellStart"/>
      <w:r w:rsidRPr="00DC5EC1">
        <w:rPr>
          <w:rFonts w:cs="Tahoma"/>
          <w:b w:val="0"/>
          <w:caps w:val="0"/>
          <w:sz w:val="22"/>
          <w:szCs w:val="22"/>
        </w:rPr>
        <w:t>tv-študii</w:t>
      </w:r>
      <w:proofErr w:type="spellEnd"/>
      <w:r w:rsidRPr="00DC5EC1">
        <w:rPr>
          <w:rFonts w:cs="Tahoma"/>
          <w:b w:val="0"/>
          <w:caps w:val="0"/>
          <w:sz w:val="22"/>
          <w:szCs w:val="22"/>
        </w:rPr>
        <w:t xml:space="preserve"> a z </w:t>
      </w:r>
      <w:proofErr w:type="spellStart"/>
      <w:r w:rsidRPr="00DC5EC1">
        <w:rPr>
          <w:rFonts w:cs="Tahoma"/>
          <w:b w:val="0"/>
          <w:caps w:val="0"/>
          <w:sz w:val="22"/>
          <w:szCs w:val="22"/>
        </w:rPr>
        <w:t>velín</w:t>
      </w:r>
      <w:r w:rsidR="00B10851" w:rsidRPr="00DC5EC1">
        <w:rPr>
          <w:rFonts w:cs="Tahoma"/>
          <w:b w:val="0"/>
          <w:caps w:val="0"/>
          <w:sz w:val="22"/>
          <w:szCs w:val="22"/>
        </w:rPr>
        <w:t>a</w:t>
      </w:r>
      <w:proofErr w:type="spellEnd"/>
      <w:r w:rsidRPr="00DC5EC1">
        <w:rPr>
          <w:rFonts w:cs="Tahoma"/>
          <w:b w:val="0"/>
          <w:caps w:val="0"/>
          <w:sz w:val="22"/>
          <w:szCs w:val="22"/>
        </w:rPr>
        <w:t xml:space="preserve"> ved</w:t>
      </w:r>
      <w:r w:rsidR="00B10851" w:rsidRPr="00DC5EC1">
        <w:rPr>
          <w:rFonts w:cs="Tahoma"/>
          <w:b w:val="0"/>
          <w:caps w:val="0"/>
          <w:sz w:val="22"/>
          <w:szCs w:val="22"/>
        </w:rPr>
        <w:t>ú</w:t>
      </w:r>
      <w:r w:rsidRPr="00DC5EC1">
        <w:rPr>
          <w:rFonts w:cs="Tahoma"/>
          <w:b w:val="0"/>
          <w:caps w:val="0"/>
          <w:sz w:val="22"/>
          <w:szCs w:val="22"/>
        </w:rPr>
        <w:t xml:space="preserve"> oddelene chránené </w:t>
      </w:r>
      <w:proofErr w:type="spellStart"/>
      <w:r w:rsidRPr="00DC5EC1">
        <w:rPr>
          <w:rFonts w:cs="Tahoma"/>
          <w:b w:val="0"/>
          <w:caps w:val="0"/>
          <w:sz w:val="22"/>
          <w:szCs w:val="22"/>
        </w:rPr>
        <w:t>tr</w:t>
      </w:r>
      <w:r w:rsidR="00B10851" w:rsidRPr="00DC5EC1">
        <w:rPr>
          <w:rFonts w:cs="Tahoma"/>
          <w:b w:val="0"/>
          <w:caps w:val="0"/>
          <w:sz w:val="22"/>
          <w:szCs w:val="22"/>
        </w:rPr>
        <w:t>ibú</w:t>
      </w:r>
      <w:r w:rsidRPr="00DC5EC1">
        <w:rPr>
          <w:rFonts w:cs="Tahoma"/>
          <w:b w:val="0"/>
          <w:caps w:val="0"/>
          <w:sz w:val="22"/>
          <w:szCs w:val="22"/>
        </w:rPr>
        <w:t>nov</w:t>
      </w:r>
      <w:r w:rsidR="00B10851" w:rsidRPr="00DC5EC1">
        <w:rPr>
          <w:rFonts w:cs="Tahoma"/>
          <w:b w:val="0"/>
          <w:caps w:val="0"/>
          <w:sz w:val="22"/>
          <w:szCs w:val="22"/>
        </w:rPr>
        <w:t>é</w:t>
      </w:r>
      <w:proofErr w:type="spellEnd"/>
      <w:r w:rsidRPr="00DC5EC1">
        <w:rPr>
          <w:rFonts w:cs="Tahoma"/>
          <w:b w:val="0"/>
          <w:caps w:val="0"/>
          <w:sz w:val="22"/>
          <w:szCs w:val="22"/>
        </w:rPr>
        <w:t xml:space="preserve"> schod</w:t>
      </w:r>
      <w:r w:rsidR="00B10851" w:rsidRPr="00DC5EC1">
        <w:rPr>
          <w:rFonts w:cs="Tahoma"/>
          <w:b w:val="0"/>
          <w:caps w:val="0"/>
          <w:sz w:val="22"/>
          <w:szCs w:val="22"/>
        </w:rPr>
        <w:t>í</w:t>
      </w:r>
      <w:r w:rsidRPr="00DC5EC1">
        <w:rPr>
          <w:rFonts w:cs="Tahoma"/>
          <w:b w:val="0"/>
          <w:caps w:val="0"/>
          <w:sz w:val="22"/>
          <w:szCs w:val="22"/>
        </w:rPr>
        <w:t>ky až na ihriskovú plochu pod</w:t>
      </w:r>
      <w:r w:rsidR="00B10851" w:rsidRPr="00DC5EC1">
        <w:rPr>
          <w:rFonts w:cs="Tahoma"/>
          <w:b w:val="0"/>
          <w:caps w:val="0"/>
          <w:sz w:val="22"/>
          <w:szCs w:val="22"/>
        </w:rPr>
        <w:t>ľ</w:t>
      </w:r>
      <w:r w:rsidRPr="00DC5EC1">
        <w:rPr>
          <w:rFonts w:cs="Tahoma"/>
          <w:b w:val="0"/>
          <w:caps w:val="0"/>
          <w:sz w:val="22"/>
          <w:szCs w:val="22"/>
        </w:rPr>
        <w:t xml:space="preserve">a predpisov </w:t>
      </w:r>
      <w:r w:rsidR="00B10851" w:rsidRPr="00DC5EC1">
        <w:rPr>
          <w:rFonts w:cs="Tahoma"/>
          <w:b w:val="0"/>
          <w:caps w:val="0"/>
          <w:sz w:val="22"/>
          <w:szCs w:val="22"/>
        </w:rPr>
        <w:t>UEFA</w:t>
      </w:r>
      <w:r w:rsidRPr="00DC5EC1">
        <w:rPr>
          <w:rFonts w:cs="Tahoma"/>
          <w:b w:val="0"/>
          <w:caps w:val="0"/>
          <w:sz w:val="22"/>
          <w:szCs w:val="22"/>
        </w:rPr>
        <w:t>/</w:t>
      </w:r>
      <w:r w:rsidR="00B10851" w:rsidRPr="00DC5EC1">
        <w:rPr>
          <w:rFonts w:cs="Tahoma"/>
          <w:b w:val="0"/>
          <w:caps w:val="0"/>
          <w:sz w:val="22"/>
          <w:szCs w:val="22"/>
        </w:rPr>
        <w:t>SFZ</w:t>
      </w:r>
      <w:r w:rsidRPr="00DC5EC1">
        <w:rPr>
          <w:rFonts w:cs="Tahoma"/>
          <w:b w:val="0"/>
          <w:caps w:val="0"/>
          <w:sz w:val="22"/>
          <w:szCs w:val="22"/>
        </w:rPr>
        <w:t>. Ostatné vid výkresy.</w:t>
      </w:r>
    </w:p>
    <w:p w14:paraId="78226818" w14:textId="77777777" w:rsidR="006471B9" w:rsidRPr="00DC5EC1" w:rsidRDefault="006471B9" w:rsidP="006471B9">
      <w:pPr>
        <w:autoSpaceDE w:val="0"/>
        <w:autoSpaceDN w:val="0"/>
        <w:adjustRightInd w:val="0"/>
        <w:jc w:val="both"/>
        <w:rPr>
          <w:rFonts w:cs="Tahoma"/>
          <w:b w:val="0"/>
          <w:sz w:val="22"/>
          <w:szCs w:val="22"/>
          <w:highlight w:val="cyan"/>
        </w:rPr>
      </w:pPr>
    </w:p>
    <w:p w14:paraId="5B004E43" w14:textId="77777777" w:rsidR="006471B9" w:rsidRPr="00DC5EC1" w:rsidRDefault="006471B9" w:rsidP="006471B9">
      <w:pPr>
        <w:autoSpaceDE w:val="0"/>
        <w:autoSpaceDN w:val="0"/>
        <w:adjustRightInd w:val="0"/>
        <w:jc w:val="both"/>
        <w:rPr>
          <w:rFonts w:cs="Tahoma"/>
          <w:b w:val="0"/>
          <w:sz w:val="22"/>
          <w:szCs w:val="22"/>
        </w:rPr>
      </w:pPr>
      <w:r w:rsidRPr="00DC5EC1">
        <w:rPr>
          <w:rFonts w:cs="Tahoma"/>
          <w:b w:val="0"/>
          <w:sz w:val="22"/>
          <w:szCs w:val="22"/>
        </w:rPr>
        <w:t xml:space="preserve">• </w:t>
      </w:r>
      <w:r w:rsidRPr="00DC5EC1">
        <w:rPr>
          <w:rFonts w:cs="Tahoma"/>
          <w:b w:val="0"/>
          <w:caps w:val="0"/>
          <w:sz w:val="22"/>
          <w:szCs w:val="22"/>
        </w:rPr>
        <w:t>na štvrtom nadzemnom podlaží je iba priestor stredného schodiska, ktorý slúži jednak pre prístup kameramanov k</w:t>
      </w:r>
      <w:r w:rsidRPr="00DC5EC1">
        <w:rPr>
          <w:rFonts w:cs="Tahoma"/>
          <w:b w:val="0"/>
          <w:sz w:val="22"/>
          <w:szCs w:val="22"/>
        </w:rPr>
        <w:t> </w:t>
      </w:r>
      <w:r w:rsidRPr="00DC5EC1">
        <w:rPr>
          <w:rFonts w:cs="Tahoma"/>
          <w:b w:val="0"/>
          <w:caps w:val="0"/>
          <w:sz w:val="22"/>
          <w:szCs w:val="22"/>
        </w:rPr>
        <w:t>hlavnej kamerovej plošine a</w:t>
      </w:r>
      <w:r w:rsidRPr="00DC5EC1">
        <w:rPr>
          <w:rFonts w:cs="Tahoma"/>
          <w:b w:val="0"/>
          <w:sz w:val="22"/>
          <w:szCs w:val="22"/>
        </w:rPr>
        <w:t> </w:t>
      </w:r>
      <w:r w:rsidRPr="00DC5EC1">
        <w:rPr>
          <w:rFonts w:cs="Tahoma"/>
          <w:b w:val="0"/>
          <w:caps w:val="0"/>
          <w:sz w:val="22"/>
          <w:szCs w:val="22"/>
        </w:rPr>
        <w:t>k</w:t>
      </w:r>
      <w:r w:rsidRPr="00DC5EC1">
        <w:rPr>
          <w:rFonts w:cs="Tahoma"/>
          <w:b w:val="0"/>
          <w:sz w:val="22"/>
          <w:szCs w:val="22"/>
        </w:rPr>
        <w:t> </w:t>
      </w:r>
      <w:r w:rsidRPr="00DC5EC1">
        <w:rPr>
          <w:rFonts w:cs="Tahoma"/>
          <w:b w:val="0"/>
          <w:caps w:val="0"/>
          <w:sz w:val="22"/>
          <w:szCs w:val="22"/>
        </w:rPr>
        <w:t>dvom 16-kovým kamerovým plošinám nad hlavnou a-trib</w:t>
      </w:r>
      <w:r w:rsidR="00B10851" w:rsidRPr="00DC5EC1">
        <w:rPr>
          <w:rFonts w:cs="Tahoma"/>
          <w:b w:val="0"/>
          <w:caps w:val="0"/>
          <w:sz w:val="22"/>
          <w:szCs w:val="22"/>
        </w:rPr>
        <w:t>ú</w:t>
      </w:r>
      <w:r w:rsidRPr="00DC5EC1">
        <w:rPr>
          <w:rFonts w:cs="Tahoma"/>
          <w:b w:val="0"/>
          <w:caps w:val="0"/>
          <w:sz w:val="22"/>
          <w:szCs w:val="22"/>
        </w:rPr>
        <w:t>nou a</w:t>
      </w:r>
      <w:r w:rsidRPr="00DC5EC1">
        <w:rPr>
          <w:rFonts w:cs="Tahoma"/>
          <w:b w:val="0"/>
          <w:sz w:val="22"/>
          <w:szCs w:val="22"/>
        </w:rPr>
        <w:t> </w:t>
      </w:r>
      <w:r w:rsidRPr="00DC5EC1">
        <w:rPr>
          <w:rFonts w:cs="Tahoma"/>
          <w:b w:val="0"/>
          <w:caps w:val="0"/>
          <w:sz w:val="22"/>
          <w:szCs w:val="22"/>
        </w:rPr>
        <w:t>jednak pre prístup obsluhujúceho, údržbárskeho alebo bezpečnostného personálu na ploch</w:t>
      </w:r>
      <w:r w:rsidR="00B10851" w:rsidRPr="00DC5EC1">
        <w:rPr>
          <w:rFonts w:cs="Tahoma"/>
          <w:b w:val="0"/>
          <w:caps w:val="0"/>
          <w:sz w:val="22"/>
          <w:szCs w:val="22"/>
        </w:rPr>
        <w:t>ú</w:t>
      </w:r>
      <w:r w:rsidRPr="00DC5EC1">
        <w:rPr>
          <w:rFonts w:cs="Tahoma"/>
          <w:b w:val="0"/>
          <w:caps w:val="0"/>
          <w:sz w:val="22"/>
          <w:szCs w:val="22"/>
        </w:rPr>
        <w:t xml:space="preserve"> strechu hlavnej budovy. Z</w:t>
      </w:r>
      <w:r w:rsidRPr="00DC5EC1">
        <w:rPr>
          <w:rFonts w:cs="Tahoma"/>
          <w:b w:val="0"/>
          <w:sz w:val="22"/>
          <w:szCs w:val="22"/>
        </w:rPr>
        <w:t> </w:t>
      </w:r>
      <w:r w:rsidR="00B10851" w:rsidRPr="00DC5EC1">
        <w:rPr>
          <w:rFonts w:cs="Tahoma"/>
          <w:b w:val="0"/>
          <w:caps w:val="0"/>
          <w:sz w:val="22"/>
          <w:szCs w:val="22"/>
        </w:rPr>
        <w:t>tejto strechy vedie oceľ</w:t>
      </w:r>
      <w:r w:rsidRPr="00DC5EC1">
        <w:rPr>
          <w:rFonts w:cs="Tahoma"/>
          <w:b w:val="0"/>
          <w:caps w:val="0"/>
          <w:sz w:val="22"/>
          <w:szCs w:val="22"/>
        </w:rPr>
        <w:t>ový rebr</w:t>
      </w:r>
      <w:r w:rsidR="00B10851" w:rsidRPr="00DC5EC1">
        <w:rPr>
          <w:rFonts w:cs="Tahoma"/>
          <w:b w:val="0"/>
          <w:caps w:val="0"/>
          <w:sz w:val="22"/>
          <w:szCs w:val="22"/>
        </w:rPr>
        <w:t>ík na veľ</w:t>
      </w:r>
      <w:r w:rsidRPr="00DC5EC1">
        <w:rPr>
          <w:rFonts w:cs="Tahoma"/>
          <w:b w:val="0"/>
          <w:caps w:val="0"/>
          <w:sz w:val="22"/>
          <w:szCs w:val="22"/>
        </w:rPr>
        <w:t>k</w:t>
      </w:r>
      <w:r w:rsidR="00B10851" w:rsidRPr="00DC5EC1">
        <w:rPr>
          <w:rFonts w:cs="Tahoma"/>
          <w:b w:val="0"/>
          <w:caps w:val="0"/>
          <w:sz w:val="22"/>
          <w:szCs w:val="22"/>
        </w:rPr>
        <w:t>ú</w:t>
      </w:r>
      <w:r w:rsidRPr="00DC5EC1">
        <w:rPr>
          <w:rFonts w:cs="Tahoma"/>
          <w:b w:val="0"/>
          <w:caps w:val="0"/>
          <w:sz w:val="22"/>
          <w:szCs w:val="22"/>
        </w:rPr>
        <w:t xml:space="preserve"> konzolovú strechu a-trib</w:t>
      </w:r>
      <w:r w:rsidR="00B10851" w:rsidRPr="00DC5EC1">
        <w:rPr>
          <w:rFonts w:cs="Tahoma"/>
          <w:b w:val="0"/>
          <w:caps w:val="0"/>
          <w:sz w:val="22"/>
          <w:szCs w:val="22"/>
        </w:rPr>
        <w:t>ú</w:t>
      </w:r>
      <w:r w:rsidRPr="00DC5EC1">
        <w:rPr>
          <w:rFonts w:cs="Tahoma"/>
          <w:b w:val="0"/>
          <w:caps w:val="0"/>
          <w:sz w:val="22"/>
          <w:szCs w:val="22"/>
        </w:rPr>
        <w:t xml:space="preserve">ny. </w:t>
      </w:r>
    </w:p>
    <w:p w14:paraId="35C74FC2" w14:textId="77777777" w:rsidR="006471B9" w:rsidRPr="00DC5EC1" w:rsidRDefault="006471B9" w:rsidP="006471B9">
      <w:pPr>
        <w:autoSpaceDE w:val="0"/>
        <w:autoSpaceDN w:val="0"/>
        <w:adjustRightInd w:val="0"/>
        <w:jc w:val="both"/>
        <w:rPr>
          <w:rFonts w:cs="Tahoma"/>
          <w:b w:val="0"/>
          <w:sz w:val="22"/>
          <w:szCs w:val="22"/>
        </w:rPr>
      </w:pPr>
    </w:p>
    <w:p w14:paraId="3A4BA323" w14:textId="77777777" w:rsidR="006471B9" w:rsidRPr="00DC5EC1" w:rsidRDefault="006471B9" w:rsidP="006471B9">
      <w:pPr>
        <w:autoSpaceDE w:val="0"/>
        <w:autoSpaceDN w:val="0"/>
        <w:adjustRightInd w:val="0"/>
        <w:jc w:val="both"/>
        <w:rPr>
          <w:rFonts w:cs="Tahoma"/>
          <w:b w:val="0"/>
          <w:sz w:val="22"/>
          <w:szCs w:val="22"/>
        </w:rPr>
      </w:pPr>
      <w:r w:rsidRPr="00DC5EC1">
        <w:rPr>
          <w:rFonts w:cs="Tahoma"/>
          <w:b w:val="0"/>
          <w:sz w:val="22"/>
          <w:szCs w:val="22"/>
        </w:rPr>
        <w:t>V</w:t>
      </w:r>
      <w:r w:rsidRPr="00DC5EC1">
        <w:rPr>
          <w:rFonts w:cs="Tahoma"/>
          <w:b w:val="0"/>
          <w:caps w:val="0"/>
          <w:sz w:val="22"/>
          <w:szCs w:val="22"/>
        </w:rPr>
        <w:t>šetky dvere schod</w:t>
      </w:r>
      <w:r w:rsidR="00B10851" w:rsidRPr="00DC5EC1">
        <w:rPr>
          <w:rFonts w:cs="Tahoma"/>
          <w:b w:val="0"/>
          <w:caps w:val="0"/>
          <w:sz w:val="22"/>
          <w:szCs w:val="22"/>
        </w:rPr>
        <w:t>í</w:t>
      </w:r>
      <w:r w:rsidRPr="00DC5EC1">
        <w:rPr>
          <w:rFonts w:cs="Tahoma"/>
          <w:b w:val="0"/>
          <w:caps w:val="0"/>
          <w:sz w:val="22"/>
          <w:szCs w:val="22"/>
        </w:rPr>
        <w:t>sk</w:t>
      </w:r>
      <w:r w:rsidRPr="00DC5EC1">
        <w:rPr>
          <w:rFonts w:cs="Tahoma"/>
          <w:b w:val="0"/>
          <w:sz w:val="22"/>
          <w:szCs w:val="22"/>
        </w:rPr>
        <w:t xml:space="preserve"> </w:t>
      </w:r>
      <w:r w:rsidRPr="00DC5EC1">
        <w:rPr>
          <w:rFonts w:cs="Tahoma"/>
          <w:b w:val="0"/>
          <w:caps w:val="0"/>
          <w:sz w:val="22"/>
          <w:szCs w:val="22"/>
        </w:rPr>
        <w:t>budú v</w:t>
      </w:r>
      <w:r w:rsidRPr="00DC5EC1">
        <w:rPr>
          <w:rFonts w:cs="Tahoma"/>
          <w:b w:val="0"/>
          <w:sz w:val="22"/>
          <w:szCs w:val="22"/>
        </w:rPr>
        <w:t> </w:t>
      </w:r>
      <w:r w:rsidRPr="00DC5EC1">
        <w:rPr>
          <w:rFonts w:cs="Tahoma"/>
          <w:b w:val="0"/>
          <w:caps w:val="0"/>
          <w:sz w:val="22"/>
          <w:szCs w:val="22"/>
        </w:rPr>
        <w:t>pr</w:t>
      </w:r>
      <w:r w:rsidR="00B10851" w:rsidRPr="00DC5EC1">
        <w:rPr>
          <w:rFonts w:cs="Tahoma"/>
          <w:b w:val="0"/>
          <w:caps w:val="0"/>
          <w:sz w:val="22"/>
          <w:szCs w:val="22"/>
        </w:rPr>
        <w:t>í</w:t>
      </w:r>
      <w:r w:rsidRPr="00DC5EC1">
        <w:rPr>
          <w:rFonts w:cs="Tahoma"/>
          <w:b w:val="0"/>
          <w:caps w:val="0"/>
          <w:sz w:val="22"/>
          <w:szCs w:val="22"/>
        </w:rPr>
        <w:t>pade núdze a</w:t>
      </w:r>
      <w:r w:rsidRPr="00DC5EC1">
        <w:rPr>
          <w:rFonts w:cs="Tahoma"/>
          <w:b w:val="0"/>
          <w:sz w:val="22"/>
          <w:szCs w:val="22"/>
        </w:rPr>
        <w:t> </w:t>
      </w:r>
      <w:r w:rsidRPr="00DC5EC1">
        <w:rPr>
          <w:rFonts w:cs="Tahoma"/>
          <w:b w:val="0"/>
          <w:caps w:val="0"/>
          <w:sz w:val="22"/>
          <w:szCs w:val="22"/>
        </w:rPr>
        <w:t xml:space="preserve">evakuácie pomocou </w:t>
      </w:r>
      <w:r w:rsidR="00B10851" w:rsidRPr="00DC5EC1">
        <w:rPr>
          <w:rFonts w:cs="Tahoma"/>
          <w:b w:val="0"/>
          <w:caps w:val="0"/>
          <w:sz w:val="22"/>
          <w:szCs w:val="22"/>
        </w:rPr>
        <w:t>EPS zariadení centrálne odomykateľ</w:t>
      </w:r>
      <w:r w:rsidRPr="00DC5EC1">
        <w:rPr>
          <w:rFonts w:cs="Tahoma"/>
          <w:b w:val="0"/>
          <w:caps w:val="0"/>
          <w:sz w:val="22"/>
          <w:szCs w:val="22"/>
        </w:rPr>
        <w:t>né a</w:t>
      </w:r>
      <w:r w:rsidRPr="00DC5EC1">
        <w:rPr>
          <w:rFonts w:cs="Tahoma"/>
          <w:b w:val="0"/>
          <w:sz w:val="22"/>
          <w:szCs w:val="22"/>
        </w:rPr>
        <w:t> </w:t>
      </w:r>
      <w:r w:rsidRPr="00DC5EC1">
        <w:rPr>
          <w:rFonts w:cs="Tahoma"/>
          <w:b w:val="0"/>
          <w:caps w:val="0"/>
          <w:sz w:val="22"/>
          <w:szCs w:val="22"/>
        </w:rPr>
        <w:t>segregovanie prechodov v</w:t>
      </w:r>
      <w:r w:rsidRPr="00DC5EC1">
        <w:rPr>
          <w:rFonts w:cs="Tahoma"/>
          <w:b w:val="0"/>
          <w:sz w:val="22"/>
          <w:szCs w:val="22"/>
        </w:rPr>
        <w:t> </w:t>
      </w:r>
      <w:r w:rsidRPr="00DC5EC1">
        <w:rPr>
          <w:rFonts w:cs="Tahoma"/>
          <w:b w:val="0"/>
          <w:caps w:val="0"/>
          <w:sz w:val="22"/>
          <w:szCs w:val="22"/>
        </w:rPr>
        <w:t xml:space="preserve">takýchto prípadoch </w:t>
      </w:r>
      <w:r w:rsidRPr="00DC5EC1">
        <w:rPr>
          <w:rFonts w:cs="Tahoma"/>
          <w:b w:val="0"/>
          <w:sz w:val="22"/>
          <w:szCs w:val="22"/>
        </w:rPr>
        <w:t xml:space="preserve"> </w:t>
      </w:r>
      <w:r w:rsidRPr="00DC5EC1">
        <w:rPr>
          <w:rFonts w:cs="Tahoma"/>
          <w:b w:val="0"/>
          <w:caps w:val="0"/>
          <w:sz w:val="22"/>
          <w:szCs w:val="22"/>
        </w:rPr>
        <w:t>pod</w:t>
      </w:r>
      <w:r w:rsidR="00B10851" w:rsidRPr="00DC5EC1">
        <w:rPr>
          <w:rFonts w:cs="Tahoma"/>
          <w:b w:val="0"/>
          <w:caps w:val="0"/>
          <w:sz w:val="22"/>
          <w:szCs w:val="22"/>
        </w:rPr>
        <w:t>ľ</w:t>
      </w:r>
      <w:r w:rsidRPr="00DC5EC1">
        <w:rPr>
          <w:rFonts w:cs="Tahoma"/>
          <w:b w:val="0"/>
          <w:caps w:val="0"/>
          <w:sz w:val="22"/>
          <w:szCs w:val="22"/>
        </w:rPr>
        <w:t xml:space="preserve">a </w:t>
      </w:r>
      <w:r w:rsidR="00B10851" w:rsidRPr="00DC5EC1">
        <w:rPr>
          <w:rFonts w:cs="Tahoma"/>
          <w:b w:val="0"/>
          <w:caps w:val="0"/>
          <w:sz w:val="22"/>
          <w:szCs w:val="22"/>
        </w:rPr>
        <w:t>PD</w:t>
      </w:r>
      <w:r w:rsidRPr="00DC5EC1">
        <w:rPr>
          <w:rFonts w:cs="Tahoma"/>
          <w:b w:val="0"/>
          <w:caps w:val="0"/>
          <w:sz w:val="22"/>
          <w:szCs w:val="22"/>
        </w:rPr>
        <w:t xml:space="preserve"> protipožiarnej ochrany</w:t>
      </w:r>
      <w:r w:rsidRPr="00DC5EC1">
        <w:rPr>
          <w:rFonts w:cs="Tahoma"/>
          <w:b w:val="0"/>
          <w:sz w:val="22"/>
          <w:szCs w:val="22"/>
        </w:rPr>
        <w:t xml:space="preserve"> </w:t>
      </w:r>
      <w:r w:rsidRPr="00DC5EC1">
        <w:rPr>
          <w:rFonts w:cs="Tahoma"/>
          <w:b w:val="0"/>
          <w:caps w:val="0"/>
          <w:sz w:val="22"/>
          <w:szCs w:val="22"/>
        </w:rPr>
        <w:t>sa zruší</w:t>
      </w:r>
      <w:r w:rsidRPr="00DC5EC1">
        <w:rPr>
          <w:rFonts w:cs="Tahoma"/>
          <w:b w:val="0"/>
          <w:sz w:val="22"/>
          <w:szCs w:val="22"/>
        </w:rPr>
        <w:t xml:space="preserve">. </w:t>
      </w:r>
      <w:r w:rsidRPr="00DC5EC1">
        <w:rPr>
          <w:rFonts w:cs="Tahoma"/>
          <w:b w:val="0"/>
          <w:caps w:val="0"/>
          <w:sz w:val="22"/>
          <w:szCs w:val="22"/>
        </w:rPr>
        <w:t>Ostatné vid výkresy. Na strechách pre údržbárov a</w:t>
      </w:r>
      <w:r w:rsidRPr="00DC5EC1">
        <w:rPr>
          <w:rFonts w:cs="Tahoma"/>
          <w:b w:val="0"/>
          <w:sz w:val="22"/>
          <w:szCs w:val="22"/>
        </w:rPr>
        <w:t> </w:t>
      </w:r>
      <w:r w:rsidRPr="00DC5EC1">
        <w:rPr>
          <w:rFonts w:cs="Tahoma"/>
          <w:b w:val="0"/>
          <w:caps w:val="0"/>
          <w:sz w:val="22"/>
          <w:szCs w:val="22"/>
        </w:rPr>
        <w:t>obsluhujúci person</w:t>
      </w:r>
      <w:r w:rsidR="00B10851" w:rsidRPr="00DC5EC1">
        <w:rPr>
          <w:rFonts w:cs="Tahoma"/>
          <w:b w:val="0"/>
          <w:caps w:val="0"/>
          <w:sz w:val="22"/>
          <w:szCs w:val="22"/>
        </w:rPr>
        <w:t>á</w:t>
      </w:r>
      <w:r w:rsidRPr="00DC5EC1">
        <w:rPr>
          <w:rFonts w:cs="Tahoma"/>
          <w:b w:val="0"/>
          <w:caps w:val="0"/>
          <w:sz w:val="22"/>
          <w:szCs w:val="22"/>
        </w:rPr>
        <w:t>l sú rozmiestnené protišmykov</w:t>
      </w:r>
      <w:r w:rsidR="00B10851" w:rsidRPr="00DC5EC1">
        <w:rPr>
          <w:rFonts w:cs="Tahoma"/>
          <w:b w:val="0"/>
          <w:caps w:val="0"/>
          <w:sz w:val="22"/>
          <w:szCs w:val="22"/>
        </w:rPr>
        <w:t>é</w:t>
      </w:r>
      <w:r w:rsidRPr="00DC5EC1">
        <w:rPr>
          <w:rFonts w:cs="Tahoma"/>
          <w:b w:val="0"/>
          <w:caps w:val="0"/>
          <w:sz w:val="22"/>
          <w:szCs w:val="22"/>
        </w:rPr>
        <w:t xml:space="preserve"> chodn</w:t>
      </w:r>
      <w:r w:rsidR="00B10851" w:rsidRPr="00DC5EC1">
        <w:rPr>
          <w:rFonts w:cs="Tahoma"/>
          <w:b w:val="0"/>
          <w:caps w:val="0"/>
          <w:sz w:val="22"/>
          <w:szCs w:val="22"/>
        </w:rPr>
        <w:t>í</w:t>
      </w:r>
      <w:r w:rsidRPr="00DC5EC1">
        <w:rPr>
          <w:rFonts w:cs="Tahoma"/>
          <w:b w:val="0"/>
          <w:caps w:val="0"/>
          <w:sz w:val="22"/>
          <w:szCs w:val="22"/>
        </w:rPr>
        <w:t>ky a</w:t>
      </w:r>
      <w:r w:rsidRPr="00DC5EC1">
        <w:rPr>
          <w:rFonts w:cs="Tahoma"/>
          <w:b w:val="0"/>
          <w:sz w:val="22"/>
          <w:szCs w:val="22"/>
        </w:rPr>
        <w:t> </w:t>
      </w:r>
      <w:r w:rsidRPr="00DC5EC1">
        <w:rPr>
          <w:rFonts w:cs="Tahoma"/>
          <w:b w:val="0"/>
          <w:caps w:val="0"/>
          <w:sz w:val="22"/>
          <w:szCs w:val="22"/>
        </w:rPr>
        <w:t xml:space="preserve">lanový </w:t>
      </w:r>
      <w:proofErr w:type="spellStart"/>
      <w:r w:rsidRPr="00DC5EC1">
        <w:rPr>
          <w:rFonts w:cs="Tahoma"/>
          <w:b w:val="0"/>
          <w:caps w:val="0"/>
          <w:sz w:val="22"/>
          <w:szCs w:val="22"/>
        </w:rPr>
        <w:t>zakarabinkovac</w:t>
      </w:r>
      <w:r w:rsidR="00DC5EC1">
        <w:rPr>
          <w:rFonts w:cs="Tahoma"/>
          <w:b w:val="0"/>
          <w:caps w:val="0"/>
          <w:sz w:val="22"/>
          <w:szCs w:val="22"/>
        </w:rPr>
        <w:t>í</w:t>
      </w:r>
      <w:proofErr w:type="spellEnd"/>
      <w:r w:rsidRPr="00DC5EC1">
        <w:rPr>
          <w:rFonts w:cs="Tahoma"/>
          <w:b w:val="0"/>
          <w:caps w:val="0"/>
          <w:sz w:val="22"/>
          <w:szCs w:val="22"/>
        </w:rPr>
        <w:t xml:space="preserve"> bezpečnostný syst</w:t>
      </w:r>
      <w:r w:rsidR="00DC5EC1">
        <w:rPr>
          <w:rFonts w:cs="Tahoma"/>
          <w:b w:val="0"/>
          <w:caps w:val="0"/>
          <w:sz w:val="22"/>
          <w:szCs w:val="22"/>
        </w:rPr>
        <w:t>é</w:t>
      </w:r>
      <w:r w:rsidRPr="00DC5EC1">
        <w:rPr>
          <w:rFonts w:cs="Tahoma"/>
          <w:b w:val="0"/>
          <w:caps w:val="0"/>
          <w:sz w:val="22"/>
          <w:szCs w:val="22"/>
        </w:rPr>
        <w:t>m „</w:t>
      </w:r>
      <w:proofErr w:type="spellStart"/>
      <w:r w:rsidRPr="00DC5EC1">
        <w:rPr>
          <w:rFonts w:cs="Tahoma"/>
          <w:b w:val="0"/>
          <w:caps w:val="0"/>
          <w:sz w:val="22"/>
          <w:szCs w:val="22"/>
        </w:rPr>
        <w:t>safety</w:t>
      </w:r>
      <w:proofErr w:type="spellEnd"/>
      <w:r w:rsidRPr="00DC5EC1">
        <w:rPr>
          <w:rFonts w:cs="Tahoma"/>
          <w:b w:val="0"/>
          <w:sz w:val="22"/>
          <w:szCs w:val="22"/>
        </w:rPr>
        <w:t>“.</w:t>
      </w:r>
    </w:p>
    <w:p w14:paraId="02BE5182" w14:textId="77777777" w:rsidR="00CE6032" w:rsidRPr="00DC5EC1" w:rsidRDefault="00CE6032" w:rsidP="006471B9">
      <w:pPr>
        <w:autoSpaceDE w:val="0"/>
        <w:autoSpaceDN w:val="0"/>
        <w:adjustRightInd w:val="0"/>
        <w:jc w:val="both"/>
        <w:rPr>
          <w:rFonts w:cs="Tahoma"/>
          <w:sz w:val="22"/>
          <w:szCs w:val="22"/>
          <w:highlight w:val="cyan"/>
        </w:rPr>
      </w:pPr>
    </w:p>
    <w:p w14:paraId="5A4988E5" w14:textId="77777777" w:rsidR="00D62C96" w:rsidRDefault="00D62C96" w:rsidP="00D62C96">
      <w:pPr>
        <w:jc w:val="both"/>
        <w:rPr>
          <w:caps w:val="0"/>
          <w:sz w:val="20"/>
          <w:szCs w:val="20"/>
        </w:rPr>
      </w:pPr>
    </w:p>
    <w:p w14:paraId="52159A86" w14:textId="77777777" w:rsidR="00D62C96" w:rsidRDefault="00D62C96" w:rsidP="00D62C96">
      <w:pPr>
        <w:jc w:val="both"/>
        <w:rPr>
          <w:b w:val="0"/>
          <w:bCs/>
          <w:caps w:val="0"/>
          <w:sz w:val="20"/>
          <w:szCs w:val="20"/>
        </w:rPr>
      </w:pPr>
    </w:p>
    <w:p w14:paraId="21D5F5A7" w14:textId="77777777" w:rsidR="00DC5EC1" w:rsidRDefault="00DC5EC1" w:rsidP="00D62C96">
      <w:pPr>
        <w:jc w:val="both"/>
        <w:rPr>
          <w:b w:val="0"/>
          <w:bCs/>
          <w:caps w:val="0"/>
          <w:sz w:val="20"/>
          <w:szCs w:val="20"/>
        </w:rPr>
      </w:pPr>
    </w:p>
    <w:p w14:paraId="283DBB85" w14:textId="77777777" w:rsidR="00DC5EC1" w:rsidRDefault="00DC5EC1" w:rsidP="00D62C96">
      <w:pPr>
        <w:jc w:val="both"/>
        <w:rPr>
          <w:b w:val="0"/>
          <w:bCs/>
          <w:caps w:val="0"/>
          <w:sz w:val="20"/>
          <w:szCs w:val="20"/>
        </w:rPr>
      </w:pPr>
    </w:p>
    <w:p w14:paraId="634FAB77" w14:textId="77777777" w:rsidR="00DC5EC1" w:rsidRDefault="00DC5EC1" w:rsidP="00D62C96">
      <w:pPr>
        <w:jc w:val="both"/>
        <w:rPr>
          <w:b w:val="0"/>
          <w:bCs/>
          <w:caps w:val="0"/>
          <w:sz w:val="20"/>
          <w:szCs w:val="20"/>
        </w:rPr>
      </w:pPr>
    </w:p>
    <w:p w14:paraId="0271DF62" w14:textId="77777777" w:rsidR="00DC5EC1" w:rsidRPr="00D62C96" w:rsidRDefault="00DC5EC1" w:rsidP="00D62C96">
      <w:pPr>
        <w:jc w:val="both"/>
        <w:rPr>
          <w:b w:val="0"/>
          <w:bCs/>
          <w:caps w:val="0"/>
          <w:sz w:val="20"/>
          <w:szCs w:val="20"/>
        </w:rPr>
      </w:pPr>
    </w:p>
    <w:p w14:paraId="65935C56" w14:textId="77777777" w:rsidR="00D62C96" w:rsidRPr="004C1489" w:rsidRDefault="00DC5EC1" w:rsidP="00DC5EC1">
      <w:pPr>
        <w:pStyle w:val="Nadpis1"/>
      </w:pPr>
      <w:bookmarkStart w:id="10" w:name="_Toc106804812"/>
      <w:r>
        <w:t xml:space="preserve">8.   </w:t>
      </w:r>
      <w:r w:rsidR="00D62C96" w:rsidRPr="004C1489">
        <w:t>Stavebno-technické riešenie</w:t>
      </w:r>
      <w:bookmarkEnd w:id="10"/>
    </w:p>
    <w:p w14:paraId="614A2FC0" w14:textId="77777777" w:rsidR="00D62C96" w:rsidRPr="004C1489" w:rsidRDefault="00D62C96" w:rsidP="00D62C96">
      <w:pPr>
        <w:jc w:val="both"/>
        <w:rPr>
          <w:b w:val="0"/>
          <w:bCs/>
          <w:caps w:val="0"/>
          <w:sz w:val="20"/>
          <w:szCs w:val="20"/>
        </w:rPr>
      </w:pPr>
    </w:p>
    <w:p w14:paraId="7616C7CA" w14:textId="77777777" w:rsidR="00D62C96" w:rsidRPr="004C1489" w:rsidRDefault="00D62C96" w:rsidP="00D62C96">
      <w:pPr>
        <w:jc w:val="both"/>
        <w:rPr>
          <w:b w:val="0"/>
          <w:bCs/>
          <w:caps w:val="0"/>
          <w:sz w:val="20"/>
          <w:szCs w:val="20"/>
        </w:rPr>
      </w:pPr>
    </w:p>
    <w:p w14:paraId="62FB97ED" w14:textId="77777777" w:rsidR="00D62C96" w:rsidRPr="00DC5EC1" w:rsidRDefault="00D62C96" w:rsidP="00D62C96">
      <w:pPr>
        <w:tabs>
          <w:tab w:val="num" w:pos="900"/>
        </w:tabs>
        <w:jc w:val="both"/>
        <w:rPr>
          <w:caps w:val="0"/>
          <w:sz w:val="22"/>
          <w:szCs w:val="22"/>
        </w:rPr>
      </w:pPr>
      <w:r w:rsidRPr="00DC5EC1">
        <w:rPr>
          <w:caps w:val="0"/>
          <w:sz w:val="22"/>
          <w:szCs w:val="22"/>
        </w:rPr>
        <w:t>8.1</w:t>
      </w:r>
      <w:r w:rsidRPr="00DC5EC1">
        <w:rPr>
          <w:caps w:val="0"/>
          <w:sz w:val="22"/>
          <w:szCs w:val="22"/>
        </w:rPr>
        <w:tab/>
        <w:t>Hrubé terénne úpravy</w:t>
      </w:r>
    </w:p>
    <w:p w14:paraId="69004F90" w14:textId="77777777" w:rsidR="00D62C96" w:rsidRPr="004C1489" w:rsidRDefault="00D62C96" w:rsidP="00D62C96">
      <w:pPr>
        <w:jc w:val="both"/>
        <w:rPr>
          <w:caps w:val="0"/>
          <w:sz w:val="20"/>
          <w:szCs w:val="20"/>
        </w:rPr>
      </w:pPr>
      <w:r w:rsidRPr="004C1489">
        <w:rPr>
          <w:caps w:val="0"/>
          <w:sz w:val="20"/>
          <w:szCs w:val="20"/>
        </w:rPr>
        <w:t xml:space="preserve"> </w:t>
      </w:r>
    </w:p>
    <w:p w14:paraId="4BF939CD" w14:textId="77777777" w:rsidR="0084054A" w:rsidRPr="00DC5EC1" w:rsidRDefault="0084054A" w:rsidP="0084054A">
      <w:pPr>
        <w:jc w:val="both"/>
        <w:rPr>
          <w:b w:val="0"/>
          <w:bCs/>
          <w:caps w:val="0"/>
          <w:sz w:val="22"/>
          <w:szCs w:val="22"/>
        </w:rPr>
      </w:pPr>
      <w:r w:rsidRPr="00DC5EC1">
        <w:rPr>
          <w:b w:val="0"/>
          <w:bCs/>
          <w:caps w:val="0"/>
          <w:sz w:val="22"/>
          <w:szCs w:val="22"/>
        </w:rPr>
        <w:t xml:space="preserve">Na základe zemných prác HTU sa v predstihu realizovali hrubé </w:t>
      </w:r>
      <w:proofErr w:type="spellStart"/>
      <w:r w:rsidRPr="00DC5EC1">
        <w:rPr>
          <w:b w:val="0"/>
          <w:bCs/>
          <w:caps w:val="0"/>
          <w:sz w:val="22"/>
          <w:szCs w:val="22"/>
        </w:rPr>
        <w:t>terenne</w:t>
      </w:r>
      <w:proofErr w:type="spellEnd"/>
      <w:r w:rsidRPr="00DC5EC1">
        <w:rPr>
          <w:b w:val="0"/>
          <w:bCs/>
          <w:caps w:val="0"/>
          <w:sz w:val="22"/>
          <w:szCs w:val="22"/>
        </w:rPr>
        <w:t xml:space="preserve"> úpravy už v roku 2017-2018</w:t>
      </w:r>
      <w:r w:rsidR="004C1489" w:rsidRPr="00DC5EC1">
        <w:rPr>
          <w:b w:val="0"/>
          <w:bCs/>
          <w:caps w:val="0"/>
          <w:sz w:val="22"/>
          <w:szCs w:val="22"/>
        </w:rPr>
        <w:t xml:space="preserve">. </w:t>
      </w:r>
      <w:r w:rsidRPr="00DC5EC1">
        <w:rPr>
          <w:b w:val="0"/>
          <w:bCs/>
          <w:caps w:val="0"/>
          <w:sz w:val="22"/>
          <w:szCs w:val="22"/>
        </w:rPr>
        <w:t>Nadbytočná a</w:t>
      </w:r>
      <w:r w:rsidR="004C1489" w:rsidRPr="00DC5EC1">
        <w:rPr>
          <w:b w:val="0"/>
          <w:bCs/>
          <w:caps w:val="0"/>
          <w:sz w:val="22"/>
          <w:szCs w:val="22"/>
        </w:rPr>
        <w:t> </w:t>
      </w:r>
      <w:proofErr w:type="spellStart"/>
      <w:r w:rsidRPr="00DC5EC1">
        <w:rPr>
          <w:b w:val="0"/>
          <w:bCs/>
          <w:caps w:val="0"/>
          <w:sz w:val="22"/>
          <w:szCs w:val="22"/>
        </w:rPr>
        <w:t>nepo</w:t>
      </w:r>
      <w:r w:rsidR="004C1489" w:rsidRPr="00DC5EC1">
        <w:rPr>
          <w:b w:val="0"/>
          <w:bCs/>
          <w:caps w:val="0"/>
          <w:sz w:val="22"/>
          <w:szCs w:val="22"/>
        </w:rPr>
        <w:t>u</w:t>
      </w:r>
      <w:r w:rsidRPr="00DC5EC1">
        <w:rPr>
          <w:b w:val="0"/>
          <w:bCs/>
          <w:caps w:val="0"/>
          <w:sz w:val="22"/>
          <w:szCs w:val="22"/>
        </w:rPr>
        <w:t>žitelná</w:t>
      </w:r>
      <w:proofErr w:type="spellEnd"/>
      <w:r w:rsidR="004C1489" w:rsidRPr="00DC5EC1">
        <w:rPr>
          <w:b w:val="0"/>
          <w:bCs/>
          <w:caps w:val="0"/>
          <w:sz w:val="22"/>
          <w:szCs w:val="22"/>
        </w:rPr>
        <w:t xml:space="preserve"> </w:t>
      </w:r>
      <w:r w:rsidRPr="00DC5EC1">
        <w:rPr>
          <w:b w:val="0"/>
          <w:bCs/>
          <w:caps w:val="0"/>
          <w:sz w:val="22"/>
          <w:szCs w:val="22"/>
        </w:rPr>
        <w:t xml:space="preserve">zemina sa použije </w:t>
      </w:r>
      <w:r w:rsidR="004C1489" w:rsidRPr="00DC5EC1">
        <w:rPr>
          <w:b w:val="0"/>
          <w:bCs/>
          <w:caps w:val="0"/>
          <w:sz w:val="22"/>
          <w:szCs w:val="22"/>
        </w:rPr>
        <w:t>na zrovnanie terénnych nerovností a ostatná</w:t>
      </w:r>
      <w:r w:rsidRPr="00DC5EC1">
        <w:rPr>
          <w:b w:val="0"/>
          <w:bCs/>
          <w:caps w:val="0"/>
          <w:sz w:val="22"/>
          <w:szCs w:val="22"/>
        </w:rPr>
        <w:t xml:space="preserve"> sa odvez</w:t>
      </w:r>
      <w:r w:rsidR="00DC5EC1" w:rsidRPr="00DC5EC1">
        <w:rPr>
          <w:b w:val="0"/>
          <w:bCs/>
          <w:caps w:val="0"/>
          <w:sz w:val="22"/>
          <w:szCs w:val="22"/>
        </w:rPr>
        <w:t>ie</w:t>
      </w:r>
      <w:r w:rsidRPr="00DC5EC1">
        <w:rPr>
          <w:b w:val="0"/>
          <w:bCs/>
          <w:caps w:val="0"/>
          <w:sz w:val="22"/>
          <w:szCs w:val="22"/>
        </w:rPr>
        <w:t xml:space="preserve"> </w:t>
      </w:r>
      <w:proofErr w:type="spellStart"/>
      <w:r w:rsidRPr="00DC5EC1">
        <w:rPr>
          <w:b w:val="0"/>
          <w:bCs/>
          <w:caps w:val="0"/>
          <w:sz w:val="22"/>
          <w:szCs w:val="22"/>
        </w:rPr>
        <w:t>podla</w:t>
      </w:r>
      <w:proofErr w:type="spellEnd"/>
      <w:r w:rsidRPr="00DC5EC1">
        <w:rPr>
          <w:b w:val="0"/>
          <w:bCs/>
          <w:caps w:val="0"/>
          <w:sz w:val="22"/>
          <w:szCs w:val="22"/>
        </w:rPr>
        <w:t xml:space="preserve"> </w:t>
      </w:r>
      <w:proofErr w:type="spellStart"/>
      <w:r w:rsidRPr="00DC5EC1">
        <w:rPr>
          <w:b w:val="0"/>
          <w:bCs/>
          <w:caps w:val="0"/>
          <w:sz w:val="22"/>
          <w:szCs w:val="22"/>
        </w:rPr>
        <w:t>Zod</w:t>
      </w:r>
      <w:proofErr w:type="spellEnd"/>
      <w:r w:rsidRPr="00DC5EC1">
        <w:rPr>
          <w:b w:val="0"/>
          <w:bCs/>
          <w:caps w:val="0"/>
          <w:sz w:val="22"/>
          <w:szCs w:val="22"/>
        </w:rPr>
        <w:t xml:space="preserve"> GD-KFA. Príprava základnej plán</w:t>
      </w:r>
      <w:r w:rsidR="004C1489" w:rsidRPr="00DC5EC1">
        <w:rPr>
          <w:b w:val="0"/>
          <w:bCs/>
          <w:caps w:val="0"/>
          <w:sz w:val="22"/>
          <w:szCs w:val="22"/>
        </w:rPr>
        <w:t xml:space="preserve">e pre ihriská sa </w:t>
      </w:r>
      <w:proofErr w:type="spellStart"/>
      <w:r w:rsidR="004C1489" w:rsidRPr="00DC5EC1">
        <w:rPr>
          <w:b w:val="0"/>
          <w:bCs/>
          <w:caps w:val="0"/>
          <w:sz w:val="22"/>
          <w:szCs w:val="22"/>
        </w:rPr>
        <w:t>musi</w:t>
      </w:r>
      <w:proofErr w:type="spellEnd"/>
      <w:r w:rsidR="004C1489" w:rsidRPr="00DC5EC1">
        <w:rPr>
          <w:b w:val="0"/>
          <w:bCs/>
          <w:caps w:val="0"/>
          <w:sz w:val="22"/>
          <w:szCs w:val="22"/>
        </w:rPr>
        <w:t xml:space="preserve"> </w:t>
      </w:r>
      <w:proofErr w:type="spellStart"/>
      <w:r w:rsidR="004C1489" w:rsidRPr="00DC5EC1">
        <w:rPr>
          <w:b w:val="0"/>
          <w:bCs/>
          <w:caps w:val="0"/>
          <w:sz w:val="22"/>
          <w:szCs w:val="22"/>
        </w:rPr>
        <w:t>uskotočniť</w:t>
      </w:r>
      <w:proofErr w:type="spellEnd"/>
      <w:r w:rsidRPr="00DC5EC1">
        <w:rPr>
          <w:b w:val="0"/>
          <w:bCs/>
          <w:caps w:val="0"/>
          <w:sz w:val="22"/>
          <w:szCs w:val="22"/>
        </w:rPr>
        <w:t xml:space="preserve"> pod</w:t>
      </w:r>
      <w:r w:rsidR="004C1489" w:rsidRPr="00DC5EC1">
        <w:rPr>
          <w:b w:val="0"/>
          <w:bCs/>
          <w:caps w:val="0"/>
          <w:sz w:val="22"/>
          <w:szCs w:val="22"/>
        </w:rPr>
        <w:t>ľ</w:t>
      </w:r>
      <w:r w:rsidRPr="00DC5EC1">
        <w:rPr>
          <w:b w:val="0"/>
          <w:bCs/>
          <w:caps w:val="0"/>
          <w:sz w:val="22"/>
          <w:szCs w:val="22"/>
        </w:rPr>
        <w:t xml:space="preserve">a noriem výstavby DIN a výkresovej PD DSP.   </w:t>
      </w:r>
    </w:p>
    <w:p w14:paraId="332B5C4B" w14:textId="77777777" w:rsidR="0084054A" w:rsidRPr="00DC5EC1" w:rsidRDefault="0084054A" w:rsidP="0084054A">
      <w:pPr>
        <w:jc w:val="both"/>
        <w:rPr>
          <w:b w:val="0"/>
          <w:bCs/>
          <w:caps w:val="0"/>
          <w:sz w:val="22"/>
          <w:szCs w:val="22"/>
        </w:rPr>
      </w:pPr>
      <w:r w:rsidRPr="00DC5EC1">
        <w:rPr>
          <w:b w:val="0"/>
          <w:bCs/>
          <w:caps w:val="0"/>
          <w:sz w:val="22"/>
          <w:szCs w:val="22"/>
        </w:rPr>
        <w:t xml:space="preserve">Ostatné </w:t>
      </w:r>
      <w:r w:rsidRPr="007A4F2C">
        <w:rPr>
          <w:b w:val="0"/>
          <w:bCs/>
          <w:caps w:val="0"/>
          <w:sz w:val="22"/>
          <w:szCs w:val="22"/>
        </w:rPr>
        <w:t>práce ukladania izolačných vrstiev a štrkových, štrkopies</w:t>
      </w:r>
      <w:r w:rsidR="004C1489" w:rsidRPr="007A4F2C">
        <w:rPr>
          <w:b w:val="0"/>
          <w:bCs/>
          <w:caps w:val="0"/>
          <w:sz w:val="22"/>
          <w:szCs w:val="22"/>
        </w:rPr>
        <w:t>kových navážok sa</w:t>
      </w:r>
      <w:r w:rsidR="00DC5EC1" w:rsidRPr="007A4F2C">
        <w:rPr>
          <w:b w:val="0"/>
          <w:bCs/>
          <w:caps w:val="0"/>
          <w:sz w:val="22"/>
          <w:szCs w:val="22"/>
        </w:rPr>
        <w:t xml:space="preserve"> vykona</w:t>
      </w:r>
      <w:r w:rsidR="004C1489" w:rsidRPr="007A4F2C">
        <w:rPr>
          <w:b w:val="0"/>
          <w:bCs/>
          <w:caps w:val="0"/>
          <w:sz w:val="22"/>
          <w:szCs w:val="22"/>
        </w:rPr>
        <w:t>jú podľ</w:t>
      </w:r>
      <w:r w:rsidRPr="007A4F2C">
        <w:rPr>
          <w:b w:val="0"/>
          <w:bCs/>
          <w:caps w:val="0"/>
          <w:sz w:val="22"/>
          <w:szCs w:val="22"/>
        </w:rPr>
        <w:t>a geotechnického návrhu DIN s priebežnou kontrolou MPa.</w:t>
      </w:r>
      <w:r w:rsidRPr="00DC5EC1">
        <w:rPr>
          <w:b w:val="0"/>
          <w:bCs/>
          <w:caps w:val="0"/>
          <w:sz w:val="22"/>
          <w:szCs w:val="22"/>
        </w:rPr>
        <w:t xml:space="preserve"> Dopravná dostupnosť a prístupy k výstavbe objektov sú navrhnuté cez jestvujúce prístupové mest</w:t>
      </w:r>
      <w:r w:rsidR="004C1489" w:rsidRPr="00DC5EC1">
        <w:rPr>
          <w:b w:val="0"/>
          <w:bCs/>
          <w:caps w:val="0"/>
          <w:sz w:val="22"/>
          <w:szCs w:val="22"/>
        </w:rPr>
        <w:t>s</w:t>
      </w:r>
      <w:r w:rsidRPr="00DC5EC1">
        <w:rPr>
          <w:b w:val="0"/>
          <w:bCs/>
          <w:caps w:val="0"/>
          <w:sz w:val="22"/>
          <w:szCs w:val="22"/>
        </w:rPr>
        <w:t>ké a cez v</w:t>
      </w:r>
      <w:r w:rsidR="004C1489" w:rsidRPr="00DC5EC1">
        <w:rPr>
          <w:b w:val="0"/>
          <w:bCs/>
          <w:caps w:val="0"/>
          <w:sz w:val="22"/>
          <w:szCs w:val="22"/>
        </w:rPr>
        <w:t xml:space="preserve"> </w:t>
      </w:r>
      <w:r w:rsidRPr="00DC5EC1">
        <w:rPr>
          <w:b w:val="0"/>
          <w:bCs/>
          <w:caps w:val="0"/>
          <w:sz w:val="22"/>
          <w:szCs w:val="22"/>
        </w:rPr>
        <w:t>predstihu /1.etapa/ vybudované  areálové komunikácie. V dobe výstavby ihrísk budú už realizované v</w:t>
      </w:r>
      <w:r w:rsidR="004C1489" w:rsidRPr="00DC5EC1">
        <w:rPr>
          <w:b w:val="0"/>
          <w:bCs/>
          <w:caps w:val="0"/>
          <w:sz w:val="22"/>
          <w:szCs w:val="22"/>
        </w:rPr>
        <w:t xml:space="preserve"> </w:t>
      </w:r>
      <w:r w:rsidRPr="00DC5EC1">
        <w:rPr>
          <w:b w:val="0"/>
          <w:bCs/>
          <w:caps w:val="0"/>
          <w:sz w:val="22"/>
          <w:szCs w:val="22"/>
        </w:rPr>
        <w:t xml:space="preserve">predstihu vybudované areálové inžinierske siete. </w:t>
      </w:r>
    </w:p>
    <w:p w14:paraId="21807586" w14:textId="77777777" w:rsidR="0084054A" w:rsidRPr="00DC5EC1" w:rsidRDefault="0084054A" w:rsidP="0084054A">
      <w:pPr>
        <w:jc w:val="both"/>
        <w:rPr>
          <w:b w:val="0"/>
          <w:bCs/>
          <w:caps w:val="0"/>
          <w:sz w:val="22"/>
          <w:szCs w:val="22"/>
        </w:rPr>
      </w:pPr>
      <w:r w:rsidRPr="00DC5EC1">
        <w:rPr>
          <w:b w:val="0"/>
          <w:bCs/>
          <w:caps w:val="0"/>
          <w:sz w:val="22"/>
          <w:szCs w:val="22"/>
        </w:rPr>
        <w:t>Zariadenie staveniska bude n</w:t>
      </w:r>
      <w:r w:rsidR="004C1489" w:rsidRPr="00DC5EC1">
        <w:rPr>
          <w:b w:val="0"/>
          <w:bCs/>
          <w:caps w:val="0"/>
          <w:sz w:val="22"/>
          <w:szCs w:val="22"/>
        </w:rPr>
        <w:t xml:space="preserve">avrhnuté </w:t>
      </w:r>
      <w:proofErr w:type="spellStart"/>
      <w:r w:rsidR="004C1489" w:rsidRPr="00DC5EC1">
        <w:rPr>
          <w:b w:val="0"/>
          <w:bCs/>
          <w:caps w:val="0"/>
          <w:sz w:val="22"/>
          <w:szCs w:val="22"/>
        </w:rPr>
        <w:t>podla</w:t>
      </w:r>
      <w:proofErr w:type="spellEnd"/>
      <w:r w:rsidR="004C1489" w:rsidRPr="00DC5EC1">
        <w:rPr>
          <w:b w:val="0"/>
          <w:bCs/>
          <w:caps w:val="0"/>
          <w:sz w:val="22"/>
          <w:szCs w:val="22"/>
        </w:rPr>
        <w:t xml:space="preserve"> POV v konzultácií</w:t>
      </w:r>
      <w:r w:rsidRPr="00DC5EC1">
        <w:rPr>
          <w:b w:val="0"/>
          <w:bCs/>
          <w:caps w:val="0"/>
          <w:sz w:val="22"/>
          <w:szCs w:val="22"/>
        </w:rPr>
        <w:t xml:space="preserve"> s dodávateľom. Na stavenisku budú umiestnené dočasné sklady, kancelárie a sociálne zariadenia pre zhotoviteľa. </w:t>
      </w:r>
    </w:p>
    <w:p w14:paraId="58296C12" w14:textId="77777777" w:rsidR="0084054A" w:rsidRPr="004C1489" w:rsidRDefault="0084054A" w:rsidP="00D62C96">
      <w:pPr>
        <w:jc w:val="both"/>
        <w:rPr>
          <w:b w:val="0"/>
          <w:bCs/>
          <w:caps w:val="0"/>
          <w:sz w:val="20"/>
          <w:szCs w:val="20"/>
        </w:rPr>
      </w:pPr>
    </w:p>
    <w:p w14:paraId="4823D8F0" w14:textId="77777777" w:rsidR="00D6407B" w:rsidRPr="00DC5EC1" w:rsidRDefault="00D6407B" w:rsidP="00D6407B">
      <w:pPr>
        <w:jc w:val="both"/>
        <w:rPr>
          <w:bCs/>
          <w:caps w:val="0"/>
          <w:sz w:val="22"/>
          <w:szCs w:val="22"/>
        </w:rPr>
      </w:pPr>
      <w:bookmarkStart w:id="11" w:name="_Toc518541540"/>
      <w:r w:rsidRPr="00DC5EC1">
        <w:rPr>
          <w:bCs/>
          <w:caps w:val="0"/>
          <w:sz w:val="22"/>
          <w:szCs w:val="22"/>
        </w:rPr>
        <w:t>Geológia staveniska</w:t>
      </w:r>
      <w:bookmarkEnd w:id="11"/>
      <w:r w:rsidRPr="00DC5EC1">
        <w:rPr>
          <w:bCs/>
          <w:caps w:val="0"/>
          <w:sz w:val="22"/>
          <w:szCs w:val="22"/>
        </w:rPr>
        <w:t xml:space="preserve"> </w:t>
      </w:r>
    </w:p>
    <w:p w14:paraId="22464655" w14:textId="77777777" w:rsidR="00D6407B" w:rsidRPr="00DC5EC1" w:rsidRDefault="00D6407B" w:rsidP="00D6407B">
      <w:pPr>
        <w:jc w:val="both"/>
        <w:rPr>
          <w:b w:val="0"/>
          <w:bCs/>
          <w:caps w:val="0"/>
          <w:sz w:val="22"/>
          <w:szCs w:val="22"/>
        </w:rPr>
      </w:pPr>
      <w:r w:rsidRPr="00DC5EC1">
        <w:rPr>
          <w:b w:val="0"/>
          <w:bCs/>
          <w:caps w:val="0"/>
          <w:sz w:val="22"/>
          <w:szCs w:val="22"/>
        </w:rPr>
        <w:t>Citácia zo správy Podrobného inžiniersko-geologického prieskumu z 06/2015 vypracovaného spoločnosťou MONTANA spol., s.r.o.:</w:t>
      </w:r>
    </w:p>
    <w:p w14:paraId="7D04E7DE" w14:textId="77777777" w:rsidR="00D6407B" w:rsidRPr="00DC5EC1" w:rsidRDefault="00D6407B" w:rsidP="00D6407B">
      <w:pPr>
        <w:jc w:val="both"/>
        <w:rPr>
          <w:b w:val="0"/>
          <w:bCs/>
          <w:caps w:val="0"/>
          <w:sz w:val="22"/>
          <w:szCs w:val="22"/>
        </w:rPr>
      </w:pPr>
      <w:r w:rsidRPr="00DC5EC1">
        <w:rPr>
          <w:b w:val="0"/>
          <w:bCs/>
          <w:caps w:val="0"/>
          <w:sz w:val="22"/>
          <w:szCs w:val="22"/>
        </w:rPr>
        <w:lastRenderedPageBreak/>
        <w:t>Cieľom realizovaných geologických prác bol inžinierskogeologický a hydrogeologický prieskum základových pomerov v mieste výstavby plánovanej stavby s hlavným dôrazom</w:t>
      </w:r>
      <w:r w:rsidR="004C1489" w:rsidRPr="00DC5EC1">
        <w:rPr>
          <w:b w:val="0"/>
          <w:bCs/>
          <w:caps w:val="0"/>
          <w:sz w:val="22"/>
          <w:szCs w:val="22"/>
        </w:rPr>
        <w:t xml:space="preserve"> </w:t>
      </w:r>
      <w:r w:rsidRPr="00DC5EC1">
        <w:rPr>
          <w:b w:val="0"/>
          <w:bCs/>
          <w:caps w:val="0"/>
          <w:sz w:val="22"/>
          <w:szCs w:val="22"/>
        </w:rPr>
        <w:t xml:space="preserve"> na vyčlenenie jednotlivých </w:t>
      </w:r>
      <w:proofErr w:type="spellStart"/>
      <w:r w:rsidRPr="00DC5EC1">
        <w:rPr>
          <w:b w:val="0"/>
          <w:bCs/>
          <w:caps w:val="0"/>
          <w:sz w:val="22"/>
          <w:szCs w:val="22"/>
        </w:rPr>
        <w:t>litologických</w:t>
      </w:r>
      <w:proofErr w:type="spellEnd"/>
      <w:r w:rsidRPr="00DC5EC1">
        <w:rPr>
          <w:b w:val="0"/>
          <w:bCs/>
          <w:caps w:val="0"/>
          <w:sz w:val="22"/>
          <w:szCs w:val="22"/>
        </w:rPr>
        <w:t xml:space="preserve"> typ zemín do hĺbky 8,0 až 12,0 m pod terénom, ich zatriedenie podľa platnej STN, stanovenie ich </w:t>
      </w:r>
      <w:proofErr w:type="spellStart"/>
      <w:r w:rsidRPr="00DC5EC1">
        <w:rPr>
          <w:b w:val="0"/>
          <w:bCs/>
          <w:caps w:val="0"/>
          <w:sz w:val="22"/>
          <w:szCs w:val="22"/>
        </w:rPr>
        <w:t>fyzikálno</w:t>
      </w:r>
      <w:proofErr w:type="spellEnd"/>
      <w:r w:rsidRPr="00DC5EC1">
        <w:rPr>
          <w:b w:val="0"/>
          <w:bCs/>
          <w:caps w:val="0"/>
          <w:sz w:val="22"/>
          <w:szCs w:val="22"/>
        </w:rPr>
        <w:t xml:space="preserve"> – mechanických charakteristík na základe výsledkov laboratórnych rozborov, zhodnotenie hydrogeologických pomerov staveniska zistenie hydraulických parametrov </w:t>
      </w:r>
      <w:proofErr w:type="spellStart"/>
      <w:r w:rsidRPr="00DC5EC1">
        <w:rPr>
          <w:b w:val="0"/>
          <w:bCs/>
          <w:caps w:val="0"/>
          <w:sz w:val="22"/>
          <w:szCs w:val="22"/>
        </w:rPr>
        <w:t>zvodnených</w:t>
      </w:r>
      <w:proofErr w:type="spellEnd"/>
      <w:r w:rsidRPr="00DC5EC1">
        <w:rPr>
          <w:b w:val="0"/>
          <w:bCs/>
          <w:caps w:val="0"/>
          <w:sz w:val="22"/>
          <w:szCs w:val="22"/>
        </w:rPr>
        <w:t xml:space="preserve"> štrkov a možnosť vsakovania zrážkových vôd. Rozsah technických prác a ich situovanie, realizovaných v rámci riešenia úlohy, zodpovedá požiadavkám projektanta a investora stavby.</w:t>
      </w:r>
    </w:p>
    <w:p w14:paraId="40402A4E" w14:textId="77777777" w:rsidR="00D6407B" w:rsidRPr="00DC5EC1" w:rsidRDefault="00D6407B" w:rsidP="00D6407B">
      <w:pPr>
        <w:jc w:val="both"/>
        <w:rPr>
          <w:b w:val="0"/>
          <w:bCs/>
          <w:caps w:val="0"/>
          <w:sz w:val="22"/>
          <w:szCs w:val="22"/>
        </w:rPr>
      </w:pPr>
    </w:p>
    <w:p w14:paraId="78A3D982" w14:textId="77777777" w:rsidR="00D6407B" w:rsidRPr="00DC5EC1" w:rsidRDefault="00D6407B" w:rsidP="00D6407B">
      <w:pPr>
        <w:jc w:val="both"/>
        <w:rPr>
          <w:b w:val="0"/>
          <w:bCs/>
          <w:caps w:val="0"/>
          <w:sz w:val="22"/>
          <w:szCs w:val="22"/>
        </w:rPr>
      </w:pPr>
      <w:r w:rsidRPr="00DC5EC1">
        <w:rPr>
          <w:b w:val="0"/>
          <w:bCs/>
          <w:caps w:val="0"/>
          <w:sz w:val="22"/>
          <w:szCs w:val="22"/>
        </w:rPr>
        <w:t>V rámci prieskumu staveniska bolo realizovaných :</w:t>
      </w:r>
    </w:p>
    <w:p w14:paraId="40DC5500" w14:textId="77777777" w:rsidR="00D6407B" w:rsidRPr="00DC5EC1" w:rsidRDefault="00D6407B" w:rsidP="00D6407B">
      <w:pPr>
        <w:jc w:val="both"/>
        <w:rPr>
          <w:b w:val="0"/>
          <w:bCs/>
          <w:caps w:val="0"/>
          <w:sz w:val="22"/>
          <w:szCs w:val="22"/>
        </w:rPr>
      </w:pPr>
    </w:p>
    <w:p w14:paraId="5FB5B5BE"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6 vŕtaných sond do hĺbky 12,0 m – podrobný prieskum</w:t>
      </w:r>
    </w:p>
    <w:p w14:paraId="590A2492"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2 vŕtané sondy hĺbky 8,0 m – podrobný prieskum</w:t>
      </w:r>
    </w:p>
    <w:p w14:paraId="7529DA1D"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4 penetračné sondy do hĺbky cca 10,0 m</w:t>
      </w:r>
    </w:p>
    <w:p w14:paraId="61A18C02"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radónový prieskum</w:t>
      </w:r>
    </w:p>
    <w:p w14:paraId="0D852423"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hydrogeologický prieskum s posúdením účinkov podzemnej vody  na stavebné konštrukcie</w:t>
      </w:r>
    </w:p>
    <w:p w14:paraId="47C80C69"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jeden zabudovaný hydrogeologický vrt s orientačnou hydrogeologickou skúškou</w:t>
      </w:r>
    </w:p>
    <w:p w14:paraId="6090ECBD" w14:textId="77777777" w:rsidR="00D6407B" w:rsidRPr="00DC5EC1" w:rsidRDefault="00D6407B" w:rsidP="00A105AF">
      <w:pPr>
        <w:numPr>
          <w:ilvl w:val="0"/>
          <w:numId w:val="12"/>
        </w:numPr>
        <w:jc w:val="both"/>
        <w:rPr>
          <w:b w:val="0"/>
          <w:bCs/>
          <w:caps w:val="0"/>
          <w:sz w:val="22"/>
          <w:szCs w:val="22"/>
        </w:rPr>
      </w:pPr>
      <w:r w:rsidRPr="00DC5EC1">
        <w:rPr>
          <w:b w:val="0"/>
          <w:bCs/>
          <w:caps w:val="0"/>
          <w:sz w:val="22"/>
          <w:szCs w:val="22"/>
        </w:rPr>
        <w:t xml:space="preserve">jedna </w:t>
      </w:r>
      <w:proofErr w:type="spellStart"/>
      <w:r w:rsidRPr="00DC5EC1">
        <w:rPr>
          <w:b w:val="0"/>
          <w:bCs/>
          <w:caps w:val="0"/>
          <w:sz w:val="22"/>
          <w:szCs w:val="22"/>
        </w:rPr>
        <w:t>vsakovacia</w:t>
      </w:r>
      <w:proofErr w:type="spellEnd"/>
      <w:r w:rsidRPr="00DC5EC1">
        <w:rPr>
          <w:b w:val="0"/>
          <w:bCs/>
          <w:caps w:val="0"/>
          <w:sz w:val="22"/>
          <w:szCs w:val="22"/>
        </w:rPr>
        <w:t xml:space="preserve"> skúška</w:t>
      </w:r>
    </w:p>
    <w:p w14:paraId="32D6EB46" w14:textId="77777777" w:rsidR="00D6407B" w:rsidRPr="004C1489" w:rsidRDefault="00D6407B" w:rsidP="00D6407B">
      <w:pPr>
        <w:jc w:val="both"/>
        <w:rPr>
          <w:b w:val="0"/>
          <w:bCs/>
          <w:caps w:val="0"/>
          <w:sz w:val="20"/>
          <w:szCs w:val="20"/>
        </w:rPr>
      </w:pPr>
    </w:p>
    <w:p w14:paraId="7A0CA362" w14:textId="77777777" w:rsidR="00D6407B" w:rsidRPr="00DC5EC1" w:rsidRDefault="00D6407B" w:rsidP="00D6407B">
      <w:pPr>
        <w:jc w:val="both"/>
        <w:rPr>
          <w:b w:val="0"/>
          <w:bCs/>
          <w:caps w:val="0"/>
          <w:sz w:val="22"/>
          <w:szCs w:val="22"/>
        </w:rPr>
      </w:pPr>
      <w:r w:rsidRPr="00DC5EC1">
        <w:rPr>
          <w:b w:val="0"/>
          <w:bCs/>
          <w:caps w:val="0"/>
          <w:sz w:val="22"/>
          <w:szCs w:val="22"/>
        </w:rPr>
        <w:t xml:space="preserve">Na geologickej stavbe územia, ktoré je situované v juhozápadnej časti východoslovenskej panvy sa podieľajú výlučne horniny kvartéru a terciéru. Terciér tvoria neogénne </w:t>
      </w:r>
      <w:proofErr w:type="spellStart"/>
      <w:r w:rsidRPr="00DC5EC1">
        <w:rPr>
          <w:b w:val="0"/>
          <w:bCs/>
          <w:caps w:val="0"/>
          <w:sz w:val="22"/>
          <w:szCs w:val="22"/>
        </w:rPr>
        <w:t>molasové</w:t>
      </w:r>
      <w:proofErr w:type="spellEnd"/>
      <w:r w:rsidRPr="00DC5EC1">
        <w:rPr>
          <w:b w:val="0"/>
          <w:bCs/>
          <w:caps w:val="0"/>
          <w:sz w:val="22"/>
          <w:szCs w:val="22"/>
        </w:rPr>
        <w:t xml:space="preserve"> sedimenty so súvislým pokryvom kvartérnych sedimentov.  </w:t>
      </w:r>
    </w:p>
    <w:p w14:paraId="51E4E754" w14:textId="77777777" w:rsidR="00D6407B" w:rsidRPr="00DC5EC1" w:rsidRDefault="00D6407B" w:rsidP="00D6407B">
      <w:pPr>
        <w:jc w:val="both"/>
        <w:rPr>
          <w:b w:val="0"/>
          <w:bCs/>
          <w:caps w:val="0"/>
          <w:sz w:val="22"/>
          <w:szCs w:val="22"/>
        </w:rPr>
      </w:pPr>
      <w:r w:rsidRPr="00DC5EC1">
        <w:rPr>
          <w:b w:val="0"/>
          <w:bCs/>
          <w:caps w:val="0"/>
          <w:sz w:val="22"/>
          <w:szCs w:val="22"/>
        </w:rPr>
        <w:t>Z hľadiska zakladania stavieb môžeme hodnotiť základové pomery v mieste staveniska ako jednoduché, základová pôda sa v rozsahu staveniska podstatne nemení, jednotlivé vrstvy majú približne stálu hrúbku a sú uložené skoro vodorovne. Geotechnickú kategóriu objektov stanoví podľa náročnosti geotechnických konštrukcií projektant stavby.</w:t>
      </w:r>
    </w:p>
    <w:p w14:paraId="558B5DC0" w14:textId="77777777" w:rsidR="00D6407B" w:rsidRPr="00DC5EC1" w:rsidRDefault="00D6407B" w:rsidP="00D6407B">
      <w:pPr>
        <w:jc w:val="both"/>
        <w:rPr>
          <w:b w:val="0"/>
          <w:bCs/>
          <w:caps w:val="0"/>
          <w:sz w:val="22"/>
          <w:szCs w:val="22"/>
        </w:rPr>
      </w:pPr>
      <w:r w:rsidRPr="00DC5EC1">
        <w:rPr>
          <w:b w:val="0"/>
          <w:bCs/>
          <w:caps w:val="0"/>
          <w:sz w:val="22"/>
          <w:szCs w:val="22"/>
        </w:rPr>
        <w:t xml:space="preserve">Od úrovne terénu  až do hĺbky 1,0 m boli vo väčšine prieskumných vrtov overené antropogénne navážky,  vo vrchnej časti ide o asfalt, pod ním sa vo väčšine prípadov nachádza vrstva  s drveným kamenivom a stavebnou </w:t>
      </w:r>
      <w:proofErr w:type="spellStart"/>
      <w:r w:rsidRPr="00DC5EC1">
        <w:rPr>
          <w:b w:val="0"/>
          <w:bCs/>
          <w:caps w:val="0"/>
          <w:sz w:val="22"/>
          <w:szCs w:val="22"/>
        </w:rPr>
        <w:t>suťou</w:t>
      </w:r>
      <w:proofErr w:type="spellEnd"/>
      <w:r w:rsidRPr="00DC5EC1">
        <w:rPr>
          <w:b w:val="0"/>
          <w:bCs/>
          <w:caps w:val="0"/>
          <w:sz w:val="22"/>
          <w:szCs w:val="22"/>
        </w:rPr>
        <w:t xml:space="preserve"> a s nesúdržnými, štrkovitými zeminami  triedy G5Y, symbol GCY, pričom ide o zeminy málo až stredne uľahnuté. Miestami je navážka tvorená súdržnými zeminami s </w:t>
      </w:r>
      <w:proofErr w:type="spellStart"/>
      <w:r w:rsidRPr="00DC5EC1">
        <w:rPr>
          <w:b w:val="0"/>
          <w:bCs/>
          <w:caps w:val="0"/>
          <w:sz w:val="22"/>
          <w:szCs w:val="22"/>
        </w:rPr>
        <w:t>valúnmi</w:t>
      </w:r>
      <w:proofErr w:type="spellEnd"/>
      <w:r w:rsidRPr="00DC5EC1">
        <w:rPr>
          <w:b w:val="0"/>
          <w:bCs/>
          <w:caps w:val="0"/>
          <w:sz w:val="22"/>
          <w:szCs w:val="22"/>
        </w:rPr>
        <w:t xml:space="preserve"> štrku a stavebnej sutiny, ktoré zaraďujeme do triedy F2, symbol CGY, zeminy sú zväčša tuhej konzistencie. </w:t>
      </w:r>
    </w:p>
    <w:p w14:paraId="5E987F97" w14:textId="77777777" w:rsidR="00D6407B" w:rsidRPr="00DC5EC1" w:rsidRDefault="00D6407B" w:rsidP="00D6407B">
      <w:pPr>
        <w:jc w:val="both"/>
        <w:rPr>
          <w:b w:val="0"/>
          <w:bCs/>
          <w:caps w:val="0"/>
          <w:sz w:val="22"/>
          <w:szCs w:val="22"/>
        </w:rPr>
      </w:pPr>
      <w:r w:rsidRPr="00DC5EC1">
        <w:rPr>
          <w:b w:val="0"/>
          <w:bCs/>
          <w:caps w:val="0"/>
          <w:sz w:val="22"/>
          <w:szCs w:val="22"/>
        </w:rPr>
        <w:t xml:space="preserve">Netriedené navážky so stavebnou </w:t>
      </w:r>
      <w:proofErr w:type="spellStart"/>
      <w:r w:rsidRPr="00DC5EC1">
        <w:rPr>
          <w:b w:val="0"/>
          <w:bCs/>
          <w:caps w:val="0"/>
          <w:sz w:val="22"/>
          <w:szCs w:val="22"/>
        </w:rPr>
        <w:t>suťou</w:t>
      </w:r>
      <w:proofErr w:type="spellEnd"/>
      <w:r w:rsidRPr="00DC5EC1">
        <w:rPr>
          <w:b w:val="0"/>
          <w:bCs/>
          <w:caps w:val="0"/>
          <w:sz w:val="22"/>
          <w:szCs w:val="22"/>
        </w:rPr>
        <w:t xml:space="preserve"> je potrebné z priestoru staveniska odstrániť, pričom upozorňujeme na možnosť výskytu betónových kusov veľkosti viac 1-2 m ( pozostatky betónových panelov a betónových pätiek). Najväčšie množstvo navážok overila penetračná sonda s označením DPF – 10, s hrúbkou až 3,5 m.</w:t>
      </w:r>
    </w:p>
    <w:p w14:paraId="1B63B2D4" w14:textId="77777777" w:rsidR="00D6407B" w:rsidRPr="00DC5EC1" w:rsidRDefault="00D6407B" w:rsidP="00D6407B">
      <w:pPr>
        <w:jc w:val="both"/>
        <w:rPr>
          <w:b w:val="0"/>
          <w:bCs/>
          <w:caps w:val="0"/>
          <w:sz w:val="22"/>
          <w:szCs w:val="22"/>
        </w:rPr>
      </w:pPr>
      <w:r w:rsidRPr="00DC5EC1">
        <w:rPr>
          <w:b w:val="0"/>
          <w:bCs/>
          <w:caps w:val="0"/>
          <w:sz w:val="22"/>
          <w:szCs w:val="22"/>
        </w:rPr>
        <w:t xml:space="preserve">Navážky súdržných zemín ( navážky z výkopových prác ) je možné použiť pri budovaní násypov ( odhadovaná trieda F2, CGY – íl štrkovitý ), je však potrebné odstrániť väčšie kusy prípadnej stavebnej sutiny, resp. betónu a tiež prípadný prehnitý rastlinný detrit. </w:t>
      </w:r>
    </w:p>
    <w:p w14:paraId="5AD022DD" w14:textId="77777777" w:rsidR="00D6407B" w:rsidRPr="00DC5EC1" w:rsidRDefault="00D6407B" w:rsidP="00D6407B">
      <w:pPr>
        <w:jc w:val="both"/>
        <w:rPr>
          <w:b w:val="0"/>
          <w:bCs/>
          <w:caps w:val="0"/>
          <w:sz w:val="22"/>
          <w:szCs w:val="22"/>
        </w:rPr>
      </w:pPr>
      <w:r w:rsidRPr="00DC5EC1">
        <w:rPr>
          <w:b w:val="0"/>
          <w:bCs/>
          <w:caps w:val="0"/>
          <w:sz w:val="22"/>
          <w:szCs w:val="22"/>
        </w:rPr>
        <w:t xml:space="preserve">Kvartérne, súdržné zeminy vystupujúce v nadloží štrkov vytvárajú viac-menej súvislú vrstvu v priestore celého staveniska, kde ich hrúbka je overená (uvedená v tab. č.3) od 2,9 m až do 5,3 m. Z hľadiska zakladania náročných stavebných objektov ide o málo únosné, silne stlačiteľné zeminy triedy F6, symbol CI – íl so strednou </w:t>
      </w:r>
      <w:proofErr w:type="spellStart"/>
      <w:r w:rsidRPr="00DC5EC1">
        <w:rPr>
          <w:b w:val="0"/>
          <w:bCs/>
          <w:caps w:val="0"/>
          <w:sz w:val="22"/>
          <w:szCs w:val="22"/>
        </w:rPr>
        <w:t>plasticitou</w:t>
      </w:r>
      <w:proofErr w:type="spellEnd"/>
      <w:r w:rsidRPr="00DC5EC1">
        <w:rPr>
          <w:b w:val="0"/>
          <w:bCs/>
          <w:caps w:val="0"/>
          <w:sz w:val="22"/>
          <w:szCs w:val="22"/>
        </w:rPr>
        <w:t xml:space="preserve">, s výskytom zemín s triedou F6, symbol CL – íl s nízkou </w:t>
      </w:r>
      <w:proofErr w:type="spellStart"/>
      <w:r w:rsidRPr="00DC5EC1">
        <w:rPr>
          <w:b w:val="0"/>
          <w:bCs/>
          <w:caps w:val="0"/>
          <w:sz w:val="22"/>
          <w:szCs w:val="22"/>
        </w:rPr>
        <w:t>plasticitou</w:t>
      </w:r>
      <w:proofErr w:type="spellEnd"/>
      <w:r w:rsidRPr="00DC5EC1">
        <w:rPr>
          <w:b w:val="0"/>
          <w:bCs/>
          <w:caps w:val="0"/>
          <w:sz w:val="22"/>
          <w:szCs w:val="22"/>
        </w:rPr>
        <w:t>, pričom ide o zeminy pevnej a tuhej konzistencie.</w:t>
      </w:r>
    </w:p>
    <w:p w14:paraId="7DD66CCC" w14:textId="77777777" w:rsidR="00D6407B" w:rsidRPr="00DC5EC1" w:rsidRDefault="00D6407B" w:rsidP="00D6407B">
      <w:pPr>
        <w:jc w:val="both"/>
        <w:rPr>
          <w:b w:val="0"/>
          <w:bCs/>
          <w:caps w:val="0"/>
          <w:sz w:val="22"/>
          <w:szCs w:val="22"/>
        </w:rPr>
      </w:pPr>
      <w:r w:rsidRPr="00DC5EC1">
        <w:rPr>
          <w:b w:val="0"/>
          <w:bCs/>
          <w:caps w:val="0"/>
          <w:sz w:val="22"/>
          <w:szCs w:val="22"/>
        </w:rPr>
        <w:t xml:space="preserve">V bazálnej časti popisovaných súdržných zemín, pribúda piesčitá frakcia a vyskytujú sa v nich íly s nízkou </w:t>
      </w:r>
      <w:proofErr w:type="spellStart"/>
      <w:r w:rsidRPr="00DC5EC1">
        <w:rPr>
          <w:b w:val="0"/>
          <w:bCs/>
          <w:caps w:val="0"/>
          <w:sz w:val="22"/>
          <w:szCs w:val="22"/>
        </w:rPr>
        <w:t>plasticitou</w:t>
      </w:r>
      <w:proofErr w:type="spellEnd"/>
      <w:r w:rsidRPr="00DC5EC1">
        <w:rPr>
          <w:b w:val="0"/>
          <w:bCs/>
          <w:caps w:val="0"/>
          <w:sz w:val="22"/>
          <w:szCs w:val="22"/>
        </w:rPr>
        <w:t xml:space="preserve"> zeminy sivej až </w:t>
      </w:r>
      <w:proofErr w:type="spellStart"/>
      <w:r w:rsidRPr="00DC5EC1">
        <w:rPr>
          <w:b w:val="0"/>
          <w:bCs/>
          <w:caps w:val="0"/>
          <w:sz w:val="22"/>
          <w:szCs w:val="22"/>
        </w:rPr>
        <w:t>okrovohnedej</w:t>
      </w:r>
      <w:proofErr w:type="spellEnd"/>
      <w:r w:rsidRPr="00DC5EC1">
        <w:rPr>
          <w:b w:val="0"/>
          <w:bCs/>
          <w:caps w:val="0"/>
          <w:sz w:val="22"/>
          <w:szCs w:val="22"/>
        </w:rPr>
        <w:t xml:space="preserve"> farby, ktoré vytvárajú „ medzivrstvu „ medzi štrkmi v ich podloží. Podľa overených </w:t>
      </w:r>
      <w:proofErr w:type="spellStart"/>
      <w:r w:rsidRPr="00DC5EC1">
        <w:rPr>
          <w:b w:val="0"/>
          <w:bCs/>
          <w:caps w:val="0"/>
          <w:sz w:val="22"/>
          <w:szCs w:val="22"/>
        </w:rPr>
        <w:t>litologických</w:t>
      </w:r>
      <w:proofErr w:type="spellEnd"/>
      <w:r w:rsidRPr="00DC5EC1">
        <w:rPr>
          <w:b w:val="0"/>
          <w:bCs/>
          <w:caps w:val="0"/>
          <w:sz w:val="22"/>
          <w:szCs w:val="22"/>
        </w:rPr>
        <w:t xml:space="preserve"> typov v prieskumných vrtoch, ide o zeminy triedy F6, symbol CL – íl s nízkou </w:t>
      </w:r>
      <w:proofErr w:type="spellStart"/>
      <w:r w:rsidRPr="00DC5EC1">
        <w:rPr>
          <w:b w:val="0"/>
          <w:bCs/>
          <w:caps w:val="0"/>
          <w:sz w:val="22"/>
          <w:szCs w:val="22"/>
        </w:rPr>
        <w:t>plasticitou</w:t>
      </w:r>
      <w:proofErr w:type="spellEnd"/>
      <w:r w:rsidRPr="00DC5EC1">
        <w:rPr>
          <w:b w:val="0"/>
          <w:bCs/>
          <w:caps w:val="0"/>
          <w:sz w:val="22"/>
          <w:szCs w:val="22"/>
        </w:rPr>
        <w:t xml:space="preserve">, tuhej konzistencie s ojedinelým výskytom mäkkej konzistencie. </w:t>
      </w:r>
    </w:p>
    <w:p w14:paraId="2618B942" w14:textId="77777777" w:rsidR="00D6407B" w:rsidRPr="00DC5EC1" w:rsidRDefault="00D6407B" w:rsidP="00D6407B">
      <w:pPr>
        <w:jc w:val="both"/>
        <w:rPr>
          <w:b w:val="0"/>
          <w:bCs/>
          <w:caps w:val="0"/>
          <w:sz w:val="22"/>
          <w:szCs w:val="22"/>
        </w:rPr>
      </w:pPr>
      <w:r w:rsidRPr="00DC5EC1">
        <w:rPr>
          <w:b w:val="0"/>
          <w:bCs/>
          <w:caps w:val="0"/>
          <w:sz w:val="22"/>
          <w:szCs w:val="22"/>
        </w:rPr>
        <w:lastRenderedPageBreak/>
        <w:t>Z hľadiska zakladania únosnú, málo stlačiteľnú základovú pôdu predstavujú stredne uľahnuté, piesčité až hlinito-piesčité štrky fluviálnych náplavov triedy G3, G-F, ktoré vystupujú v hĺbke od 5,0  až do 11,5 m pod úrovňou terénu.  Vo vrstve popisovaných štrkovitých zemín sa narazená hladina podzemnej vody vyskytuje v hĺbke cca 8,5 m pod terénom.</w:t>
      </w:r>
    </w:p>
    <w:p w14:paraId="1D87E93A" w14:textId="77777777" w:rsidR="00D6407B" w:rsidRPr="00DC5EC1" w:rsidRDefault="00D6407B" w:rsidP="00D6407B">
      <w:pPr>
        <w:jc w:val="both"/>
        <w:rPr>
          <w:b w:val="0"/>
          <w:bCs/>
          <w:caps w:val="0"/>
          <w:sz w:val="22"/>
          <w:szCs w:val="22"/>
        </w:rPr>
      </w:pPr>
      <w:r w:rsidRPr="00DC5EC1">
        <w:rPr>
          <w:b w:val="0"/>
          <w:bCs/>
          <w:caps w:val="0"/>
          <w:sz w:val="22"/>
          <w:szCs w:val="22"/>
        </w:rPr>
        <w:t xml:space="preserve">V rámci realizovaného prieskumu a archívnych údajov ( </w:t>
      </w:r>
      <w:proofErr w:type="spellStart"/>
      <w:r w:rsidRPr="00DC5EC1">
        <w:rPr>
          <w:b w:val="0"/>
          <w:bCs/>
          <w:caps w:val="0"/>
          <w:sz w:val="22"/>
          <w:szCs w:val="22"/>
        </w:rPr>
        <w:t>Potančok</w:t>
      </w:r>
      <w:proofErr w:type="spellEnd"/>
      <w:r w:rsidRPr="00DC5EC1">
        <w:rPr>
          <w:b w:val="0"/>
          <w:bCs/>
          <w:caps w:val="0"/>
          <w:sz w:val="22"/>
          <w:szCs w:val="22"/>
        </w:rPr>
        <w:t xml:space="preserve">, 2001 ) bola báza týchto terasových štrkov overená vrtmi v okolí projektovanej futbalovej arény hĺbke od 9,0 m p. t.  až do hĺbky 11,5 m p. t.  Z toho vyplýva, že hrúbka stredne uľahnutých štrkov triedy G3, G-F vo vyššie položenej časti územia (v súčasnom prieskumnom území) sa pohybuje v rozsahu 5,0 – 6,5 m, v spodnej časti územia  do 2,5 – 3,0 m ( časť akumulácie </w:t>
      </w:r>
      <w:proofErr w:type="spellStart"/>
      <w:r w:rsidRPr="00DC5EC1">
        <w:rPr>
          <w:b w:val="0"/>
          <w:bCs/>
          <w:caps w:val="0"/>
          <w:sz w:val="22"/>
          <w:szCs w:val="22"/>
        </w:rPr>
        <w:t>oderodovaná</w:t>
      </w:r>
      <w:proofErr w:type="spellEnd"/>
      <w:r w:rsidRPr="00DC5EC1">
        <w:rPr>
          <w:b w:val="0"/>
          <w:bCs/>
          <w:caps w:val="0"/>
          <w:sz w:val="22"/>
          <w:szCs w:val="22"/>
        </w:rPr>
        <w:t xml:space="preserve"> Myslavským potokom ).  </w:t>
      </w:r>
    </w:p>
    <w:p w14:paraId="020B1E28" w14:textId="77777777" w:rsidR="00D6407B" w:rsidRPr="00DC5EC1" w:rsidRDefault="00D6407B" w:rsidP="00D6407B">
      <w:pPr>
        <w:jc w:val="both"/>
        <w:rPr>
          <w:b w:val="0"/>
          <w:bCs/>
          <w:caps w:val="0"/>
          <w:sz w:val="22"/>
          <w:szCs w:val="22"/>
        </w:rPr>
      </w:pPr>
      <w:r w:rsidRPr="00DC5EC1">
        <w:rPr>
          <w:b w:val="0"/>
          <w:bCs/>
          <w:caps w:val="0"/>
          <w:sz w:val="22"/>
          <w:szCs w:val="22"/>
        </w:rPr>
        <w:t>Realizovanými vrtnými prácami bolo overené aj neogénne podložie a to pod  vrstvou štrkov v hĺbke od 10,0 až 11,0 m. Podľa prieskumom overených skutočností a archívnych údajov,  je neogénne podložie tvorené zeminami triedy F6 a F4 s polohami ílovitých štrkov, tvoria ho hrdzavohnedé piesčité íly triedy F4, CS, tuhej konzistencie, a pestré, stredne plastické íly triedy F6, CI, tuhej konzistencie. V konečnej hĺbke prieskumných vrtov boli v niektorých vrtoch (VS-5 a 6) overené od 11,8 do 12,0 m ílovité štrky.</w:t>
      </w:r>
    </w:p>
    <w:p w14:paraId="7F908DF7" w14:textId="77777777" w:rsidR="00D6407B" w:rsidRPr="00DC5EC1" w:rsidRDefault="00D6407B" w:rsidP="00D6407B">
      <w:pPr>
        <w:jc w:val="both"/>
        <w:rPr>
          <w:b w:val="0"/>
          <w:bCs/>
          <w:caps w:val="0"/>
          <w:sz w:val="22"/>
          <w:szCs w:val="22"/>
        </w:rPr>
      </w:pPr>
    </w:p>
    <w:p w14:paraId="67A327BA" w14:textId="77777777" w:rsidR="00D6407B" w:rsidRPr="00DC5EC1" w:rsidRDefault="00D6407B" w:rsidP="00D6407B">
      <w:pPr>
        <w:jc w:val="both"/>
        <w:rPr>
          <w:b w:val="0"/>
          <w:bCs/>
          <w:caps w:val="0"/>
          <w:sz w:val="22"/>
          <w:szCs w:val="22"/>
        </w:rPr>
      </w:pPr>
      <w:r w:rsidRPr="00DC5EC1">
        <w:rPr>
          <w:b w:val="0"/>
          <w:bCs/>
          <w:caps w:val="0"/>
          <w:sz w:val="22"/>
          <w:szCs w:val="22"/>
        </w:rPr>
        <w:t xml:space="preserve">Základovú škáru v priebehu výstavby odporúčame chrániť proti mechanickému porušeniu pri výkopových prácach a proti nepriaznivým klimatickým vplyvom. Poslednú vrstvu cca 30 cm odporúčame preto odobrať tesne pred položením </w:t>
      </w:r>
      <w:proofErr w:type="spellStart"/>
      <w:r w:rsidRPr="00DC5EC1">
        <w:rPr>
          <w:b w:val="0"/>
          <w:bCs/>
          <w:caps w:val="0"/>
          <w:sz w:val="22"/>
          <w:szCs w:val="22"/>
        </w:rPr>
        <w:t>podkladného</w:t>
      </w:r>
      <w:proofErr w:type="spellEnd"/>
      <w:r w:rsidRPr="00DC5EC1">
        <w:rPr>
          <w:b w:val="0"/>
          <w:bCs/>
          <w:caps w:val="0"/>
          <w:sz w:val="22"/>
          <w:szCs w:val="22"/>
        </w:rPr>
        <w:t xml:space="preserve"> betónu, resp. chrániť zriadením 30-40 cm hrubej ochrannej </w:t>
      </w:r>
      <w:proofErr w:type="spellStart"/>
      <w:r w:rsidRPr="00DC5EC1">
        <w:rPr>
          <w:b w:val="0"/>
          <w:bCs/>
          <w:caps w:val="0"/>
          <w:sz w:val="22"/>
          <w:szCs w:val="22"/>
        </w:rPr>
        <w:t>štrko</w:t>
      </w:r>
      <w:proofErr w:type="spellEnd"/>
      <w:r w:rsidRPr="00DC5EC1">
        <w:rPr>
          <w:b w:val="0"/>
          <w:bCs/>
          <w:caps w:val="0"/>
          <w:sz w:val="22"/>
          <w:szCs w:val="22"/>
        </w:rPr>
        <w:t xml:space="preserve">-piesčitej vrstvy. </w:t>
      </w:r>
    </w:p>
    <w:p w14:paraId="79380A2C" w14:textId="77777777" w:rsidR="00D6407B" w:rsidRPr="00DC5EC1" w:rsidRDefault="00D6407B" w:rsidP="00D6407B">
      <w:pPr>
        <w:jc w:val="both"/>
        <w:rPr>
          <w:b w:val="0"/>
          <w:bCs/>
          <w:caps w:val="0"/>
          <w:sz w:val="22"/>
          <w:szCs w:val="22"/>
        </w:rPr>
      </w:pPr>
      <w:r w:rsidRPr="00DC5EC1">
        <w:rPr>
          <w:b w:val="0"/>
          <w:bCs/>
          <w:caps w:val="0"/>
          <w:sz w:val="22"/>
          <w:szCs w:val="22"/>
        </w:rPr>
        <w:t xml:space="preserve">Pri zakladaní nenáročných stavebných objektov v polohe súdržných zemín je potrebné dodržať vyššie uvedené postupy pri ochrane základovej škáry. V prípade, že súdržné zeminy triedy F6, tuhej a mäkkej konzistencie budú tvoriť podložie pre podkladové vrstvy podláh objektov a parkovacích plôch, odporúčame vytvoriť štrkový vankúš, resp. realizovať vystuženú </w:t>
      </w:r>
      <w:proofErr w:type="spellStart"/>
      <w:r w:rsidRPr="00DC5EC1">
        <w:rPr>
          <w:b w:val="0"/>
          <w:bCs/>
          <w:caps w:val="0"/>
          <w:sz w:val="22"/>
          <w:szCs w:val="22"/>
        </w:rPr>
        <w:t>geosyntetickú</w:t>
      </w:r>
      <w:proofErr w:type="spellEnd"/>
      <w:r w:rsidRPr="00DC5EC1">
        <w:rPr>
          <w:b w:val="0"/>
          <w:bCs/>
          <w:caps w:val="0"/>
          <w:sz w:val="22"/>
          <w:szCs w:val="22"/>
        </w:rPr>
        <w:t xml:space="preserve"> konštrukciu, aby nedošlo k následných deformáciám podlahy resp. parkovacích plôch pri ich prevádzke. </w:t>
      </w:r>
    </w:p>
    <w:p w14:paraId="75EB20A2" w14:textId="77777777" w:rsidR="00D6407B" w:rsidRPr="007A4F2C" w:rsidRDefault="00D6407B" w:rsidP="00D6407B">
      <w:pPr>
        <w:jc w:val="both"/>
        <w:rPr>
          <w:b w:val="0"/>
          <w:bCs/>
          <w:caps w:val="0"/>
          <w:sz w:val="22"/>
          <w:szCs w:val="22"/>
        </w:rPr>
      </w:pPr>
      <w:r w:rsidRPr="007A4F2C">
        <w:rPr>
          <w:b w:val="0"/>
          <w:bCs/>
          <w:caps w:val="0"/>
          <w:sz w:val="22"/>
          <w:szCs w:val="22"/>
        </w:rPr>
        <w:t xml:space="preserve">Náročné stavebné objekty </w:t>
      </w:r>
      <w:r w:rsidR="007A4F2C" w:rsidRPr="007A4F2C">
        <w:rPr>
          <w:b w:val="0"/>
          <w:bCs/>
          <w:caps w:val="0"/>
          <w:sz w:val="22"/>
          <w:szCs w:val="22"/>
        </w:rPr>
        <w:t>budú založené</w:t>
      </w:r>
      <w:r w:rsidRPr="007A4F2C">
        <w:rPr>
          <w:b w:val="0"/>
          <w:bCs/>
          <w:caps w:val="0"/>
          <w:sz w:val="22"/>
          <w:szCs w:val="22"/>
        </w:rPr>
        <w:t xml:space="preserve"> na hĺbkových základoch – </w:t>
      </w:r>
      <w:proofErr w:type="spellStart"/>
      <w:r w:rsidRPr="007A4F2C">
        <w:rPr>
          <w:b w:val="0"/>
          <w:bCs/>
          <w:caps w:val="0"/>
          <w:sz w:val="22"/>
          <w:szCs w:val="22"/>
        </w:rPr>
        <w:t>pilotách</w:t>
      </w:r>
      <w:proofErr w:type="spellEnd"/>
      <w:r w:rsidRPr="007A4F2C">
        <w:rPr>
          <w:b w:val="0"/>
          <w:bCs/>
          <w:caps w:val="0"/>
          <w:sz w:val="22"/>
          <w:szCs w:val="22"/>
        </w:rPr>
        <w:t xml:space="preserve">     (</w:t>
      </w:r>
      <w:proofErr w:type="spellStart"/>
      <w:r w:rsidRPr="007A4F2C">
        <w:rPr>
          <w:b w:val="0"/>
          <w:bCs/>
          <w:caps w:val="0"/>
          <w:sz w:val="22"/>
          <w:szCs w:val="22"/>
        </w:rPr>
        <w:t>vrtaných</w:t>
      </w:r>
      <w:proofErr w:type="spellEnd"/>
      <w:r w:rsidRPr="007A4F2C">
        <w:rPr>
          <w:b w:val="0"/>
          <w:bCs/>
          <w:caps w:val="0"/>
          <w:sz w:val="22"/>
          <w:szCs w:val="22"/>
        </w:rPr>
        <w:t xml:space="preserve"> </w:t>
      </w:r>
      <w:proofErr w:type="spellStart"/>
      <w:r w:rsidRPr="007A4F2C">
        <w:rPr>
          <w:b w:val="0"/>
          <w:bCs/>
          <w:caps w:val="0"/>
          <w:sz w:val="22"/>
          <w:szCs w:val="22"/>
        </w:rPr>
        <w:t>pilotách</w:t>
      </w:r>
      <w:proofErr w:type="spellEnd"/>
      <w:r w:rsidRPr="007A4F2C">
        <w:rPr>
          <w:b w:val="0"/>
          <w:bCs/>
          <w:caps w:val="0"/>
          <w:sz w:val="22"/>
          <w:szCs w:val="22"/>
        </w:rPr>
        <w:t xml:space="preserve"> ) votknutých do polohy stredne </w:t>
      </w:r>
      <w:proofErr w:type="spellStart"/>
      <w:r w:rsidRPr="007A4F2C">
        <w:rPr>
          <w:b w:val="0"/>
          <w:bCs/>
          <w:caps w:val="0"/>
          <w:sz w:val="22"/>
          <w:szCs w:val="22"/>
        </w:rPr>
        <w:t>uľahlých</w:t>
      </w:r>
      <w:proofErr w:type="spellEnd"/>
      <w:r w:rsidRPr="007A4F2C">
        <w:rPr>
          <w:b w:val="0"/>
          <w:bCs/>
          <w:caps w:val="0"/>
          <w:sz w:val="22"/>
          <w:szCs w:val="22"/>
        </w:rPr>
        <w:t xml:space="preserve"> štrkov triedy G3. </w:t>
      </w:r>
    </w:p>
    <w:p w14:paraId="584FE15C" w14:textId="77777777" w:rsidR="00D6407B" w:rsidRPr="00DC5EC1" w:rsidRDefault="00D6407B" w:rsidP="00D6407B">
      <w:pPr>
        <w:jc w:val="both"/>
        <w:rPr>
          <w:b w:val="0"/>
          <w:bCs/>
          <w:caps w:val="0"/>
          <w:sz w:val="22"/>
          <w:szCs w:val="22"/>
        </w:rPr>
      </w:pPr>
      <w:r w:rsidRPr="007A4F2C">
        <w:rPr>
          <w:b w:val="0"/>
          <w:bCs/>
          <w:caps w:val="0"/>
          <w:sz w:val="22"/>
          <w:szCs w:val="22"/>
        </w:rPr>
        <w:t xml:space="preserve">Hladina podzemnej vody bola overená v prieskumných vrtoch v hĺbke 8,5 m pod terénom. Výška hladiny podzemnej vody </w:t>
      </w:r>
      <w:r w:rsidR="007A4F2C" w:rsidRPr="007A4F2C">
        <w:rPr>
          <w:b w:val="0"/>
          <w:bCs/>
          <w:caps w:val="0"/>
          <w:sz w:val="22"/>
          <w:szCs w:val="22"/>
        </w:rPr>
        <w:t xml:space="preserve">neovplyvňuje </w:t>
      </w:r>
      <w:r w:rsidRPr="007A4F2C">
        <w:rPr>
          <w:b w:val="0"/>
          <w:bCs/>
          <w:caps w:val="0"/>
          <w:sz w:val="22"/>
          <w:szCs w:val="22"/>
        </w:rPr>
        <w:t xml:space="preserve">hĺbku </w:t>
      </w:r>
      <w:r w:rsidR="007A4F2C" w:rsidRPr="007A4F2C">
        <w:rPr>
          <w:b w:val="0"/>
          <w:bCs/>
          <w:caps w:val="0"/>
          <w:sz w:val="22"/>
          <w:szCs w:val="22"/>
        </w:rPr>
        <w:t>a</w:t>
      </w:r>
      <w:r w:rsidRPr="007A4F2C">
        <w:rPr>
          <w:b w:val="0"/>
          <w:bCs/>
          <w:caps w:val="0"/>
          <w:sz w:val="22"/>
          <w:szCs w:val="22"/>
        </w:rPr>
        <w:t> spôsob založenia stavebných objektov.</w:t>
      </w:r>
      <w:r w:rsidRPr="00DC5EC1">
        <w:rPr>
          <w:b w:val="0"/>
          <w:bCs/>
          <w:caps w:val="0"/>
          <w:sz w:val="22"/>
          <w:szCs w:val="22"/>
        </w:rPr>
        <w:t xml:space="preserve"> </w:t>
      </w:r>
    </w:p>
    <w:p w14:paraId="0B855FAA" w14:textId="77777777" w:rsidR="00D6407B" w:rsidRPr="00DC5EC1" w:rsidRDefault="00D6407B" w:rsidP="00D6407B">
      <w:pPr>
        <w:jc w:val="both"/>
        <w:rPr>
          <w:b w:val="0"/>
          <w:bCs/>
          <w:caps w:val="0"/>
          <w:sz w:val="22"/>
          <w:szCs w:val="22"/>
        </w:rPr>
      </w:pPr>
      <w:r w:rsidRPr="00DC5EC1">
        <w:rPr>
          <w:b w:val="0"/>
          <w:bCs/>
          <w:caps w:val="0"/>
          <w:sz w:val="22"/>
          <w:szCs w:val="22"/>
        </w:rPr>
        <w:t xml:space="preserve">Zároveň sa v uvedenom vrte vykonala </w:t>
      </w:r>
      <w:proofErr w:type="spellStart"/>
      <w:r w:rsidRPr="00DC5EC1">
        <w:rPr>
          <w:b w:val="0"/>
          <w:bCs/>
          <w:caps w:val="0"/>
          <w:sz w:val="22"/>
          <w:szCs w:val="22"/>
        </w:rPr>
        <w:t>nalievacia</w:t>
      </w:r>
      <w:proofErr w:type="spellEnd"/>
      <w:r w:rsidRPr="00DC5EC1">
        <w:rPr>
          <w:b w:val="0"/>
          <w:bCs/>
          <w:caps w:val="0"/>
          <w:sz w:val="22"/>
          <w:szCs w:val="22"/>
        </w:rPr>
        <w:t xml:space="preserve"> skúška, ktorá potvrdila veľmi dobré </w:t>
      </w:r>
      <w:proofErr w:type="spellStart"/>
      <w:r w:rsidRPr="00DC5EC1">
        <w:rPr>
          <w:b w:val="0"/>
          <w:bCs/>
          <w:caps w:val="0"/>
          <w:sz w:val="22"/>
          <w:szCs w:val="22"/>
        </w:rPr>
        <w:t>vsakovacie</w:t>
      </w:r>
      <w:proofErr w:type="spellEnd"/>
      <w:r w:rsidRPr="00DC5EC1">
        <w:rPr>
          <w:b w:val="0"/>
          <w:bCs/>
          <w:caps w:val="0"/>
          <w:sz w:val="22"/>
          <w:szCs w:val="22"/>
        </w:rPr>
        <w:t xml:space="preserve"> vlastnosti v overenej polohe štrkov na celom území záujmového územia. Samotný návrh vsakovania bude nutné vykonať až po bilancií zrážkových vôd.</w:t>
      </w:r>
    </w:p>
    <w:p w14:paraId="16B3BD0D" w14:textId="77777777" w:rsidR="00D6407B" w:rsidRPr="00DC5EC1" w:rsidRDefault="00D6407B" w:rsidP="00D6407B">
      <w:pPr>
        <w:jc w:val="both"/>
        <w:rPr>
          <w:b w:val="0"/>
          <w:bCs/>
          <w:caps w:val="0"/>
          <w:sz w:val="22"/>
          <w:szCs w:val="22"/>
        </w:rPr>
      </w:pPr>
    </w:p>
    <w:p w14:paraId="0868495C" w14:textId="77777777" w:rsidR="00D6407B" w:rsidRPr="00DC5EC1" w:rsidRDefault="00D6407B" w:rsidP="00D6407B">
      <w:pPr>
        <w:jc w:val="both"/>
        <w:rPr>
          <w:b w:val="0"/>
          <w:bCs/>
          <w:caps w:val="0"/>
          <w:sz w:val="22"/>
          <w:szCs w:val="22"/>
        </w:rPr>
      </w:pPr>
      <w:r w:rsidRPr="00DC5EC1">
        <w:rPr>
          <w:b w:val="0"/>
          <w:bCs/>
          <w:caps w:val="0"/>
          <w:sz w:val="22"/>
          <w:szCs w:val="22"/>
        </w:rPr>
        <w:t>Z chemického rozboru bolo zistené, že podzemná voda nie je agresívna na betón podľa STN EN 206-1.</w:t>
      </w:r>
    </w:p>
    <w:p w14:paraId="23D2F34A" w14:textId="77777777" w:rsidR="00D6407B" w:rsidRPr="00DC5EC1" w:rsidRDefault="00D6407B" w:rsidP="00D6407B">
      <w:pPr>
        <w:jc w:val="both"/>
        <w:rPr>
          <w:b w:val="0"/>
          <w:bCs/>
          <w:caps w:val="0"/>
          <w:sz w:val="22"/>
          <w:szCs w:val="22"/>
        </w:rPr>
      </w:pPr>
    </w:p>
    <w:p w14:paraId="6ECC1F71" w14:textId="77777777" w:rsidR="00D6407B" w:rsidRPr="00DC5EC1" w:rsidRDefault="00D6407B" w:rsidP="00D6407B">
      <w:pPr>
        <w:jc w:val="both"/>
        <w:rPr>
          <w:b w:val="0"/>
          <w:bCs/>
          <w:caps w:val="0"/>
          <w:sz w:val="22"/>
          <w:szCs w:val="22"/>
        </w:rPr>
      </w:pPr>
      <w:r w:rsidRPr="00DC5EC1">
        <w:rPr>
          <w:b w:val="0"/>
          <w:bCs/>
          <w:caps w:val="0"/>
          <w:sz w:val="22"/>
          <w:szCs w:val="22"/>
        </w:rPr>
        <w:t>Celková agresivita na oceľ podľa STN 038375 je nasledovná :</w:t>
      </w:r>
    </w:p>
    <w:p w14:paraId="27DF2FC8" w14:textId="77777777" w:rsidR="00D6407B" w:rsidRPr="00DC5EC1" w:rsidRDefault="00D6407B" w:rsidP="00A105AF">
      <w:pPr>
        <w:numPr>
          <w:ilvl w:val="0"/>
          <w:numId w:val="11"/>
        </w:numPr>
        <w:jc w:val="both"/>
        <w:rPr>
          <w:b w:val="0"/>
          <w:bCs/>
          <w:caps w:val="0"/>
          <w:sz w:val="22"/>
          <w:szCs w:val="22"/>
        </w:rPr>
      </w:pPr>
      <w:r w:rsidRPr="00DC5EC1">
        <w:rPr>
          <w:b w:val="0"/>
          <w:bCs/>
          <w:caps w:val="0"/>
          <w:sz w:val="22"/>
          <w:szCs w:val="22"/>
        </w:rPr>
        <w:t>veľmi nízka agresivita na oceľ podľa pH</w:t>
      </w:r>
    </w:p>
    <w:p w14:paraId="3838DDB4" w14:textId="77777777" w:rsidR="00D6407B" w:rsidRPr="00DC5EC1" w:rsidRDefault="00D6407B" w:rsidP="00A105AF">
      <w:pPr>
        <w:numPr>
          <w:ilvl w:val="0"/>
          <w:numId w:val="11"/>
        </w:numPr>
        <w:jc w:val="both"/>
        <w:rPr>
          <w:b w:val="0"/>
          <w:bCs/>
          <w:caps w:val="0"/>
          <w:sz w:val="22"/>
          <w:szCs w:val="22"/>
        </w:rPr>
      </w:pPr>
      <w:r w:rsidRPr="00DC5EC1">
        <w:rPr>
          <w:b w:val="0"/>
          <w:bCs/>
          <w:caps w:val="0"/>
          <w:sz w:val="22"/>
          <w:szCs w:val="22"/>
        </w:rPr>
        <w:t>veľmi vysoká agresivita na oceľ podľa vodivosti</w:t>
      </w:r>
    </w:p>
    <w:p w14:paraId="789E1841" w14:textId="77777777" w:rsidR="00D6407B" w:rsidRPr="00DC5EC1" w:rsidRDefault="00D6407B" w:rsidP="00A105AF">
      <w:pPr>
        <w:numPr>
          <w:ilvl w:val="0"/>
          <w:numId w:val="11"/>
        </w:numPr>
        <w:jc w:val="both"/>
        <w:rPr>
          <w:b w:val="0"/>
          <w:bCs/>
          <w:caps w:val="0"/>
          <w:sz w:val="22"/>
          <w:szCs w:val="22"/>
        </w:rPr>
      </w:pPr>
      <w:r w:rsidRPr="00DC5EC1">
        <w:rPr>
          <w:b w:val="0"/>
          <w:bCs/>
          <w:caps w:val="0"/>
          <w:sz w:val="22"/>
          <w:szCs w:val="22"/>
        </w:rPr>
        <w:t>stredne agresívna na oceľ podľa obsahu SO4 a Cl-</w:t>
      </w:r>
    </w:p>
    <w:p w14:paraId="64157BF5" w14:textId="77777777" w:rsidR="00D6407B" w:rsidRPr="00DC5EC1" w:rsidRDefault="00D6407B" w:rsidP="00A105AF">
      <w:pPr>
        <w:numPr>
          <w:ilvl w:val="0"/>
          <w:numId w:val="11"/>
        </w:numPr>
        <w:jc w:val="both"/>
        <w:rPr>
          <w:b w:val="0"/>
          <w:bCs/>
          <w:caps w:val="0"/>
          <w:sz w:val="22"/>
          <w:szCs w:val="22"/>
        </w:rPr>
      </w:pPr>
      <w:r w:rsidRPr="00DC5EC1">
        <w:rPr>
          <w:b w:val="0"/>
          <w:bCs/>
          <w:caps w:val="0"/>
          <w:sz w:val="22"/>
          <w:szCs w:val="22"/>
        </w:rPr>
        <w:t>zvýšená agresivita na oceľ podľa agresívneho CO2</w:t>
      </w:r>
    </w:p>
    <w:p w14:paraId="27415A12" w14:textId="77777777" w:rsidR="00D6407B" w:rsidRPr="004C1489" w:rsidRDefault="00D6407B" w:rsidP="00D6407B">
      <w:pPr>
        <w:jc w:val="both"/>
        <w:rPr>
          <w:b w:val="0"/>
          <w:bCs/>
          <w:caps w:val="0"/>
          <w:sz w:val="20"/>
          <w:szCs w:val="20"/>
        </w:rPr>
      </w:pPr>
    </w:p>
    <w:p w14:paraId="112925E1" w14:textId="77777777" w:rsidR="00D6407B" w:rsidRPr="00DC5EC1" w:rsidRDefault="00D6407B" w:rsidP="00D6407B">
      <w:pPr>
        <w:jc w:val="both"/>
        <w:rPr>
          <w:bCs/>
          <w:caps w:val="0"/>
          <w:sz w:val="22"/>
          <w:szCs w:val="22"/>
        </w:rPr>
      </w:pPr>
      <w:r w:rsidRPr="00DC5EC1">
        <w:rPr>
          <w:bCs/>
          <w:caps w:val="0"/>
          <w:sz w:val="22"/>
          <w:szCs w:val="22"/>
        </w:rPr>
        <w:t xml:space="preserve">HYDROGEOLÓGIA </w:t>
      </w:r>
    </w:p>
    <w:p w14:paraId="729EEB32" w14:textId="77777777" w:rsidR="00D6407B" w:rsidRPr="00DC5EC1" w:rsidRDefault="00D6407B" w:rsidP="00D6407B">
      <w:pPr>
        <w:jc w:val="both"/>
        <w:rPr>
          <w:bCs/>
          <w:caps w:val="0"/>
          <w:sz w:val="22"/>
          <w:szCs w:val="22"/>
        </w:rPr>
      </w:pPr>
    </w:p>
    <w:p w14:paraId="55B1E1C9" w14:textId="77777777" w:rsidR="00D6407B" w:rsidRPr="00DC5EC1" w:rsidRDefault="00D6407B" w:rsidP="00D6407B">
      <w:pPr>
        <w:jc w:val="both"/>
        <w:rPr>
          <w:bCs/>
          <w:caps w:val="0"/>
          <w:sz w:val="22"/>
          <w:szCs w:val="22"/>
        </w:rPr>
      </w:pPr>
      <w:r w:rsidRPr="00DC5EC1">
        <w:rPr>
          <w:bCs/>
          <w:caps w:val="0"/>
          <w:sz w:val="22"/>
          <w:szCs w:val="22"/>
        </w:rPr>
        <w:t>Fyzicko-geografické údaje o záujmovom území</w:t>
      </w:r>
    </w:p>
    <w:p w14:paraId="242FC958" w14:textId="77777777" w:rsidR="00D6407B" w:rsidRPr="00DC5EC1" w:rsidRDefault="00D6407B" w:rsidP="00D6407B">
      <w:pPr>
        <w:jc w:val="both"/>
        <w:rPr>
          <w:b w:val="0"/>
          <w:bCs/>
          <w:caps w:val="0"/>
          <w:sz w:val="22"/>
          <w:szCs w:val="22"/>
        </w:rPr>
      </w:pPr>
      <w:r w:rsidRPr="00DC5EC1">
        <w:rPr>
          <w:b w:val="0"/>
          <w:bCs/>
          <w:caps w:val="0"/>
          <w:sz w:val="22"/>
          <w:szCs w:val="22"/>
        </w:rPr>
        <w:t>Záujmové územie sa nachádza v okrese Košice II - západ, časť Myslava. Situované je na ľavú stranu svahov údolia Myslavského potoka. Z geomorfologického hľadiska (</w:t>
      </w:r>
      <w:proofErr w:type="spellStart"/>
      <w:r w:rsidRPr="00DC5EC1">
        <w:rPr>
          <w:b w:val="0"/>
          <w:bCs/>
          <w:caps w:val="0"/>
          <w:sz w:val="22"/>
          <w:szCs w:val="22"/>
        </w:rPr>
        <w:t>Mazúr</w:t>
      </w:r>
      <w:proofErr w:type="spellEnd"/>
      <w:r w:rsidRPr="00DC5EC1">
        <w:rPr>
          <w:b w:val="0"/>
          <w:bCs/>
          <w:caps w:val="0"/>
          <w:sz w:val="22"/>
          <w:szCs w:val="22"/>
        </w:rPr>
        <w:t xml:space="preserve"> et al., 1986) hodnotené územie patrí k celku Košická kotlina, časti Medzevská pahorkatina. Klimaticky je súčasťou mierne teplej oblasti, okrsku mierne teplého, vlhkého s chladnou </w:t>
      </w:r>
      <w:r w:rsidRPr="00DC5EC1">
        <w:rPr>
          <w:b w:val="0"/>
          <w:bCs/>
          <w:caps w:val="0"/>
          <w:sz w:val="22"/>
          <w:szCs w:val="22"/>
        </w:rPr>
        <w:lastRenderedPageBreak/>
        <w:t>zimou. Priemerný dlhodobý ročný úhrn zrážok tu predstavuje hodnotu okolo 650 mm. Hydrologicky spadá územie do povodia Hornádu, keď je odvodňované Myslavským potokom.</w:t>
      </w:r>
    </w:p>
    <w:p w14:paraId="584BE8F8" w14:textId="0E8432AF" w:rsidR="00D6407B" w:rsidRDefault="00D6407B" w:rsidP="00D6407B">
      <w:pPr>
        <w:jc w:val="both"/>
        <w:rPr>
          <w:b w:val="0"/>
          <w:bCs/>
          <w:caps w:val="0"/>
          <w:sz w:val="22"/>
          <w:szCs w:val="22"/>
        </w:rPr>
      </w:pPr>
    </w:p>
    <w:p w14:paraId="00992524" w14:textId="0E328716" w:rsidR="00E50027" w:rsidRDefault="00E50027" w:rsidP="00D6407B">
      <w:pPr>
        <w:jc w:val="both"/>
        <w:rPr>
          <w:b w:val="0"/>
          <w:bCs/>
          <w:caps w:val="0"/>
          <w:sz w:val="22"/>
          <w:szCs w:val="22"/>
        </w:rPr>
      </w:pPr>
    </w:p>
    <w:p w14:paraId="43750287" w14:textId="77777777" w:rsidR="00E50027" w:rsidRPr="00DC5EC1" w:rsidRDefault="00E50027" w:rsidP="00D6407B">
      <w:pPr>
        <w:jc w:val="both"/>
        <w:rPr>
          <w:b w:val="0"/>
          <w:bCs/>
          <w:caps w:val="0"/>
          <w:sz w:val="22"/>
          <w:szCs w:val="22"/>
        </w:rPr>
      </w:pPr>
    </w:p>
    <w:p w14:paraId="73354E2E" w14:textId="77777777" w:rsidR="00D6407B" w:rsidRPr="00DC5EC1" w:rsidRDefault="00D6407B" w:rsidP="00D6407B">
      <w:pPr>
        <w:jc w:val="both"/>
        <w:rPr>
          <w:bCs/>
          <w:caps w:val="0"/>
          <w:sz w:val="22"/>
          <w:szCs w:val="22"/>
        </w:rPr>
      </w:pPr>
      <w:r w:rsidRPr="00DC5EC1">
        <w:rPr>
          <w:bCs/>
          <w:caps w:val="0"/>
          <w:sz w:val="22"/>
          <w:szCs w:val="22"/>
        </w:rPr>
        <w:t>Geologická stavba</w:t>
      </w:r>
    </w:p>
    <w:p w14:paraId="5F051D9D" w14:textId="77777777" w:rsidR="00D6407B" w:rsidRPr="00DC5EC1" w:rsidRDefault="00D6407B" w:rsidP="00D6407B">
      <w:pPr>
        <w:jc w:val="both"/>
        <w:rPr>
          <w:b w:val="0"/>
          <w:bCs/>
          <w:caps w:val="0"/>
          <w:sz w:val="22"/>
          <w:szCs w:val="22"/>
        </w:rPr>
      </w:pPr>
      <w:r w:rsidRPr="00DC5EC1">
        <w:rPr>
          <w:b w:val="0"/>
          <w:bCs/>
          <w:caps w:val="0"/>
          <w:sz w:val="22"/>
          <w:szCs w:val="22"/>
        </w:rPr>
        <w:t xml:space="preserve">Na geologickej stavbe záujmového územia a jeho okolia sa podieľajú sedimenty kvartéru, neogénu a horniny paleozoika. Najstaršie súvrstvie predstavujú permské </w:t>
      </w:r>
      <w:proofErr w:type="spellStart"/>
      <w:r w:rsidRPr="00DC5EC1">
        <w:rPr>
          <w:b w:val="0"/>
          <w:bCs/>
          <w:caps w:val="0"/>
          <w:sz w:val="22"/>
          <w:szCs w:val="22"/>
        </w:rPr>
        <w:t>polymiktné</w:t>
      </w:r>
      <w:proofErr w:type="spellEnd"/>
      <w:r w:rsidRPr="00DC5EC1">
        <w:rPr>
          <w:b w:val="0"/>
          <w:bCs/>
          <w:caps w:val="0"/>
          <w:sz w:val="22"/>
          <w:szCs w:val="22"/>
        </w:rPr>
        <w:t xml:space="preserve"> bazálne zlepence (137) a brekcie, zaradené do </w:t>
      </w:r>
      <w:proofErr w:type="spellStart"/>
      <w:r w:rsidRPr="00DC5EC1">
        <w:rPr>
          <w:b w:val="0"/>
          <w:bCs/>
          <w:caps w:val="0"/>
          <w:sz w:val="22"/>
          <w:szCs w:val="22"/>
        </w:rPr>
        <w:t>knolského</w:t>
      </w:r>
      <w:proofErr w:type="spellEnd"/>
      <w:r w:rsidRPr="00DC5EC1">
        <w:rPr>
          <w:b w:val="0"/>
          <w:bCs/>
          <w:caps w:val="0"/>
          <w:sz w:val="22"/>
          <w:szCs w:val="22"/>
        </w:rPr>
        <w:t xml:space="preserve"> súvrstvia  </w:t>
      </w:r>
      <w:proofErr w:type="spellStart"/>
      <w:r w:rsidRPr="00DC5EC1">
        <w:rPr>
          <w:b w:val="0"/>
          <w:bCs/>
          <w:caps w:val="0"/>
          <w:sz w:val="22"/>
          <w:szCs w:val="22"/>
        </w:rPr>
        <w:t>gemerika</w:t>
      </w:r>
      <w:proofErr w:type="spellEnd"/>
      <w:r w:rsidRPr="00DC5EC1">
        <w:rPr>
          <w:b w:val="0"/>
          <w:bCs/>
          <w:caps w:val="0"/>
          <w:sz w:val="22"/>
          <w:szCs w:val="22"/>
        </w:rPr>
        <w:t xml:space="preserve"> krompašskej skupiny (</w:t>
      </w:r>
      <w:proofErr w:type="spellStart"/>
      <w:r w:rsidRPr="00DC5EC1">
        <w:rPr>
          <w:b w:val="0"/>
          <w:bCs/>
          <w:caps w:val="0"/>
          <w:sz w:val="22"/>
          <w:szCs w:val="22"/>
        </w:rPr>
        <w:t>Kaličiak</w:t>
      </w:r>
      <w:proofErr w:type="spellEnd"/>
      <w:r w:rsidRPr="00DC5EC1">
        <w:rPr>
          <w:b w:val="0"/>
          <w:bCs/>
          <w:caps w:val="0"/>
          <w:sz w:val="22"/>
          <w:szCs w:val="22"/>
        </w:rPr>
        <w:t xml:space="preserve"> et al., 1996a).</w:t>
      </w:r>
    </w:p>
    <w:p w14:paraId="624E073F" w14:textId="77777777" w:rsidR="00D6407B" w:rsidRPr="00DC5EC1" w:rsidRDefault="00D6407B" w:rsidP="00D6407B">
      <w:pPr>
        <w:jc w:val="both"/>
        <w:rPr>
          <w:b w:val="0"/>
          <w:bCs/>
          <w:caps w:val="0"/>
          <w:sz w:val="22"/>
          <w:szCs w:val="22"/>
        </w:rPr>
      </w:pPr>
      <w:r w:rsidRPr="00DC5EC1">
        <w:rPr>
          <w:b w:val="0"/>
          <w:bCs/>
          <w:caps w:val="0"/>
          <w:sz w:val="22"/>
          <w:szCs w:val="22"/>
        </w:rPr>
        <w:t xml:space="preserve">Najmladšie sedimenty sa v priestore plánovanej výstavby nachádzajú vo forme kvartérnych </w:t>
      </w:r>
      <w:proofErr w:type="spellStart"/>
      <w:r w:rsidRPr="00DC5EC1">
        <w:rPr>
          <w:b w:val="0"/>
          <w:bCs/>
          <w:caps w:val="0"/>
          <w:sz w:val="22"/>
          <w:szCs w:val="22"/>
        </w:rPr>
        <w:t>deluviálnych</w:t>
      </w:r>
      <w:proofErr w:type="spellEnd"/>
      <w:r w:rsidRPr="00DC5EC1">
        <w:rPr>
          <w:b w:val="0"/>
          <w:bCs/>
          <w:caps w:val="0"/>
          <w:sz w:val="22"/>
          <w:szCs w:val="22"/>
        </w:rPr>
        <w:t xml:space="preserve"> sedimentov. Tvoria ich íly a štrkovité íly. Celková hrúbka súvrstvia spravidla nepresahuje 3 m.</w:t>
      </w:r>
    </w:p>
    <w:p w14:paraId="6678D559" w14:textId="77777777" w:rsidR="00D6407B" w:rsidRPr="00DC5EC1" w:rsidRDefault="00D6407B" w:rsidP="00D6407B">
      <w:pPr>
        <w:jc w:val="both"/>
        <w:rPr>
          <w:b w:val="0"/>
          <w:bCs/>
          <w:caps w:val="0"/>
          <w:sz w:val="22"/>
          <w:szCs w:val="22"/>
        </w:rPr>
      </w:pPr>
      <w:r w:rsidRPr="00DC5EC1">
        <w:rPr>
          <w:b w:val="0"/>
          <w:bCs/>
          <w:caps w:val="0"/>
          <w:sz w:val="22"/>
          <w:szCs w:val="22"/>
        </w:rPr>
        <w:t xml:space="preserve">Sedimentárny neogén je zastúpený vrchným </w:t>
      </w:r>
      <w:proofErr w:type="spellStart"/>
      <w:r w:rsidRPr="00DC5EC1">
        <w:rPr>
          <w:b w:val="0"/>
          <w:bCs/>
          <w:caps w:val="0"/>
          <w:sz w:val="22"/>
          <w:szCs w:val="22"/>
        </w:rPr>
        <w:t>sarmatom</w:t>
      </w:r>
      <w:proofErr w:type="spellEnd"/>
      <w:r w:rsidRPr="00DC5EC1">
        <w:rPr>
          <w:b w:val="0"/>
          <w:bCs/>
          <w:caps w:val="0"/>
          <w:sz w:val="22"/>
          <w:szCs w:val="22"/>
        </w:rPr>
        <w:t xml:space="preserve"> –</w:t>
      </w:r>
      <w:proofErr w:type="spellStart"/>
      <w:r w:rsidRPr="00DC5EC1">
        <w:rPr>
          <w:b w:val="0"/>
          <w:bCs/>
          <w:caps w:val="0"/>
          <w:sz w:val="22"/>
          <w:szCs w:val="22"/>
        </w:rPr>
        <w:t>kochanovským</w:t>
      </w:r>
      <w:proofErr w:type="spellEnd"/>
      <w:r w:rsidRPr="00DC5EC1">
        <w:rPr>
          <w:b w:val="0"/>
          <w:bCs/>
          <w:caps w:val="0"/>
          <w:sz w:val="22"/>
          <w:szCs w:val="22"/>
        </w:rPr>
        <w:t xml:space="preserve"> súvrstvím vo forme ílov a </w:t>
      </w:r>
      <w:proofErr w:type="spellStart"/>
      <w:r w:rsidRPr="00DC5EC1">
        <w:rPr>
          <w:b w:val="0"/>
          <w:bCs/>
          <w:caps w:val="0"/>
          <w:sz w:val="22"/>
          <w:szCs w:val="22"/>
        </w:rPr>
        <w:t>prachovcov</w:t>
      </w:r>
      <w:proofErr w:type="spellEnd"/>
      <w:r w:rsidRPr="00DC5EC1">
        <w:rPr>
          <w:b w:val="0"/>
          <w:bCs/>
          <w:caps w:val="0"/>
          <w:sz w:val="22"/>
          <w:szCs w:val="22"/>
        </w:rPr>
        <w:t xml:space="preserve"> s polohami štrkov a pieskov. Okrem neho sa tu vyskytujú aj sivé prachovité a vápnité íly, </w:t>
      </w:r>
      <w:proofErr w:type="spellStart"/>
      <w:r w:rsidRPr="00DC5EC1">
        <w:rPr>
          <w:b w:val="0"/>
          <w:bCs/>
          <w:caps w:val="0"/>
          <w:sz w:val="22"/>
          <w:szCs w:val="22"/>
        </w:rPr>
        <w:t>ílovce</w:t>
      </w:r>
      <w:proofErr w:type="spellEnd"/>
      <w:r w:rsidRPr="00DC5EC1">
        <w:rPr>
          <w:b w:val="0"/>
          <w:bCs/>
          <w:caps w:val="0"/>
          <w:sz w:val="22"/>
          <w:szCs w:val="22"/>
        </w:rPr>
        <w:t xml:space="preserve"> (112) </w:t>
      </w:r>
      <w:proofErr w:type="spellStart"/>
      <w:r w:rsidRPr="00DC5EC1">
        <w:rPr>
          <w:b w:val="0"/>
          <w:bCs/>
          <w:caps w:val="0"/>
          <w:sz w:val="22"/>
          <w:szCs w:val="22"/>
        </w:rPr>
        <w:t>stretavského</w:t>
      </w:r>
      <w:proofErr w:type="spellEnd"/>
      <w:r w:rsidRPr="00DC5EC1">
        <w:rPr>
          <w:b w:val="0"/>
          <w:bCs/>
          <w:caps w:val="0"/>
          <w:sz w:val="22"/>
          <w:szCs w:val="22"/>
        </w:rPr>
        <w:t xml:space="preserve"> súvrstvia (spodný a stredný </w:t>
      </w:r>
      <w:proofErr w:type="spellStart"/>
      <w:r w:rsidRPr="00DC5EC1">
        <w:rPr>
          <w:b w:val="0"/>
          <w:bCs/>
          <w:caps w:val="0"/>
          <w:sz w:val="22"/>
          <w:szCs w:val="22"/>
        </w:rPr>
        <w:t>sarmat</w:t>
      </w:r>
      <w:proofErr w:type="spellEnd"/>
      <w:r w:rsidRPr="00DC5EC1">
        <w:rPr>
          <w:b w:val="0"/>
          <w:bCs/>
          <w:caps w:val="0"/>
          <w:sz w:val="22"/>
          <w:szCs w:val="22"/>
        </w:rPr>
        <w:t>).</w:t>
      </w:r>
    </w:p>
    <w:p w14:paraId="449DB2E4" w14:textId="77777777" w:rsidR="00D6407B" w:rsidRPr="00DC5EC1" w:rsidRDefault="00D6407B" w:rsidP="00D6407B">
      <w:pPr>
        <w:jc w:val="both"/>
        <w:rPr>
          <w:b w:val="0"/>
          <w:bCs/>
          <w:caps w:val="0"/>
          <w:sz w:val="22"/>
          <w:szCs w:val="22"/>
        </w:rPr>
      </w:pPr>
    </w:p>
    <w:p w14:paraId="70E49C75" w14:textId="77777777" w:rsidR="00D6407B" w:rsidRPr="00DC5EC1" w:rsidRDefault="00D6407B" w:rsidP="00D6407B">
      <w:pPr>
        <w:jc w:val="both"/>
        <w:rPr>
          <w:bCs/>
          <w:caps w:val="0"/>
          <w:sz w:val="22"/>
          <w:szCs w:val="22"/>
        </w:rPr>
      </w:pPr>
      <w:r w:rsidRPr="00DC5EC1">
        <w:rPr>
          <w:bCs/>
          <w:caps w:val="0"/>
          <w:sz w:val="22"/>
          <w:szCs w:val="22"/>
        </w:rPr>
        <w:t>Hydrogeologické pomery</w:t>
      </w:r>
    </w:p>
    <w:p w14:paraId="0D532739" w14:textId="77777777" w:rsidR="00D6407B" w:rsidRPr="00DC5EC1" w:rsidRDefault="00D6407B" w:rsidP="00D6407B">
      <w:pPr>
        <w:jc w:val="both"/>
        <w:rPr>
          <w:b w:val="0"/>
          <w:bCs/>
          <w:caps w:val="0"/>
          <w:sz w:val="22"/>
          <w:szCs w:val="22"/>
        </w:rPr>
      </w:pPr>
      <w:r w:rsidRPr="00DC5EC1">
        <w:rPr>
          <w:b w:val="0"/>
          <w:bCs/>
          <w:caps w:val="0"/>
          <w:sz w:val="22"/>
          <w:szCs w:val="22"/>
        </w:rPr>
        <w:t>Hydrogeologické pomery sú predisponované geologickou stavbou hodnoteného územia. Podzemná voda je viazaná na fluviálne sedimenty – piesčité štrky vzdialenejšieho Myslavského potoka. V miestach situovania plánovanej výstavby štadiónu sa však nachádza vo väčších hĺbkach, viac ako 50 m pod terénom a je viazaná na neogénne piesky a štrky. Polohy takýchto vrstiev sa v daných podmienkach môžu vyskytovať vo viacerých horizontoch až do hĺbky 80 m p.t.  Hladina podzemnej vody v nich má charakter napätej hladiny. Predpokladaná výdatnosť jedného vrtu niekedy neprevyšuje 5,0 l/s .</w:t>
      </w:r>
    </w:p>
    <w:p w14:paraId="4A146CC7" w14:textId="77777777" w:rsidR="00CE0A44" w:rsidRPr="00DC5EC1" w:rsidRDefault="00CE0A44" w:rsidP="00D62C96">
      <w:pPr>
        <w:jc w:val="both"/>
        <w:rPr>
          <w:b w:val="0"/>
          <w:bCs/>
          <w:caps w:val="0"/>
          <w:sz w:val="22"/>
          <w:szCs w:val="22"/>
        </w:rPr>
      </w:pPr>
    </w:p>
    <w:p w14:paraId="0C9DFB8B" w14:textId="77777777" w:rsidR="00CE0A44" w:rsidRPr="00DC5EC1" w:rsidRDefault="00CE0A44" w:rsidP="00D62C96">
      <w:pPr>
        <w:jc w:val="both"/>
        <w:rPr>
          <w:b w:val="0"/>
          <w:bCs/>
          <w:caps w:val="0"/>
          <w:sz w:val="22"/>
          <w:szCs w:val="22"/>
        </w:rPr>
      </w:pPr>
    </w:p>
    <w:p w14:paraId="23C7B088" w14:textId="77777777" w:rsidR="00D62C96" w:rsidRPr="007B3CFA" w:rsidRDefault="00D62C96" w:rsidP="007B3CFA">
      <w:pPr>
        <w:tabs>
          <w:tab w:val="num" w:pos="900"/>
        </w:tabs>
        <w:jc w:val="both"/>
        <w:rPr>
          <w:caps w:val="0"/>
          <w:sz w:val="22"/>
          <w:szCs w:val="22"/>
        </w:rPr>
      </w:pPr>
      <w:r w:rsidRPr="00DC5EC1">
        <w:rPr>
          <w:caps w:val="0"/>
          <w:sz w:val="22"/>
          <w:szCs w:val="22"/>
        </w:rPr>
        <w:t>Výkopové práce</w:t>
      </w:r>
    </w:p>
    <w:p w14:paraId="3ECC0B40" w14:textId="77777777" w:rsidR="00D62C96" w:rsidRPr="001D611C" w:rsidRDefault="00D62C96" w:rsidP="00D62C96">
      <w:pPr>
        <w:jc w:val="both"/>
        <w:rPr>
          <w:b w:val="0"/>
          <w:bCs/>
          <w:caps w:val="0"/>
          <w:sz w:val="22"/>
          <w:szCs w:val="22"/>
        </w:rPr>
      </w:pPr>
      <w:r w:rsidRPr="00DC5EC1">
        <w:rPr>
          <w:b w:val="0"/>
          <w:bCs/>
          <w:caps w:val="0"/>
          <w:sz w:val="22"/>
          <w:szCs w:val="22"/>
        </w:rPr>
        <w:t>Po hrubých terénnych úpravách a príprave územia s vytvorením zemnej pláne sa musia vykonať jednotlivé výkopové práce. Hlavné zásady výškovej úpravy pre výkopové práce spočíva</w:t>
      </w:r>
      <w:r w:rsidR="00CE0A44" w:rsidRPr="00DC5EC1">
        <w:rPr>
          <w:b w:val="0"/>
          <w:bCs/>
          <w:caps w:val="0"/>
          <w:sz w:val="22"/>
          <w:szCs w:val="22"/>
        </w:rPr>
        <w:t>jú</w:t>
      </w:r>
      <w:r w:rsidRPr="00DC5EC1">
        <w:rPr>
          <w:b w:val="0"/>
          <w:bCs/>
          <w:caps w:val="0"/>
          <w:sz w:val="22"/>
          <w:szCs w:val="22"/>
        </w:rPr>
        <w:t xml:space="preserve"> v príprave výkopovej jamy s </w:t>
      </w:r>
      <w:proofErr w:type="spellStart"/>
      <w:r w:rsidRPr="00DC5EC1">
        <w:rPr>
          <w:b w:val="0"/>
          <w:bCs/>
          <w:caps w:val="0"/>
          <w:sz w:val="22"/>
          <w:szCs w:val="22"/>
        </w:rPr>
        <w:t>pažením</w:t>
      </w:r>
      <w:proofErr w:type="spellEnd"/>
      <w:r w:rsidRPr="00DC5EC1">
        <w:rPr>
          <w:b w:val="0"/>
          <w:bCs/>
          <w:caps w:val="0"/>
          <w:sz w:val="22"/>
          <w:szCs w:val="22"/>
        </w:rPr>
        <w:t xml:space="preserve"> pre suterénnu časť, zemnej pláne pre zakladanie skeletu stavby na  </w:t>
      </w:r>
      <w:proofErr w:type="spellStart"/>
      <w:r w:rsidRPr="00DC5EC1">
        <w:rPr>
          <w:b w:val="0"/>
          <w:bCs/>
          <w:caps w:val="0"/>
          <w:sz w:val="22"/>
          <w:szCs w:val="22"/>
        </w:rPr>
        <w:t>žb-pilotách</w:t>
      </w:r>
      <w:proofErr w:type="spellEnd"/>
      <w:r w:rsidRPr="00DC5EC1">
        <w:rPr>
          <w:b w:val="0"/>
          <w:bCs/>
          <w:caps w:val="0"/>
          <w:sz w:val="22"/>
          <w:szCs w:val="22"/>
        </w:rPr>
        <w:t xml:space="preserve">, zakladania suterénov na </w:t>
      </w:r>
      <w:proofErr w:type="spellStart"/>
      <w:r w:rsidRPr="00DC5EC1">
        <w:rPr>
          <w:b w:val="0"/>
          <w:bCs/>
          <w:caps w:val="0"/>
          <w:sz w:val="22"/>
          <w:szCs w:val="22"/>
        </w:rPr>
        <w:t>žb-doksách</w:t>
      </w:r>
      <w:proofErr w:type="spellEnd"/>
      <w:r w:rsidRPr="00DC5EC1">
        <w:rPr>
          <w:b w:val="0"/>
          <w:bCs/>
          <w:caps w:val="0"/>
          <w:sz w:val="22"/>
          <w:szCs w:val="22"/>
        </w:rPr>
        <w:t xml:space="preserve"> a v príprave </w:t>
      </w:r>
      <w:r w:rsidR="00CE0A44" w:rsidRPr="001D611C">
        <w:rPr>
          <w:b w:val="0"/>
          <w:bCs/>
          <w:caps w:val="0"/>
          <w:sz w:val="22"/>
          <w:szCs w:val="22"/>
        </w:rPr>
        <w:t>podloží okolitých spevnených plô</w:t>
      </w:r>
      <w:r w:rsidRPr="001D611C">
        <w:rPr>
          <w:b w:val="0"/>
          <w:bCs/>
          <w:caps w:val="0"/>
          <w:sz w:val="22"/>
          <w:szCs w:val="22"/>
        </w:rPr>
        <w:t>ch a v príprave rýh pre prípojky vo</w:t>
      </w:r>
      <w:r w:rsidR="00CE0A44" w:rsidRPr="001D611C">
        <w:rPr>
          <w:b w:val="0"/>
          <w:bCs/>
          <w:caps w:val="0"/>
          <w:sz w:val="22"/>
          <w:szCs w:val="22"/>
        </w:rPr>
        <w:t>dy, elektriny, splaškovej a dažď</w:t>
      </w:r>
      <w:r w:rsidRPr="001D611C">
        <w:rPr>
          <w:b w:val="0"/>
          <w:bCs/>
          <w:caps w:val="0"/>
          <w:sz w:val="22"/>
          <w:szCs w:val="22"/>
        </w:rPr>
        <w:t xml:space="preserve">ovej  a technologickej kanalizácie z cateringu.  </w:t>
      </w:r>
    </w:p>
    <w:p w14:paraId="34D878C8" w14:textId="77777777" w:rsidR="00D62C96" w:rsidRPr="001D611C" w:rsidRDefault="00D62C96" w:rsidP="00D62C96">
      <w:pPr>
        <w:jc w:val="both"/>
        <w:rPr>
          <w:b w:val="0"/>
          <w:bCs/>
          <w:caps w:val="0"/>
          <w:sz w:val="22"/>
          <w:szCs w:val="22"/>
        </w:rPr>
      </w:pPr>
    </w:p>
    <w:p w14:paraId="6F9E6506" w14:textId="77777777" w:rsidR="00D62C96" w:rsidRPr="00DC5EC1" w:rsidRDefault="00D62C96" w:rsidP="00D62C96">
      <w:pPr>
        <w:jc w:val="both"/>
        <w:rPr>
          <w:b w:val="0"/>
          <w:bCs/>
          <w:caps w:val="0"/>
          <w:sz w:val="22"/>
          <w:szCs w:val="22"/>
        </w:rPr>
      </w:pPr>
      <w:r w:rsidRPr="001D611C">
        <w:rPr>
          <w:b w:val="0"/>
          <w:bCs/>
          <w:caps w:val="0"/>
          <w:sz w:val="22"/>
          <w:szCs w:val="22"/>
        </w:rPr>
        <w:t>Bilancia zemných prác a rozvozov materiálov, s určením miesta ťažby (</w:t>
      </w:r>
      <w:proofErr w:type="spellStart"/>
      <w:r w:rsidRPr="001D611C">
        <w:rPr>
          <w:b w:val="0"/>
          <w:bCs/>
          <w:caps w:val="0"/>
          <w:sz w:val="22"/>
          <w:szCs w:val="22"/>
        </w:rPr>
        <w:t>zemníkov</w:t>
      </w:r>
      <w:proofErr w:type="spellEnd"/>
      <w:r w:rsidRPr="001D611C">
        <w:rPr>
          <w:b w:val="0"/>
          <w:bCs/>
          <w:caps w:val="0"/>
          <w:sz w:val="22"/>
          <w:szCs w:val="22"/>
        </w:rPr>
        <w:t xml:space="preserve">) a </w:t>
      </w:r>
      <w:proofErr w:type="spellStart"/>
      <w:r w:rsidRPr="001D611C">
        <w:rPr>
          <w:b w:val="0"/>
          <w:bCs/>
          <w:caps w:val="0"/>
          <w:sz w:val="22"/>
          <w:szCs w:val="22"/>
        </w:rPr>
        <w:t>depónií</w:t>
      </w:r>
      <w:proofErr w:type="spellEnd"/>
      <w:r w:rsidRPr="001D611C">
        <w:rPr>
          <w:b w:val="0"/>
          <w:bCs/>
          <w:caps w:val="0"/>
          <w:sz w:val="22"/>
          <w:szCs w:val="22"/>
        </w:rPr>
        <w:t xml:space="preserve"> (skládok) bude jednak na vlastnom území a jednak odvážaním na </w:t>
      </w:r>
      <w:r w:rsidR="00CE0A44" w:rsidRPr="001D611C">
        <w:rPr>
          <w:b w:val="0"/>
          <w:bCs/>
          <w:caps w:val="0"/>
          <w:sz w:val="22"/>
          <w:szCs w:val="22"/>
        </w:rPr>
        <w:t xml:space="preserve">skládku určenú mestom, lebo v rámci hospodárenia </w:t>
      </w:r>
      <w:r w:rsidRPr="001D611C">
        <w:rPr>
          <w:b w:val="0"/>
          <w:bCs/>
          <w:caps w:val="0"/>
          <w:sz w:val="22"/>
          <w:szCs w:val="22"/>
        </w:rPr>
        <w:t>s ornicou a so zeminou sa ráta so spätnými zásypmi a násypmi hotových terénnych reliéfov okolo objektu na mieste</w:t>
      </w:r>
      <w:r w:rsidR="00CE0A44" w:rsidRPr="001D611C">
        <w:rPr>
          <w:b w:val="0"/>
          <w:bCs/>
          <w:caps w:val="0"/>
          <w:sz w:val="22"/>
          <w:szCs w:val="22"/>
        </w:rPr>
        <w:t>. Ú</w:t>
      </w:r>
      <w:r w:rsidRPr="001D611C">
        <w:rPr>
          <w:b w:val="0"/>
          <w:bCs/>
          <w:caps w:val="0"/>
          <w:sz w:val="22"/>
          <w:szCs w:val="22"/>
        </w:rPr>
        <w:t xml:space="preserve">daje určujúce vhodnosť zemín pre násypy vo vzťahu k ich účelu </w:t>
      </w:r>
      <w:r w:rsidR="00CE0A44" w:rsidRPr="001D611C">
        <w:rPr>
          <w:b w:val="0"/>
          <w:bCs/>
          <w:caps w:val="0"/>
          <w:sz w:val="22"/>
          <w:szCs w:val="22"/>
        </w:rPr>
        <w:t>s</w:t>
      </w:r>
      <w:r w:rsidRPr="001D611C">
        <w:rPr>
          <w:b w:val="0"/>
          <w:bCs/>
          <w:caps w:val="0"/>
          <w:sz w:val="22"/>
          <w:szCs w:val="22"/>
        </w:rPr>
        <w:t>ú zrejmé z vykonaného prieskumu.</w:t>
      </w:r>
    </w:p>
    <w:p w14:paraId="2A968540" w14:textId="77777777" w:rsidR="00D62C96" w:rsidRPr="00DC5EC1" w:rsidRDefault="00D62C96" w:rsidP="00D62C96">
      <w:pPr>
        <w:jc w:val="both"/>
        <w:rPr>
          <w:b w:val="0"/>
          <w:bCs/>
          <w:caps w:val="0"/>
          <w:sz w:val="22"/>
          <w:szCs w:val="22"/>
        </w:rPr>
      </w:pPr>
    </w:p>
    <w:p w14:paraId="6B82BBA5" w14:textId="77777777" w:rsidR="00D62C96" w:rsidRPr="00DC5EC1" w:rsidRDefault="00D62C96" w:rsidP="00D62C96">
      <w:pPr>
        <w:jc w:val="both"/>
        <w:rPr>
          <w:b w:val="0"/>
          <w:bCs/>
          <w:caps w:val="0"/>
          <w:sz w:val="22"/>
          <w:szCs w:val="22"/>
        </w:rPr>
      </w:pPr>
      <w:r w:rsidRPr="00DC5EC1">
        <w:rPr>
          <w:b w:val="0"/>
          <w:bCs/>
          <w:caps w:val="0"/>
          <w:sz w:val="22"/>
          <w:szCs w:val="22"/>
        </w:rPr>
        <w:t xml:space="preserve">Pri výkopových prácach prípadné zistenia odchýlok vrstiev zemín od vykonaného geologického </w:t>
      </w:r>
      <w:proofErr w:type="spellStart"/>
      <w:r w:rsidRPr="00DC5EC1">
        <w:rPr>
          <w:b w:val="0"/>
          <w:bCs/>
          <w:caps w:val="0"/>
          <w:sz w:val="22"/>
          <w:szCs w:val="22"/>
        </w:rPr>
        <w:t>priekumu</w:t>
      </w:r>
      <w:proofErr w:type="spellEnd"/>
      <w:r w:rsidRPr="00DC5EC1">
        <w:rPr>
          <w:b w:val="0"/>
          <w:bCs/>
          <w:caps w:val="0"/>
          <w:sz w:val="22"/>
          <w:szCs w:val="22"/>
        </w:rPr>
        <w:t xml:space="preserve"> treba okamžite</w:t>
      </w:r>
      <w:r w:rsidR="00CE0A44" w:rsidRPr="00DC5EC1">
        <w:rPr>
          <w:b w:val="0"/>
          <w:bCs/>
          <w:caps w:val="0"/>
          <w:sz w:val="22"/>
          <w:szCs w:val="22"/>
        </w:rPr>
        <w:t xml:space="preserve"> </w:t>
      </w:r>
      <w:r w:rsidRPr="00DC5EC1">
        <w:rPr>
          <w:b w:val="0"/>
          <w:bCs/>
          <w:caps w:val="0"/>
          <w:sz w:val="22"/>
          <w:szCs w:val="22"/>
        </w:rPr>
        <w:t>hlásiť projekčnej o</w:t>
      </w:r>
      <w:r w:rsidR="00CE0A44" w:rsidRPr="00DC5EC1">
        <w:rPr>
          <w:b w:val="0"/>
          <w:bCs/>
          <w:caps w:val="0"/>
          <w:sz w:val="22"/>
          <w:szCs w:val="22"/>
        </w:rPr>
        <w:t>rganizácii, statikovi a geoló</w:t>
      </w:r>
      <w:r w:rsidRPr="00DC5EC1">
        <w:rPr>
          <w:b w:val="0"/>
          <w:bCs/>
          <w:caps w:val="0"/>
          <w:sz w:val="22"/>
          <w:szCs w:val="22"/>
        </w:rPr>
        <w:t>govi.</w:t>
      </w:r>
    </w:p>
    <w:p w14:paraId="11658927" w14:textId="77777777" w:rsidR="00D62C96" w:rsidRPr="00DC5EC1" w:rsidRDefault="00D62C96" w:rsidP="00D62C96">
      <w:pPr>
        <w:jc w:val="both"/>
        <w:rPr>
          <w:b w:val="0"/>
          <w:bCs/>
          <w:caps w:val="0"/>
          <w:sz w:val="22"/>
          <w:szCs w:val="22"/>
        </w:rPr>
      </w:pPr>
    </w:p>
    <w:p w14:paraId="7F4B5955" w14:textId="77777777" w:rsidR="00D62C96" w:rsidRPr="00DC5EC1" w:rsidRDefault="00D62C96" w:rsidP="00D62C96">
      <w:pPr>
        <w:jc w:val="both"/>
        <w:rPr>
          <w:b w:val="0"/>
          <w:bCs/>
          <w:caps w:val="0"/>
          <w:sz w:val="22"/>
          <w:szCs w:val="22"/>
        </w:rPr>
      </w:pPr>
    </w:p>
    <w:p w14:paraId="08AF0C9D" w14:textId="77777777" w:rsidR="00D62C96" w:rsidRPr="00DC5EC1" w:rsidRDefault="00D62C96" w:rsidP="00D62C96">
      <w:pPr>
        <w:tabs>
          <w:tab w:val="num" w:pos="900"/>
        </w:tabs>
        <w:jc w:val="both"/>
        <w:rPr>
          <w:caps w:val="0"/>
          <w:sz w:val="22"/>
          <w:szCs w:val="22"/>
        </w:rPr>
      </w:pPr>
      <w:r w:rsidRPr="00DC5EC1">
        <w:rPr>
          <w:caps w:val="0"/>
          <w:sz w:val="22"/>
          <w:szCs w:val="22"/>
        </w:rPr>
        <w:t>Zakladanie</w:t>
      </w:r>
    </w:p>
    <w:p w14:paraId="3E83AAE4" w14:textId="77777777" w:rsidR="00D62C96" w:rsidRPr="00DC5EC1" w:rsidRDefault="00D62C96" w:rsidP="00D62C96">
      <w:pPr>
        <w:jc w:val="both"/>
        <w:rPr>
          <w:b w:val="0"/>
          <w:bCs/>
          <w:caps w:val="0"/>
          <w:sz w:val="22"/>
          <w:szCs w:val="22"/>
        </w:rPr>
      </w:pPr>
    </w:p>
    <w:p w14:paraId="5C3FCE15" w14:textId="77777777" w:rsidR="00195AFC" w:rsidRPr="000C4600" w:rsidRDefault="00195AFC" w:rsidP="00195AFC">
      <w:pPr>
        <w:jc w:val="both"/>
        <w:rPr>
          <w:b w:val="0"/>
          <w:bCs/>
          <w:caps w:val="0"/>
          <w:sz w:val="22"/>
          <w:szCs w:val="22"/>
        </w:rPr>
      </w:pPr>
      <w:r w:rsidRPr="00DC5EC1">
        <w:rPr>
          <w:b w:val="0"/>
          <w:bCs/>
          <w:caps w:val="0"/>
          <w:sz w:val="22"/>
          <w:szCs w:val="22"/>
        </w:rPr>
        <w:t xml:space="preserve">Základové konštrukcie sú navrhované ako hĺbkové (pilótové). Základové pomery viď. vyššie. </w:t>
      </w:r>
      <w:r w:rsidRPr="000C4600">
        <w:rPr>
          <w:b w:val="0"/>
          <w:bCs/>
          <w:caps w:val="0"/>
          <w:sz w:val="22"/>
          <w:szCs w:val="22"/>
        </w:rPr>
        <w:t>Nosné stĺpy objektu budú votknuté do základových hlavíc a v administratívnej časti do základovej dosky.</w:t>
      </w:r>
    </w:p>
    <w:p w14:paraId="16D1F2FE" w14:textId="77777777" w:rsidR="00195AFC" w:rsidRPr="000C4600" w:rsidRDefault="00195AFC" w:rsidP="00195AFC">
      <w:pPr>
        <w:jc w:val="both"/>
        <w:rPr>
          <w:b w:val="0"/>
          <w:bCs/>
          <w:caps w:val="0"/>
          <w:sz w:val="22"/>
          <w:szCs w:val="22"/>
        </w:rPr>
      </w:pPr>
      <w:r w:rsidRPr="000C4600">
        <w:rPr>
          <w:b w:val="0"/>
          <w:bCs/>
          <w:caps w:val="0"/>
          <w:sz w:val="22"/>
          <w:szCs w:val="22"/>
        </w:rPr>
        <w:t>Hlavice sú prepojené základovým pásom 600/400mm.</w:t>
      </w:r>
    </w:p>
    <w:p w14:paraId="0F63BB51" w14:textId="77777777" w:rsidR="00195AFC" w:rsidRPr="007A4F2C" w:rsidRDefault="00195AFC" w:rsidP="00195AFC">
      <w:pPr>
        <w:jc w:val="both"/>
        <w:rPr>
          <w:b w:val="0"/>
          <w:bCs/>
          <w:caps w:val="0"/>
          <w:sz w:val="22"/>
          <w:szCs w:val="22"/>
        </w:rPr>
      </w:pPr>
      <w:r w:rsidRPr="007A4F2C">
        <w:rPr>
          <w:b w:val="0"/>
          <w:bCs/>
          <w:caps w:val="0"/>
          <w:sz w:val="22"/>
          <w:szCs w:val="22"/>
        </w:rPr>
        <w:t xml:space="preserve">Steny schodiskového jadra v tribúnach sú založené na </w:t>
      </w:r>
      <w:r w:rsidR="000C4600" w:rsidRPr="007A4F2C">
        <w:rPr>
          <w:b w:val="0"/>
          <w:bCs/>
          <w:caps w:val="0"/>
          <w:sz w:val="22"/>
          <w:szCs w:val="22"/>
        </w:rPr>
        <w:t>základových pásoch</w:t>
      </w:r>
      <w:r w:rsidR="00FA351B" w:rsidRPr="007A4F2C">
        <w:rPr>
          <w:b w:val="0"/>
          <w:bCs/>
          <w:caps w:val="0"/>
          <w:sz w:val="22"/>
          <w:szCs w:val="22"/>
        </w:rPr>
        <w:t xml:space="preserve"> uložených na </w:t>
      </w:r>
      <w:r w:rsidR="000C4600" w:rsidRPr="007A4F2C">
        <w:rPr>
          <w:b w:val="0"/>
          <w:bCs/>
          <w:caps w:val="0"/>
          <w:sz w:val="22"/>
          <w:szCs w:val="22"/>
        </w:rPr>
        <w:t xml:space="preserve"> </w:t>
      </w:r>
      <w:r w:rsidRPr="007A4F2C">
        <w:rPr>
          <w:b w:val="0"/>
          <w:bCs/>
          <w:caps w:val="0"/>
          <w:sz w:val="22"/>
          <w:szCs w:val="22"/>
        </w:rPr>
        <w:t>pilótach.</w:t>
      </w:r>
    </w:p>
    <w:p w14:paraId="0015B905" w14:textId="77777777" w:rsidR="00FA351B" w:rsidRPr="007A4F2C" w:rsidRDefault="00FA351B" w:rsidP="00195AFC">
      <w:pPr>
        <w:jc w:val="both"/>
        <w:rPr>
          <w:b w:val="0"/>
          <w:bCs/>
          <w:caps w:val="0"/>
          <w:sz w:val="22"/>
          <w:szCs w:val="22"/>
        </w:rPr>
      </w:pPr>
      <w:r w:rsidRPr="007A4F2C">
        <w:rPr>
          <w:b w:val="0"/>
          <w:bCs/>
          <w:caps w:val="0"/>
          <w:sz w:val="22"/>
          <w:szCs w:val="22"/>
        </w:rPr>
        <w:lastRenderedPageBreak/>
        <w:t xml:space="preserve">V </w:t>
      </w:r>
      <w:r w:rsidR="00195AFC" w:rsidRPr="007A4F2C">
        <w:rPr>
          <w:b w:val="0"/>
          <w:bCs/>
          <w:caps w:val="0"/>
          <w:sz w:val="22"/>
          <w:szCs w:val="22"/>
        </w:rPr>
        <w:t>admi</w:t>
      </w:r>
      <w:r w:rsidRPr="007A4F2C">
        <w:rPr>
          <w:b w:val="0"/>
          <w:bCs/>
          <w:caps w:val="0"/>
          <w:sz w:val="22"/>
          <w:szCs w:val="22"/>
        </w:rPr>
        <w:t xml:space="preserve">nistratívnej budove je zakladanie navrhované na </w:t>
      </w:r>
      <w:proofErr w:type="spellStart"/>
      <w:r w:rsidRPr="007A4F2C">
        <w:rPr>
          <w:b w:val="0"/>
          <w:bCs/>
          <w:caps w:val="0"/>
          <w:sz w:val="22"/>
          <w:szCs w:val="22"/>
        </w:rPr>
        <w:t>železobetonovú</w:t>
      </w:r>
      <w:proofErr w:type="spellEnd"/>
      <w:r w:rsidRPr="007A4F2C">
        <w:rPr>
          <w:b w:val="0"/>
          <w:bCs/>
          <w:caps w:val="0"/>
          <w:sz w:val="22"/>
          <w:szCs w:val="22"/>
        </w:rPr>
        <w:t xml:space="preserve"> základovú dosku uloženú na pilótach. Základová doska je hr.25</w:t>
      </w:r>
      <w:r w:rsidR="00195AFC" w:rsidRPr="007A4F2C">
        <w:rPr>
          <w:b w:val="0"/>
          <w:bCs/>
          <w:caps w:val="0"/>
          <w:sz w:val="22"/>
          <w:szCs w:val="22"/>
        </w:rPr>
        <w:t xml:space="preserve">0mm, a v mieste stĺpov </w:t>
      </w:r>
      <w:r w:rsidRPr="007A4F2C">
        <w:rPr>
          <w:b w:val="0"/>
          <w:bCs/>
          <w:caps w:val="0"/>
          <w:sz w:val="22"/>
          <w:szCs w:val="22"/>
        </w:rPr>
        <w:t xml:space="preserve">a stien </w:t>
      </w:r>
      <w:r w:rsidR="00195AFC" w:rsidRPr="007A4F2C">
        <w:rPr>
          <w:b w:val="0"/>
          <w:bCs/>
          <w:caps w:val="0"/>
          <w:sz w:val="22"/>
          <w:szCs w:val="22"/>
        </w:rPr>
        <w:t xml:space="preserve">je zosilnená. </w:t>
      </w:r>
    </w:p>
    <w:p w14:paraId="5C6796D5" w14:textId="77777777" w:rsidR="00FA351B" w:rsidRDefault="001D611C" w:rsidP="00195AFC">
      <w:pPr>
        <w:jc w:val="both"/>
        <w:rPr>
          <w:b w:val="0"/>
          <w:bCs/>
          <w:caps w:val="0"/>
          <w:sz w:val="22"/>
          <w:szCs w:val="22"/>
        </w:rPr>
      </w:pPr>
      <w:r w:rsidRPr="007A4F2C">
        <w:rPr>
          <w:b w:val="0"/>
          <w:bCs/>
          <w:caps w:val="0"/>
          <w:sz w:val="22"/>
          <w:szCs w:val="22"/>
        </w:rPr>
        <w:t xml:space="preserve">Podrobnejšie viď. </w:t>
      </w:r>
      <w:r w:rsidR="00FA351B" w:rsidRPr="007A4F2C">
        <w:rPr>
          <w:b w:val="0"/>
          <w:bCs/>
          <w:caps w:val="0"/>
          <w:sz w:val="22"/>
          <w:szCs w:val="22"/>
        </w:rPr>
        <w:t>príslušná časť dokumentácie.</w:t>
      </w:r>
      <w:r w:rsidR="007A4F2C" w:rsidRPr="007A4F2C">
        <w:rPr>
          <w:b w:val="0"/>
          <w:bCs/>
          <w:caps w:val="0"/>
          <w:sz w:val="22"/>
          <w:szCs w:val="22"/>
        </w:rPr>
        <w:t xml:space="preserve"> </w:t>
      </w:r>
    </w:p>
    <w:p w14:paraId="0D12550E" w14:textId="77777777" w:rsidR="007A4F2C" w:rsidRDefault="007A4F2C" w:rsidP="00195AFC">
      <w:pPr>
        <w:jc w:val="both"/>
        <w:rPr>
          <w:b w:val="0"/>
          <w:bCs/>
          <w:caps w:val="0"/>
          <w:sz w:val="22"/>
          <w:szCs w:val="22"/>
        </w:rPr>
      </w:pPr>
    </w:p>
    <w:p w14:paraId="1355BBE0" w14:textId="77777777" w:rsidR="00195AFC" w:rsidRPr="00DC5EC1" w:rsidRDefault="00195AFC" w:rsidP="00195AFC">
      <w:pPr>
        <w:jc w:val="both"/>
        <w:rPr>
          <w:b w:val="0"/>
          <w:bCs/>
          <w:caps w:val="0"/>
          <w:sz w:val="22"/>
          <w:szCs w:val="22"/>
        </w:rPr>
      </w:pPr>
      <w:r w:rsidRPr="00DC5EC1">
        <w:rPr>
          <w:b w:val="0"/>
          <w:bCs/>
          <w:caps w:val="0"/>
          <w:sz w:val="22"/>
          <w:szCs w:val="22"/>
        </w:rPr>
        <w:t>Počas realizácie zemných prác a zakladania objektov bude nevyhnutný dozor geológa.</w:t>
      </w:r>
    </w:p>
    <w:p w14:paraId="5B154648" w14:textId="77777777" w:rsidR="00195AFC" w:rsidRPr="00DC5EC1" w:rsidRDefault="00195AFC" w:rsidP="00195AFC">
      <w:pPr>
        <w:jc w:val="both"/>
        <w:rPr>
          <w:b w:val="0"/>
          <w:bCs/>
          <w:caps w:val="0"/>
          <w:sz w:val="22"/>
          <w:szCs w:val="22"/>
        </w:rPr>
      </w:pPr>
      <w:r w:rsidRPr="00DC5EC1">
        <w:rPr>
          <w:b w:val="0"/>
          <w:bCs/>
          <w:caps w:val="0"/>
          <w:sz w:val="22"/>
          <w:szCs w:val="22"/>
        </w:rPr>
        <w:t>Kontrolu únosnosti zemín podložia i násypových zemín realizovať statickou zaťažovacou skúškou. Podrobnosti geologických vrstiev a vlastností zemín viď. záverečná správa IGP.</w:t>
      </w:r>
    </w:p>
    <w:p w14:paraId="5A36240D" w14:textId="77777777" w:rsidR="00D62C96" w:rsidRPr="00D62C96" w:rsidRDefault="00D62C96" w:rsidP="00D62C96">
      <w:pPr>
        <w:jc w:val="both"/>
        <w:rPr>
          <w:b w:val="0"/>
          <w:bCs/>
          <w:caps w:val="0"/>
          <w:sz w:val="20"/>
          <w:szCs w:val="20"/>
        </w:rPr>
      </w:pPr>
    </w:p>
    <w:p w14:paraId="6A11F624" w14:textId="77777777" w:rsidR="00D62C96" w:rsidRPr="00614531" w:rsidRDefault="00D62C96" w:rsidP="00D62C96">
      <w:pPr>
        <w:jc w:val="both"/>
        <w:rPr>
          <w:b w:val="0"/>
          <w:bCs/>
          <w:caps w:val="0"/>
          <w:sz w:val="22"/>
          <w:szCs w:val="22"/>
        </w:rPr>
      </w:pPr>
    </w:p>
    <w:p w14:paraId="4E1CA0BD" w14:textId="77777777" w:rsidR="00D62C96" w:rsidRPr="007A4F2C" w:rsidRDefault="00D62C96" w:rsidP="00D62C96">
      <w:pPr>
        <w:tabs>
          <w:tab w:val="num" w:pos="900"/>
        </w:tabs>
        <w:jc w:val="both"/>
        <w:rPr>
          <w:caps w:val="0"/>
          <w:sz w:val="22"/>
          <w:szCs w:val="22"/>
        </w:rPr>
      </w:pPr>
      <w:r w:rsidRPr="007A4F2C">
        <w:rPr>
          <w:caps w:val="0"/>
          <w:sz w:val="22"/>
          <w:szCs w:val="22"/>
        </w:rPr>
        <w:t>Nosné konštrukcie</w:t>
      </w:r>
      <w:r w:rsidR="00690128" w:rsidRPr="007A4F2C">
        <w:rPr>
          <w:caps w:val="0"/>
          <w:sz w:val="22"/>
          <w:szCs w:val="22"/>
        </w:rPr>
        <w:t xml:space="preserve"> hornej stavby</w:t>
      </w:r>
    </w:p>
    <w:p w14:paraId="3B4F4E73" w14:textId="77777777" w:rsidR="00D62C96" w:rsidRPr="00614531" w:rsidRDefault="00D62C96" w:rsidP="00D62C96">
      <w:pPr>
        <w:jc w:val="both"/>
        <w:rPr>
          <w:b w:val="0"/>
          <w:bCs/>
          <w:caps w:val="0"/>
          <w:sz w:val="22"/>
          <w:szCs w:val="22"/>
          <w:highlight w:val="yellow"/>
        </w:rPr>
      </w:pPr>
    </w:p>
    <w:p w14:paraId="6C8158CF" w14:textId="77777777" w:rsidR="00690128" w:rsidRPr="00997698" w:rsidRDefault="00690128" w:rsidP="00690128">
      <w:pPr>
        <w:jc w:val="both"/>
        <w:rPr>
          <w:b w:val="0"/>
          <w:bCs/>
          <w:caps w:val="0"/>
          <w:sz w:val="22"/>
          <w:szCs w:val="22"/>
        </w:rPr>
      </w:pPr>
      <w:r w:rsidRPr="00614531">
        <w:rPr>
          <w:b w:val="0"/>
          <w:bCs/>
          <w:caps w:val="0"/>
          <w:sz w:val="22"/>
          <w:szCs w:val="22"/>
        </w:rPr>
        <w:t>Primárnu nosnú konštrukciu tvoria priečne väzby, na ktoré sú uložené hľadiskové stupne. Osová vzdial</w:t>
      </w:r>
      <w:r w:rsidR="00FA351B">
        <w:rPr>
          <w:b w:val="0"/>
          <w:bCs/>
          <w:caps w:val="0"/>
          <w:sz w:val="22"/>
          <w:szCs w:val="22"/>
        </w:rPr>
        <w:t>enosť priečnych väzieb je 7,00m, v niektorých miestach 8 m.</w:t>
      </w:r>
      <w:r w:rsidRPr="00614531">
        <w:rPr>
          <w:b w:val="0"/>
          <w:bCs/>
          <w:caps w:val="0"/>
          <w:sz w:val="22"/>
          <w:szCs w:val="22"/>
        </w:rPr>
        <w:t xml:space="preserve"> Celá nosná konštrukcia je prefabrikovaná v čo najväčšej možnej miere. Pre veľké rozmery je konštrukcia  </w:t>
      </w:r>
      <w:r w:rsidRPr="00997698">
        <w:rPr>
          <w:b w:val="0"/>
          <w:bCs/>
          <w:caps w:val="0"/>
          <w:sz w:val="22"/>
          <w:szCs w:val="22"/>
        </w:rPr>
        <w:t>tribún aj administratívnej budovy (AB) rozdelená na dilatačné celky.</w:t>
      </w:r>
    </w:p>
    <w:p w14:paraId="3938DE88" w14:textId="77777777" w:rsidR="00690128" w:rsidRPr="00997698" w:rsidRDefault="00690128" w:rsidP="00690128">
      <w:pPr>
        <w:jc w:val="both"/>
        <w:rPr>
          <w:b w:val="0"/>
          <w:bCs/>
          <w:caps w:val="0"/>
          <w:sz w:val="22"/>
          <w:szCs w:val="22"/>
        </w:rPr>
      </w:pPr>
      <w:proofErr w:type="spellStart"/>
      <w:r w:rsidRPr="00997698">
        <w:rPr>
          <w:b w:val="0"/>
          <w:bCs/>
          <w:caps w:val="0"/>
          <w:sz w:val="22"/>
          <w:szCs w:val="22"/>
        </w:rPr>
        <w:t>Prestrešenie</w:t>
      </w:r>
      <w:proofErr w:type="spellEnd"/>
      <w:r w:rsidRPr="00997698">
        <w:rPr>
          <w:b w:val="0"/>
          <w:bCs/>
          <w:caps w:val="0"/>
          <w:sz w:val="22"/>
          <w:szCs w:val="22"/>
        </w:rPr>
        <w:t xml:space="preserve"> administratívnej časti objektu je riešené </w:t>
      </w:r>
      <w:r w:rsidR="00FA351B" w:rsidRPr="00997698">
        <w:rPr>
          <w:b w:val="0"/>
          <w:bCs/>
          <w:caps w:val="0"/>
          <w:sz w:val="22"/>
          <w:szCs w:val="22"/>
        </w:rPr>
        <w:t xml:space="preserve">systémom </w:t>
      </w:r>
      <w:proofErr w:type="spellStart"/>
      <w:r w:rsidR="00FA351B" w:rsidRPr="00997698">
        <w:rPr>
          <w:b w:val="0"/>
          <w:bCs/>
          <w:caps w:val="0"/>
          <w:sz w:val="22"/>
          <w:szCs w:val="22"/>
        </w:rPr>
        <w:t>Spiroll</w:t>
      </w:r>
      <w:proofErr w:type="spellEnd"/>
      <w:r w:rsidR="00997698" w:rsidRPr="00997698">
        <w:rPr>
          <w:b w:val="0"/>
          <w:bCs/>
          <w:caps w:val="0"/>
          <w:sz w:val="22"/>
          <w:szCs w:val="22"/>
        </w:rPr>
        <w:t xml:space="preserve"> s betónovou zálievkou</w:t>
      </w:r>
      <w:r w:rsidRPr="00997698">
        <w:rPr>
          <w:b w:val="0"/>
          <w:bCs/>
          <w:caps w:val="0"/>
          <w:sz w:val="22"/>
          <w:szCs w:val="22"/>
        </w:rPr>
        <w:t xml:space="preserve"> </w:t>
      </w:r>
      <w:r w:rsidR="00997698" w:rsidRPr="00997698">
        <w:rPr>
          <w:b w:val="0"/>
          <w:bCs/>
          <w:caps w:val="0"/>
          <w:sz w:val="22"/>
          <w:szCs w:val="22"/>
        </w:rPr>
        <w:t>uloženým na prefabrikované prievlaky</w:t>
      </w:r>
      <w:r w:rsidRPr="00997698">
        <w:rPr>
          <w:b w:val="0"/>
          <w:bCs/>
          <w:caps w:val="0"/>
          <w:sz w:val="22"/>
          <w:szCs w:val="22"/>
        </w:rPr>
        <w:t xml:space="preserve">. Nosnosť tejto strechy umožňuje namontovanie navrhovaných VZT - zariadení na prídavných oceľových konštrukciách. </w:t>
      </w:r>
      <w:proofErr w:type="spellStart"/>
      <w:r w:rsidRPr="00997698">
        <w:rPr>
          <w:b w:val="0"/>
          <w:bCs/>
          <w:caps w:val="0"/>
          <w:sz w:val="22"/>
          <w:szCs w:val="22"/>
        </w:rPr>
        <w:t>Prestrešenie</w:t>
      </w:r>
      <w:proofErr w:type="spellEnd"/>
      <w:r w:rsidRPr="00997698">
        <w:rPr>
          <w:b w:val="0"/>
          <w:bCs/>
          <w:caps w:val="0"/>
          <w:sz w:val="22"/>
          <w:szCs w:val="22"/>
        </w:rPr>
        <w:t xml:space="preserve"> tribúnovej časti je riešené pomocou konzolovej oceľovej väzníkovej strechy.</w:t>
      </w:r>
    </w:p>
    <w:p w14:paraId="55BDDF72" w14:textId="77777777" w:rsidR="00690128" w:rsidRPr="00BE5DF9" w:rsidRDefault="00690128" w:rsidP="00690128">
      <w:pPr>
        <w:jc w:val="both"/>
        <w:rPr>
          <w:b w:val="0"/>
          <w:bCs/>
          <w:caps w:val="0"/>
          <w:sz w:val="22"/>
          <w:szCs w:val="22"/>
        </w:rPr>
      </w:pPr>
      <w:r w:rsidRPr="00BE5DF9">
        <w:rPr>
          <w:b w:val="0"/>
          <w:bCs/>
          <w:caps w:val="0"/>
          <w:sz w:val="22"/>
          <w:szCs w:val="22"/>
        </w:rPr>
        <w:t>Celková dĺžka štadión</w:t>
      </w:r>
      <w:r w:rsidR="006A0551" w:rsidRPr="00BE5DF9">
        <w:rPr>
          <w:b w:val="0"/>
          <w:bCs/>
          <w:caps w:val="0"/>
          <w:sz w:val="22"/>
          <w:szCs w:val="22"/>
        </w:rPr>
        <w:t>a</w:t>
      </w:r>
      <w:r w:rsidRPr="00BE5DF9">
        <w:rPr>
          <w:b w:val="0"/>
          <w:bCs/>
          <w:caps w:val="0"/>
          <w:sz w:val="22"/>
          <w:szCs w:val="22"/>
        </w:rPr>
        <w:t xml:space="preserve"> je 163,4m, celková šírka je vrátane budovy 125,8m. Tribúny A, C majú dĺžku 128,5m, tribúny B, D 88,5m. Dĺžka rohových častí je 22,4m. Horná hrana oceľového </w:t>
      </w:r>
      <w:proofErr w:type="spellStart"/>
      <w:r w:rsidRPr="00BE5DF9">
        <w:rPr>
          <w:b w:val="0"/>
          <w:bCs/>
          <w:caps w:val="0"/>
          <w:sz w:val="22"/>
          <w:szCs w:val="22"/>
        </w:rPr>
        <w:t>prestrešenia</w:t>
      </w:r>
      <w:proofErr w:type="spellEnd"/>
      <w:r w:rsidRPr="00BE5DF9">
        <w:rPr>
          <w:b w:val="0"/>
          <w:bCs/>
          <w:caps w:val="0"/>
          <w:sz w:val="22"/>
          <w:szCs w:val="22"/>
        </w:rPr>
        <w:t xml:space="preserve"> tribún je na úrovni +14,934m. Osvetlenie na tribúne A je v maximálnej výške +23,500m, na tribúne C vo výške +19,500m. Horná hrana </w:t>
      </w:r>
      <w:proofErr w:type="spellStart"/>
      <w:r w:rsidRPr="00BE5DF9">
        <w:rPr>
          <w:b w:val="0"/>
          <w:bCs/>
          <w:caps w:val="0"/>
          <w:sz w:val="22"/>
          <w:szCs w:val="22"/>
        </w:rPr>
        <w:t>atiky</w:t>
      </w:r>
      <w:proofErr w:type="spellEnd"/>
      <w:r w:rsidRPr="00BE5DF9">
        <w:rPr>
          <w:b w:val="0"/>
          <w:bCs/>
          <w:caps w:val="0"/>
          <w:sz w:val="22"/>
          <w:szCs w:val="22"/>
        </w:rPr>
        <w:t xml:space="preserve"> AB je na kóte +11,230m.</w:t>
      </w:r>
    </w:p>
    <w:p w14:paraId="703202A9" w14:textId="77777777" w:rsidR="00690128" w:rsidRPr="00BE5DF9" w:rsidRDefault="00690128" w:rsidP="00690128">
      <w:pPr>
        <w:jc w:val="both"/>
        <w:rPr>
          <w:b w:val="0"/>
          <w:bCs/>
          <w:caps w:val="0"/>
          <w:sz w:val="22"/>
          <w:szCs w:val="22"/>
        </w:rPr>
      </w:pPr>
      <w:r w:rsidRPr="00BE5DF9">
        <w:rPr>
          <w:b w:val="0"/>
          <w:bCs/>
          <w:caps w:val="0"/>
          <w:sz w:val="22"/>
          <w:szCs w:val="22"/>
        </w:rPr>
        <w:t>Modulová osnova v pozdĺžnom smere je 17x7,00 m, v priečnom smere je 1x8,00 m + 9x7,00 m + 1x8,00m.</w:t>
      </w:r>
    </w:p>
    <w:p w14:paraId="499CFCF6" w14:textId="77777777" w:rsidR="00997698" w:rsidRDefault="00997698" w:rsidP="00690128">
      <w:pPr>
        <w:jc w:val="both"/>
        <w:rPr>
          <w:b w:val="0"/>
          <w:bCs/>
          <w:caps w:val="0"/>
          <w:sz w:val="22"/>
          <w:szCs w:val="22"/>
          <w:highlight w:val="red"/>
        </w:rPr>
      </w:pPr>
    </w:p>
    <w:p w14:paraId="26A1550A" w14:textId="77777777" w:rsidR="00690128" w:rsidRPr="00614531" w:rsidRDefault="00690128" w:rsidP="00690128">
      <w:pPr>
        <w:jc w:val="both"/>
        <w:rPr>
          <w:b w:val="0"/>
          <w:bCs/>
          <w:caps w:val="0"/>
          <w:sz w:val="22"/>
          <w:szCs w:val="22"/>
          <w:highlight w:val="yellow"/>
        </w:rPr>
      </w:pPr>
      <w:r w:rsidRPr="00997698">
        <w:rPr>
          <w:b w:val="0"/>
          <w:bCs/>
          <w:caps w:val="0"/>
          <w:sz w:val="22"/>
          <w:szCs w:val="22"/>
        </w:rPr>
        <w:t xml:space="preserve">Administratívna budova je spojená s tribúnou. Je štvorpodlažná, má tri nadzemné a jedno podzemné podlažie. Prvé dve podlažia (1NP a 2NP) zachádzajú pod tribúnovu časť. Samotná tribúna tvorí strešný plášť tejto časti </w:t>
      </w:r>
      <w:r w:rsidRPr="00BE5DF9">
        <w:rPr>
          <w:b w:val="0"/>
          <w:bCs/>
          <w:caps w:val="0"/>
          <w:sz w:val="22"/>
          <w:szCs w:val="22"/>
        </w:rPr>
        <w:t xml:space="preserve">budovy. </w:t>
      </w:r>
      <w:r w:rsidR="00BE5DF9" w:rsidRPr="00BE5DF9">
        <w:rPr>
          <w:b w:val="0"/>
          <w:bCs/>
          <w:caps w:val="0"/>
          <w:sz w:val="22"/>
          <w:szCs w:val="22"/>
        </w:rPr>
        <w:t>Do stropnej dosky</w:t>
      </w:r>
      <w:r w:rsidR="00997698" w:rsidRPr="00BE5DF9">
        <w:rPr>
          <w:b w:val="0"/>
          <w:bCs/>
          <w:caps w:val="0"/>
          <w:sz w:val="22"/>
          <w:szCs w:val="22"/>
        </w:rPr>
        <w:t xml:space="preserve"> nad 1.NP je </w:t>
      </w:r>
      <w:r w:rsidR="00BE5DF9" w:rsidRPr="00BE5DF9">
        <w:rPr>
          <w:b w:val="0"/>
          <w:bCs/>
          <w:caps w:val="0"/>
          <w:sz w:val="22"/>
          <w:szCs w:val="22"/>
        </w:rPr>
        <w:t xml:space="preserve">kotvená oceľová markíza </w:t>
      </w:r>
      <w:r w:rsidRPr="00BE5DF9">
        <w:rPr>
          <w:b w:val="0"/>
          <w:bCs/>
          <w:caps w:val="0"/>
          <w:sz w:val="22"/>
          <w:szCs w:val="22"/>
        </w:rPr>
        <w:t xml:space="preserve">a tvorí </w:t>
      </w:r>
      <w:proofErr w:type="spellStart"/>
      <w:r w:rsidRPr="00BE5DF9">
        <w:rPr>
          <w:b w:val="0"/>
          <w:bCs/>
          <w:caps w:val="0"/>
          <w:sz w:val="22"/>
          <w:szCs w:val="22"/>
        </w:rPr>
        <w:t>prestrešenie</w:t>
      </w:r>
      <w:proofErr w:type="spellEnd"/>
      <w:r w:rsidRPr="00BE5DF9">
        <w:rPr>
          <w:b w:val="0"/>
          <w:bCs/>
          <w:caps w:val="0"/>
          <w:sz w:val="22"/>
          <w:szCs w:val="22"/>
        </w:rPr>
        <w:t xml:space="preserve"> nad promenádou pred administratívnou budovou.</w:t>
      </w:r>
    </w:p>
    <w:p w14:paraId="16483B26" w14:textId="77777777" w:rsidR="00690128" w:rsidRPr="00997698" w:rsidRDefault="00690128" w:rsidP="00690128">
      <w:pPr>
        <w:jc w:val="both"/>
        <w:rPr>
          <w:b w:val="0"/>
          <w:bCs/>
          <w:caps w:val="0"/>
          <w:sz w:val="22"/>
          <w:szCs w:val="22"/>
        </w:rPr>
      </w:pPr>
      <w:r w:rsidRPr="00997698">
        <w:rPr>
          <w:b w:val="0"/>
          <w:bCs/>
          <w:caps w:val="0"/>
          <w:sz w:val="22"/>
          <w:szCs w:val="22"/>
        </w:rPr>
        <w:t xml:space="preserve">Stuženie objektu zabezpečujú stužujúce jadrá a steny v mieste šácht, výťahov a schodísk.  </w:t>
      </w:r>
    </w:p>
    <w:p w14:paraId="6C11E476" w14:textId="77777777" w:rsidR="00690128" w:rsidRPr="00997698" w:rsidRDefault="00690128" w:rsidP="00690128">
      <w:pPr>
        <w:jc w:val="both"/>
        <w:rPr>
          <w:b w:val="0"/>
          <w:bCs/>
          <w:caps w:val="0"/>
          <w:sz w:val="22"/>
          <w:szCs w:val="22"/>
        </w:rPr>
      </w:pPr>
      <w:r w:rsidRPr="00997698">
        <w:rPr>
          <w:b w:val="0"/>
          <w:bCs/>
          <w:caps w:val="0"/>
          <w:sz w:val="22"/>
          <w:szCs w:val="22"/>
        </w:rPr>
        <w:t>Steny výťahov, schodísk a šácht ako aj schodiskové ramená sú železobetónové.</w:t>
      </w:r>
    </w:p>
    <w:p w14:paraId="057683E6" w14:textId="77777777" w:rsidR="00997698" w:rsidRPr="00614531" w:rsidRDefault="00997698" w:rsidP="00690128">
      <w:pPr>
        <w:jc w:val="both"/>
        <w:rPr>
          <w:bCs/>
          <w:caps w:val="0"/>
          <w:sz w:val="22"/>
          <w:szCs w:val="22"/>
          <w:highlight w:val="yellow"/>
        </w:rPr>
      </w:pPr>
    </w:p>
    <w:p w14:paraId="2EAEB9F1" w14:textId="77777777" w:rsidR="00690128" w:rsidRPr="00C9532C" w:rsidRDefault="00690128" w:rsidP="00690128">
      <w:pPr>
        <w:jc w:val="both"/>
        <w:rPr>
          <w:b w:val="0"/>
          <w:bCs/>
          <w:caps w:val="0"/>
          <w:sz w:val="22"/>
          <w:szCs w:val="22"/>
          <w:u w:val="single"/>
        </w:rPr>
      </w:pPr>
      <w:r w:rsidRPr="00C9532C">
        <w:rPr>
          <w:b w:val="0"/>
          <w:bCs/>
          <w:caps w:val="0"/>
          <w:sz w:val="22"/>
          <w:szCs w:val="22"/>
          <w:u w:val="single"/>
        </w:rPr>
        <w:t>Montovaný prefabrikovaný skelet tribúny</w:t>
      </w:r>
    </w:p>
    <w:p w14:paraId="00200C8D" w14:textId="77777777" w:rsidR="00690128" w:rsidRPr="00C9532C" w:rsidRDefault="00690128" w:rsidP="00690128">
      <w:pPr>
        <w:jc w:val="both"/>
        <w:rPr>
          <w:b w:val="0"/>
          <w:bCs/>
          <w:caps w:val="0"/>
          <w:sz w:val="22"/>
          <w:szCs w:val="22"/>
        </w:rPr>
      </w:pPr>
      <w:r w:rsidRPr="00C9532C">
        <w:rPr>
          <w:b w:val="0"/>
          <w:bCs/>
          <w:caps w:val="0"/>
          <w:sz w:val="22"/>
          <w:szCs w:val="22"/>
        </w:rPr>
        <w:t xml:space="preserve">Zvislú </w:t>
      </w:r>
      <w:r w:rsidR="00997698" w:rsidRPr="00C9532C">
        <w:rPr>
          <w:b w:val="0"/>
          <w:bCs/>
          <w:caps w:val="0"/>
          <w:sz w:val="22"/>
          <w:szCs w:val="22"/>
        </w:rPr>
        <w:t>nosnú konštrukciu tvoria stĺpy a p</w:t>
      </w:r>
      <w:r w:rsidR="00C9532C" w:rsidRPr="00C9532C">
        <w:rPr>
          <w:b w:val="0"/>
          <w:bCs/>
          <w:caps w:val="0"/>
          <w:sz w:val="22"/>
          <w:szCs w:val="22"/>
        </w:rPr>
        <w:t>y</w:t>
      </w:r>
      <w:r w:rsidR="00997698" w:rsidRPr="00C9532C">
        <w:rPr>
          <w:b w:val="0"/>
          <w:bCs/>
          <w:caps w:val="0"/>
          <w:sz w:val="22"/>
          <w:szCs w:val="22"/>
        </w:rPr>
        <w:t>lóny</w:t>
      </w:r>
      <w:r w:rsidRPr="00C9532C">
        <w:rPr>
          <w:b w:val="0"/>
          <w:bCs/>
          <w:caps w:val="0"/>
          <w:sz w:val="22"/>
          <w:szCs w:val="22"/>
        </w:rPr>
        <w:t xml:space="preserve">. Na stĺpy sú uložené hľadiskové nosníky z vrchu zazubené. </w:t>
      </w:r>
      <w:r w:rsidR="00997698" w:rsidRPr="00C9532C">
        <w:rPr>
          <w:b w:val="0"/>
          <w:bCs/>
          <w:caps w:val="0"/>
          <w:sz w:val="22"/>
          <w:szCs w:val="22"/>
        </w:rPr>
        <w:t>Nosníky s</w:t>
      </w:r>
      <w:r w:rsidRPr="00C9532C">
        <w:rPr>
          <w:b w:val="0"/>
          <w:bCs/>
          <w:caps w:val="0"/>
          <w:sz w:val="22"/>
          <w:szCs w:val="22"/>
        </w:rPr>
        <w:t>ú uložené lokálne na vnútorný stĺp zhora a na pylón cez konzolu. Na nosníky sú uložené hľadiskové stupne tvaru L</w:t>
      </w:r>
      <w:r w:rsidR="00C9532C" w:rsidRPr="00C9532C">
        <w:rPr>
          <w:b w:val="0"/>
          <w:bCs/>
          <w:caps w:val="0"/>
          <w:sz w:val="22"/>
          <w:szCs w:val="22"/>
        </w:rPr>
        <w:t xml:space="preserve">. </w:t>
      </w:r>
      <w:r w:rsidRPr="00C9532C">
        <w:rPr>
          <w:b w:val="0"/>
          <w:bCs/>
          <w:caps w:val="0"/>
          <w:sz w:val="22"/>
          <w:szCs w:val="22"/>
        </w:rPr>
        <w:t>V mieste mimo administratívnej budovy sa v hornej úrovni tribúny nachádza</w:t>
      </w:r>
      <w:r w:rsidR="00C9532C" w:rsidRPr="00C9532C">
        <w:rPr>
          <w:b w:val="0"/>
          <w:bCs/>
          <w:caps w:val="0"/>
          <w:sz w:val="22"/>
          <w:szCs w:val="22"/>
        </w:rPr>
        <w:t xml:space="preserve"> medzi pylónmi stužujúci nosník.</w:t>
      </w:r>
    </w:p>
    <w:p w14:paraId="688E20F6" w14:textId="77777777" w:rsidR="00690128" w:rsidRPr="00C9532C" w:rsidRDefault="00690128" w:rsidP="00690128">
      <w:pPr>
        <w:jc w:val="both"/>
        <w:rPr>
          <w:b w:val="0"/>
          <w:bCs/>
          <w:caps w:val="0"/>
          <w:sz w:val="22"/>
          <w:szCs w:val="22"/>
        </w:rPr>
      </w:pPr>
      <w:r w:rsidRPr="00C9532C">
        <w:rPr>
          <w:b w:val="0"/>
          <w:bCs/>
          <w:caps w:val="0"/>
          <w:sz w:val="22"/>
          <w:szCs w:val="22"/>
        </w:rPr>
        <w:t xml:space="preserve">Všetky stĺpy sú votknuté do základových hlavíc systémovým kotvením </w:t>
      </w:r>
      <w:proofErr w:type="spellStart"/>
      <w:r w:rsidRPr="00C9532C">
        <w:rPr>
          <w:b w:val="0"/>
          <w:bCs/>
          <w:caps w:val="0"/>
          <w:sz w:val="22"/>
          <w:szCs w:val="22"/>
        </w:rPr>
        <w:t>Peikko</w:t>
      </w:r>
      <w:proofErr w:type="spellEnd"/>
      <w:r w:rsidRPr="00C9532C">
        <w:rPr>
          <w:b w:val="0"/>
          <w:bCs/>
          <w:caps w:val="0"/>
          <w:sz w:val="22"/>
          <w:szCs w:val="22"/>
        </w:rPr>
        <w:t xml:space="preserve">. </w:t>
      </w:r>
    </w:p>
    <w:p w14:paraId="2F936FDC" w14:textId="77777777" w:rsidR="00690128" w:rsidRPr="00614531" w:rsidRDefault="00690128" w:rsidP="00690128">
      <w:pPr>
        <w:jc w:val="both"/>
        <w:rPr>
          <w:b w:val="0"/>
          <w:bCs/>
          <w:caps w:val="0"/>
          <w:sz w:val="22"/>
          <w:szCs w:val="22"/>
          <w:highlight w:val="yellow"/>
        </w:rPr>
      </w:pPr>
      <w:r w:rsidRPr="00C9532C">
        <w:rPr>
          <w:b w:val="0"/>
          <w:bCs/>
          <w:caps w:val="0"/>
          <w:sz w:val="22"/>
          <w:szCs w:val="22"/>
        </w:rPr>
        <w:t>Uzemnenie vedené v prefabrikovaných stĺpoch.</w:t>
      </w:r>
    </w:p>
    <w:p w14:paraId="463721C4" w14:textId="77777777" w:rsidR="00690128" w:rsidRDefault="00690128" w:rsidP="00690128">
      <w:pPr>
        <w:jc w:val="both"/>
        <w:rPr>
          <w:b w:val="0"/>
          <w:bCs/>
          <w:caps w:val="0"/>
          <w:sz w:val="22"/>
          <w:szCs w:val="22"/>
        </w:rPr>
      </w:pPr>
      <w:r w:rsidRPr="00C9532C">
        <w:rPr>
          <w:b w:val="0"/>
          <w:bCs/>
          <w:caps w:val="0"/>
          <w:sz w:val="22"/>
          <w:szCs w:val="22"/>
        </w:rPr>
        <w:t>Vstup do jednotlivých sektorov je pomocou</w:t>
      </w:r>
      <w:r w:rsidR="00C9532C" w:rsidRPr="00C9532C">
        <w:rPr>
          <w:b w:val="0"/>
          <w:bCs/>
          <w:caps w:val="0"/>
          <w:sz w:val="22"/>
          <w:szCs w:val="22"/>
        </w:rPr>
        <w:t xml:space="preserve"> prefabrikovaných </w:t>
      </w:r>
      <w:r w:rsidRPr="00C9532C">
        <w:rPr>
          <w:b w:val="0"/>
          <w:bCs/>
          <w:caps w:val="0"/>
          <w:sz w:val="22"/>
          <w:szCs w:val="22"/>
        </w:rPr>
        <w:t xml:space="preserve">schodísk, ktoré sú uložené na prefabrikované steny. </w:t>
      </w:r>
    </w:p>
    <w:p w14:paraId="4C1723AF" w14:textId="77777777" w:rsidR="008E3779" w:rsidRPr="007B121B" w:rsidRDefault="008E3779" w:rsidP="008E3779">
      <w:pPr>
        <w:jc w:val="both"/>
        <w:rPr>
          <w:b w:val="0"/>
          <w:bCs/>
          <w:caps w:val="0"/>
          <w:sz w:val="22"/>
          <w:szCs w:val="22"/>
        </w:rPr>
      </w:pPr>
      <w:r>
        <w:rPr>
          <w:b w:val="0"/>
          <w:bCs/>
          <w:caps w:val="0"/>
          <w:sz w:val="22"/>
          <w:szCs w:val="22"/>
        </w:rPr>
        <w:t xml:space="preserve">Prefabrikované konštrukcie sú chránené pod úrovňou priľahlého terénu voči vzlínaniu vlhkosti z okolitej zeminy nasledovne: od úrovne terénu do hĺbky 100 mm pod terénom sú natreté ochranným hydrofóbnym bezfarebným náterom, ďalej od hĺbky 100 mm po hĺbku 500 mm pod terénom sú natreté </w:t>
      </w:r>
      <w:proofErr w:type="spellStart"/>
      <w:r>
        <w:rPr>
          <w:b w:val="0"/>
          <w:bCs/>
          <w:caps w:val="0"/>
          <w:sz w:val="22"/>
          <w:szCs w:val="22"/>
        </w:rPr>
        <w:t>gumoasfaltom</w:t>
      </w:r>
      <w:proofErr w:type="spellEnd"/>
      <w:r>
        <w:rPr>
          <w:b w:val="0"/>
          <w:bCs/>
          <w:caps w:val="0"/>
          <w:sz w:val="22"/>
          <w:szCs w:val="22"/>
        </w:rPr>
        <w:t xml:space="preserve">. </w:t>
      </w:r>
    </w:p>
    <w:p w14:paraId="2EC0D55B" w14:textId="77777777" w:rsidR="008E3779" w:rsidRPr="00C9532C" w:rsidRDefault="008E3779" w:rsidP="00690128">
      <w:pPr>
        <w:jc w:val="both"/>
        <w:rPr>
          <w:b w:val="0"/>
          <w:bCs/>
          <w:caps w:val="0"/>
          <w:sz w:val="22"/>
          <w:szCs w:val="22"/>
        </w:rPr>
      </w:pPr>
    </w:p>
    <w:p w14:paraId="36C5C34D" w14:textId="77777777" w:rsidR="00690128" w:rsidRPr="00C9532C" w:rsidRDefault="00690128" w:rsidP="00690128">
      <w:pPr>
        <w:jc w:val="both"/>
        <w:rPr>
          <w:b w:val="0"/>
          <w:bCs/>
          <w:caps w:val="0"/>
          <w:sz w:val="22"/>
          <w:szCs w:val="22"/>
          <w:u w:val="single"/>
        </w:rPr>
      </w:pPr>
      <w:r w:rsidRPr="00C9532C">
        <w:rPr>
          <w:b w:val="0"/>
          <w:bCs/>
          <w:caps w:val="0"/>
          <w:sz w:val="22"/>
          <w:szCs w:val="22"/>
          <w:u w:val="single"/>
        </w:rPr>
        <w:t>Skelet administratívnej budovy</w:t>
      </w:r>
    </w:p>
    <w:p w14:paraId="5BE22023" w14:textId="77777777" w:rsidR="00690128" w:rsidRPr="00B46625" w:rsidRDefault="00690128" w:rsidP="00690128">
      <w:pPr>
        <w:jc w:val="both"/>
        <w:rPr>
          <w:b w:val="0"/>
          <w:bCs/>
          <w:caps w:val="0"/>
          <w:sz w:val="22"/>
          <w:szCs w:val="22"/>
        </w:rPr>
      </w:pPr>
      <w:r w:rsidRPr="00B46625">
        <w:rPr>
          <w:b w:val="0"/>
          <w:bCs/>
          <w:caps w:val="0"/>
          <w:sz w:val="22"/>
          <w:szCs w:val="22"/>
        </w:rPr>
        <w:t xml:space="preserve">Zvislú nosnú konštrukciu </w:t>
      </w:r>
      <w:r w:rsidR="00C9532C" w:rsidRPr="00B46625">
        <w:rPr>
          <w:b w:val="0"/>
          <w:bCs/>
          <w:caps w:val="0"/>
          <w:sz w:val="22"/>
          <w:szCs w:val="22"/>
        </w:rPr>
        <w:t>budovy od úrovne 1 NP. tvoria</w:t>
      </w:r>
      <w:r w:rsidRPr="00B46625">
        <w:rPr>
          <w:b w:val="0"/>
          <w:bCs/>
          <w:caps w:val="0"/>
          <w:sz w:val="22"/>
          <w:szCs w:val="22"/>
        </w:rPr>
        <w:t xml:space="preserve"> </w:t>
      </w:r>
      <w:r w:rsidR="00C9532C" w:rsidRPr="00B46625">
        <w:rPr>
          <w:b w:val="0"/>
          <w:bCs/>
          <w:caps w:val="0"/>
          <w:sz w:val="22"/>
          <w:szCs w:val="22"/>
        </w:rPr>
        <w:t>prefabrikované stĺpy</w:t>
      </w:r>
      <w:r w:rsidRPr="00B46625">
        <w:rPr>
          <w:b w:val="0"/>
          <w:bCs/>
          <w:caps w:val="0"/>
          <w:sz w:val="22"/>
          <w:szCs w:val="22"/>
        </w:rPr>
        <w:t xml:space="preserve">. </w:t>
      </w:r>
    </w:p>
    <w:p w14:paraId="0CF7BD47" w14:textId="77777777" w:rsidR="00690128" w:rsidRPr="00B46625" w:rsidRDefault="00690128" w:rsidP="00690128">
      <w:pPr>
        <w:jc w:val="both"/>
        <w:rPr>
          <w:b w:val="0"/>
          <w:bCs/>
          <w:caps w:val="0"/>
          <w:sz w:val="22"/>
          <w:szCs w:val="22"/>
        </w:rPr>
      </w:pPr>
      <w:r w:rsidRPr="00B46625">
        <w:rPr>
          <w:b w:val="0"/>
          <w:bCs/>
          <w:caps w:val="0"/>
          <w:sz w:val="22"/>
          <w:szCs w:val="22"/>
        </w:rPr>
        <w:t xml:space="preserve"> Vodorovn</w:t>
      </w:r>
      <w:r w:rsidR="00C9532C" w:rsidRPr="00B46625">
        <w:rPr>
          <w:b w:val="0"/>
          <w:bCs/>
          <w:caps w:val="0"/>
          <w:sz w:val="22"/>
          <w:szCs w:val="22"/>
        </w:rPr>
        <w:t>á</w:t>
      </w:r>
      <w:r w:rsidRPr="00B46625">
        <w:rPr>
          <w:b w:val="0"/>
          <w:bCs/>
          <w:caps w:val="0"/>
          <w:sz w:val="22"/>
          <w:szCs w:val="22"/>
        </w:rPr>
        <w:t xml:space="preserve"> nosn</w:t>
      </w:r>
      <w:r w:rsidR="00C9532C" w:rsidRPr="00B46625">
        <w:rPr>
          <w:b w:val="0"/>
          <w:bCs/>
          <w:caps w:val="0"/>
          <w:sz w:val="22"/>
          <w:szCs w:val="22"/>
        </w:rPr>
        <w:t>á</w:t>
      </w:r>
      <w:r w:rsidRPr="00B46625">
        <w:rPr>
          <w:b w:val="0"/>
          <w:bCs/>
          <w:caps w:val="0"/>
          <w:sz w:val="22"/>
          <w:szCs w:val="22"/>
        </w:rPr>
        <w:t xml:space="preserve"> konštrukci</w:t>
      </w:r>
      <w:r w:rsidR="00C9532C" w:rsidRPr="00B46625">
        <w:rPr>
          <w:b w:val="0"/>
          <w:bCs/>
          <w:caps w:val="0"/>
          <w:sz w:val="22"/>
          <w:szCs w:val="22"/>
        </w:rPr>
        <w:t xml:space="preserve">a je  riešená systémom </w:t>
      </w:r>
      <w:proofErr w:type="spellStart"/>
      <w:r w:rsidR="00C9532C" w:rsidRPr="00B46625">
        <w:rPr>
          <w:b w:val="0"/>
          <w:bCs/>
          <w:caps w:val="0"/>
          <w:sz w:val="22"/>
          <w:szCs w:val="22"/>
        </w:rPr>
        <w:t>Spiroll</w:t>
      </w:r>
      <w:proofErr w:type="spellEnd"/>
      <w:r w:rsidR="00C9532C" w:rsidRPr="00B46625">
        <w:rPr>
          <w:b w:val="0"/>
          <w:bCs/>
          <w:caps w:val="0"/>
          <w:sz w:val="22"/>
          <w:szCs w:val="22"/>
        </w:rPr>
        <w:t xml:space="preserve"> s betónovou zálievkou uloženým na prefabrikované prievlaky</w:t>
      </w:r>
      <w:r w:rsidRPr="00B46625">
        <w:rPr>
          <w:b w:val="0"/>
          <w:bCs/>
          <w:caps w:val="0"/>
          <w:sz w:val="22"/>
          <w:szCs w:val="22"/>
        </w:rPr>
        <w:t>. Všetky stropy sú po obv</w:t>
      </w:r>
      <w:r w:rsidR="00B46625" w:rsidRPr="00B46625">
        <w:rPr>
          <w:b w:val="0"/>
          <w:bCs/>
          <w:caps w:val="0"/>
          <w:sz w:val="22"/>
          <w:szCs w:val="22"/>
        </w:rPr>
        <w:t xml:space="preserve">ode ukončené obvodovými prievlakmi </w:t>
      </w:r>
      <w:r w:rsidR="00B46625" w:rsidRPr="00B46625">
        <w:rPr>
          <w:b w:val="0"/>
          <w:bCs/>
          <w:caps w:val="0"/>
          <w:sz w:val="22"/>
          <w:szCs w:val="22"/>
        </w:rPr>
        <w:lastRenderedPageBreak/>
        <w:t>a </w:t>
      </w:r>
      <w:proofErr w:type="spellStart"/>
      <w:r w:rsidR="00B46625" w:rsidRPr="00B46625">
        <w:rPr>
          <w:b w:val="0"/>
          <w:bCs/>
          <w:caps w:val="0"/>
          <w:sz w:val="22"/>
          <w:szCs w:val="22"/>
        </w:rPr>
        <w:t>stužidlami</w:t>
      </w:r>
      <w:proofErr w:type="spellEnd"/>
      <w:r w:rsidRPr="00B46625">
        <w:rPr>
          <w:b w:val="0"/>
          <w:bCs/>
          <w:caps w:val="0"/>
          <w:sz w:val="22"/>
          <w:szCs w:val="22"/>
        </w:rPr>
        <w:t>, prípadne železobetónovými stenami. AB je rozdelená na tri dilatačné celky. Stužujúcu funkciu administratívnej budovy zabezpečujú v každom dilatačnom celku stenové jadrá, v ktorých sa nachádzajú výťahy a schodiská.</w:t>
      </w:r>
    </w:p>
    <w:p w14:paraId="1725091D" w14:textId="77777777" w:rsidR="00690128" w:rsidRPr="00B46625" w:rsidRDefault="00690128" w:rsidP="00690128">
      <w:pPr>
        <w:jc w:val="both"/>
        <w:rPr>
          <w:b w:val="0"/>
          <w:bCs/>
          <w:caps w:val="0"/>
          <w:sz w:val="22"/>
          <w:szCs w:val="22"/>
        </w:rPr>
      </w:pPr>
      <w:r w:rsidRPr="00B46625">
        <w:rPr>
          <w:b w:val="0"/>
          <w:bCs/>
          <w:caps w:val="0"/>
          <w:sz w:val="22"/>
          <w:szCs w:val="22"/>
        </w:rPr>
        <w:t xml:space="preserve">Suterén je železobetónový monolitický, tvar a rozmery sú zrejmé z výkresovej dokumentácie. </w:t>
      </w:r>
    </w:p>
    <w:p w14:paraId="02DB597B" w14:textId="77777777" w:rsidR="00690128" w:rsidRPr="00614531" w:rsidRDefault="00690128" w:rsidP="00690128">
      <w:pPr>
        <w:jc w:val="both"/>
        <w:rPr>
          <w:b w:val="0"/>
          <w:bCs/>
          <w:caps w:val="0"/>
          <w:sz w:val="22"/>
          <w:szCs w:val="22"/>
          <w:highlight w:val="yellow"/>
        </w:rPr>
      </w:pPr>
    </w:p>
    <w:p w14:paraId="34048326" w14:textId="77777777" w:rsidR="00690128" w:rsidRPr="00994366" w:rsidRDefault="00690128" w:rsidP="00690128">
      <w:pPr>
        <w:jc w:val="both"/>
        <w:rPr>
          <w:b w:val="0"/>
          <w:bCs/>
          <w:caps w:val="0"/>
          <w:sz w:val="22"/>
          <w:szCs w:val="22"/>
          <w:u w:val="single"/>
        </w:rPr>
      </w:pPr>
      <w:r w:rsidRPr="00994366">
        <w:rPr>
          <w:b w:val="0"/>
          <w:bCs/>
          <w:caps w:val="0"/>
          <w:sz w:val="22"/>
          <w:szCs w:val="22"/>
          <w:u w:val="single"/>
        </w:rPr>
        <w:t>Oceľová konštrukcia strechy tribúny</w:t>
      </w:r>
    </w:p>
    <w:p w14:paraId="2C281CE1" w14:textId="77777777" w:rsidR="005D46B8" w:rsidRPr="002D0E32" w:rsidRDefault="005D46B8" w:rsidP="005D46B8">
      <w:pPr>
        <w:jc w:val="both"/>
        <w:rPr>
          <w:b w:val="0"/>
          <w:bCs/>
          <w:caps w:val="0"/>
          <w:sz w:val="22"/>
          <w:szCs w:val="22"/>
        </w:rPr>
      </w:pPr>
      <w:r w:rsidRPr="00994366">
        <w:rPr>
          <w:b w:val="0"/>
          <w:bCs/>
          <w:caps w:val="0"/>
          <w:sz w:val="22"/>
          <w:szCs w:val="22"/>
        </w:rPr>
        <w:t xml:space="preserve">Hlavnú nosnú konštrukciu strechy tvoria priehradové väzníky trojuholníkového tvaru, horný pás je v spáde. Horný pás typického väzníka tvorí valcovaný prierez, spodný pás je taktiež z valcovaného prierezu a sú z ocele S355. </w:t>
      </w:r>
      <w:proofErr w:type="spellStart"/>
      <w:r w:rsidRPr="00994366">
        <w:rPr>
          <w:b w:val="0"/>
          <w:bCs/>
          <w:caps w:val="0"/>
          <w:sz w:val="22"/>
          <w:szCs w:val="22"/>
        </w:rPr>
        <w:t>Medzipásové</w:t>
      </w:r>
      <w:proofErr w:type="spellEnd"/>
      <w:r w:rsidRPr="00994366">
        <w:rPr>
          <w:b w:val="0"/>
          <w:bCs/>
          <w:caps w:val="0"/>
          <w:sz w:val="22"/>
          <w:szCs w:val="22"/>
        </w:rPr>
        <w:t xml:space="preserve"> prúty sú z </w:t>
      </w:r>
      <w:proofErr w:type="spellStart"/>
      <w:r w:rsidRPr="00994366">
        <w:rPr>
          <w:b w:val="0"/>
          <w:bCs/>
          <w:caps w:val="0"/>
          <w:sz w:val="22"/>
          <w:szCs w:val="22"/>
        </w:rPr>
        <w:t>jäcklových</w:t>
      </w:r>
      <w:proofErr w:type="spellEnd"/>
      <w:r w:rsidRPr="00994366">
        <w:rPr>
          <w:b w:val="0"/>
          <w:bCs/>
          <w:caps w:val="0"/>
          <w:sz w:val="22"/>
          <w:szCs w:val="22"/>
        </w:rPr>
        <w:t xml:space="preserve"> profilov. V tribúnovej časti je väzník skrutkovaný k oceľovým stĺpom, ktoré sú zhora kotvené na hlavné pylóny. V časti nad administratívnou budovou sú väzníky kotvené pomocou dvoch </w:t>
      </w:r>
      <w:r w:rsidRPr="002D0E32">
        <w:rPr>
          <w:b w:val="0"/>
          <w:bCs/>
          <w:caps w:val="0"/>
          <w:sz w:val="22"/>
          <w:szCs w:val="22"/>
        </w:rPr>
        <w:t>oceľových stĺpov na železobetónové stĺpy administratívnej budovy. Za oceľovým stĺpom prechádza strešná časť do konštrukcie opláštenia. Táto konštrukcia slúži ako tiahlo konzolovej strechy.</w:t>
      </w:r>
    </w:p>
    <w:p w14:paraId="19E8A694" w14:textId="77777777" w:rsidR="005D46B8" w:rsidRPr="002D0E32" w:rsidRDefault="005D46B8" w:rsidP="005D46B8">
      <w:pPr>
        <w:jc w:val="both"/>
        <w:rPr>
          <w:b w:val="0"/>
          <w:bCs/>
          <w:caps w:val="0"/>
          <w:sz w:val="22"/>
          <w:szCs w:val="22"/>
        </w:rPr>
      </w:pPr>
      <w:r w:rsidRPr="002D0E32">
        <w:rPr>
          <w:b w:val="0"/>
          <w:bCs/>
          <w:caps w:val="0"/>
          <w:sz w:val="22"/>
          <w:szCs w:val="22"/>
        </w:rPr>
        <w:t>Strešné väznice majú prierez z </w:t>
      </w:r>
      <w:proofErr w:type="spellStart"/>
      <w:r w:rsidRPr="002D0E32">
        <w:rPr>
          <w:b w:val="0"/>
          <w:bCs/>
          <w:caps w:val="0"/>
          <w:sz w:val="22"/>
          <w:szCs w:val="22"/>
        </w:rPr>
        <w:t>jäcklových</w:t>
      </w:r>
      <w:proofErr w:type="spellEnd"/>
      <w:r w:rsidRPr="002D0E32">
        <w:rPr>
          <w:b w:val="0"/>
          <w:bCs/>
          <w:caps w:val="0"/>
          <w:sz w:val="22"/>
          <w:szCs w:val="22"/>
        </w:rPr>
        <w:t xml:space="preserve"> profilov a sú v osových vzdialenostiach 2,050m a sú spojité.</w:t>
      </w:r>
    </w:p>
    <w:p w14:paraId="0D4B3025" w14:textId="77777777" w:rsidR="005D46B8" w:rsidRPr="002D0E32" w:rsidRDefault="005D46B8" w:rsidP="005D46B8">
      <w:pPr>
        <w:jc w:val="both"/>
        <w:rPr>
          <w:b w:val="0"/>
          <w:bCs/>
          <w:caps w:val="0"/>
          <w:sz w:val="22"/>
          <w:szCs w:val="22"/>
        </w:rPr>
      </w:pPr>
      <w:r w:rsidRPr="002D0E32">
        <w:rPr>
          <w:b w:val="0"/>
          <w:bCs/>
          <w:caps w:val="0"/>
          <w:sz w:val="22"/>
          <w:szCs w:val="22"/>
        </w:rPr>
        <w:t>Stuženie strechy je umiestnené do každého dilatačného celku a je navrhnuté pri hornom povrchu z </w:t>
      </w:r>
      <w:proofErr w:type="spellStart"/>
      <w:r w:rsidRPr="002D0E32">
        <w:rPr>
          <w:b w:val="0"/>
          <w:bCs/>
          <w:caps w:val="0"/>
          <w:sz w:val="22"/>
          <w:szCs w:val="22"/>
        </w:rPr>
        <w:t>jäcklových</w:t>
      </w:r>
      <w:proofErr w:type="spellEnd"/>
      <w:r w:rsidRPr="002D0E32">
        <w:rPr>
          <w:b w:val="0"/>
          <w:bCs/>
          <w:caps w:val="0"/>
          <w:sz w:val="22"/>
          <w:szCs w:val="22"/>
        </w:rPr>
        <w:t xml:space="preserve"> profilov. Tlačený spodný pás väzníka zabezpečujú </w:t>
      </w:r>
      <w:proofErr w:type="spellStart"/>
      <w:r w:rsidRPr="002D0E32">
        <w:rPr>
          <w:b w:val="0"/>
          <w:bCs/>
          <w:caps w:val="0"/>
          <w:sz w:val="22"/>
          <w:szCs w:val="22"/>
        </w:rPr>
        <w:t>vzperky</w:t>
      </w:r>
      <w:proofErr w:type="spellEnd"/>
      <w:r w:rsidRPr="002D0E32">
        <w:rPr>
          <w:b w:val="0"/>
          <w:bCs/>
          <w:caps w:val="0"/>
          <w:sz w:val="22"/>
          <w:szCs w:val="22"/>
        </w:rPr>
        <w:t xml:space="preserve"> z  </w:t>
      </w:r>
      <w:proofErr w:type="spellStart"/>
      <w:r w:rsidRPr="002D0E32">
        <w:rPr>
          <w:b w:val="0"/>
          <w:bCs/>
          <w:caps w:val="0"/>
          <w:sz w:val="22"/>
          <w:szCs w:val="22"/>
        </w:rPr>
        <w:t>jäcklových</w:t>
      </w:r>
      <w:proofErr w:type="spellEnd"/>
      <w:r w:rsidRPr="002D0E32">
        <w:rPr>
          <w:b w:val="0"/>
          <w:bCs/>
          <w:caps w:val="0"/>
          <w:sz w:val="22"/>
          <w:szCs w:val="22"/>
        </w:rPr>
        <w:t xml:space="preserve"> profilov. Osvetlenie štadióna je zabezpečené osvetľovacími stožiarmi výšky cca 4,6m a 8,6m, ktoré sú kotvené na čelo väzníkov. </w:t>
      </w:r>
    </w:p>
    <w:p w14:paraId="1882ADA5" w14:textId="77777777" w:rsidR="005D46B8" w:rsidRPr="009B5F74" w:rsidRDefault="005D46B8" w:rsidP="005D46B8">
      <w:pPr>
        <w:jc w:val="both"/>
        <w:rPr>
          <w:b w:val="0"/>
          <w:bCs/>
          <w:i/>
          <w:caps w:val="0"/>
          <w:sz w:val="22"/>
          <w:szCs w:val="22"/>
        </w:rPr>
      </w:pPr>
      <w:r w:rsidRPr="009B5F74">
        <w:rPr>
          <w:b w:val="0"/>
          <w:bCs/>
          <w:i/>
          <w:caps w:val="0"/>
          <w:sz w:val="22"/>
          <w:szCs w:val="22"/>
        </w:rPr>
        <w:t>Posudok stožiarov nie je súčasťou našej dokumentácie.</w:t>
      </w:r>
    </w:p>
    <w:p w14:paraId="684C613D" w14:textId="77777777" w:rsidR="00690128" w:rsidRPr="009B5F74" w:rsidRDefault="00690128" w:rsidP="00690128">
      <w:pPr>
        <w:jc w:val="both"/>
        <w:rPr>
          <w:b w:val="0"/>
          <w:bCs/>
          <w:caps w:val="0"/>
          <w:sz w:val="22"/>
          <w:szCs w:val="22"/>
        </w:rPr>
      </w:pPr>
    </w:p>
    <w:p w14:paraId="553B5A3E" w14:textId="77777777" w:rsidR="00690128" w:rsidRPr="009B5F74" w:rsidRDefault="00690128" w:rsidP="00690128">
      <w:pPr>
        <w:jc w:val="both"/>
        <w:rPr>
          <w:b w:val="0"/>
          <w:bCs/>
          <w:caps w:val="0"/>
          <w:sz w:val="22"/>
          <w:szCs w:val="22"/>
        </w:rPr>
      </w:pPr>
      <w:r w:rsidRPr="009B5F74">
        <w:rPr>
          <w:b w:val="0"/>
          <w:bCs/>
          <w:caps w:val="0"/>
          <w:sz w:val="22"/>
          <w:szCs w:val="22"/>
        </w:rPr>
        <w:t>Strešný plášť nad tribúno</w:t>
      </w:r>
      <w:r w:rsidR="009B5F74" w:rsidRPr="009B5F74">
        <w:rPr>
          <w:b w:val="0"/>
          <w:bCs/>
          <w:caps w:val="0"/>
          <w:sz w:val="22"/>
          <w:szCs w:val="22"/>
        </w:rPr>
        <w:t>u</w:t>
      </w:r>
      <w:r w:rsidRPr="009B5F74">
        <w:rPr>
          <w:b w:val="0"/>
          <w:bCs/>
          <w:caps w:val="0"/>
          <w:sz w:val="22"/>
          <w:szCs w:val="22"/>
        </w:rPr>
        <w:t xml:space="preserve"> je tvorený z časti priesvitnou ľahkou krytinou, a z časti plnou ľahkou krytinou</w:t>
      </w:r>
      <w:r w:rsidR="009B5F74" w:rsidRPr="009B5F74">
        <w:rPr>
          <w:b w:val="0"/>
          <w:bCs/>
          <w:caps w:val="0"/>
          <w:sz w:val="22"/>
          <w:szCs w:val="22"/>
        </w:rPr>
        <w:t xml:space="preserve"> – trapézovým plechom.</w:t>
      </w:r>
    </w:p>
    <w:p w14:paraId="6101EABE" w14:textId="77777777" w:rsidR="00690128" w:rsidRPr="009B5F74" w:rsidRDefault="00690128" w:rsidP="00690128">
      <w:pPr>
        <w:jc w:val="both"/>
        <w:rPr>
          <w:b w:val="0"/>
          <w:bCs/>
          <w:caps w:val="0"/>
          <w:sz w:val="22"/>
          <w:szCs w:val="22"/>
        </w:rPr>
      </w:pPr>
      <w:r w:rsidRPr="009B5F74">
        <w:rPr>
          <w:b w:val="0"/>
          <w:bCs/>
          <w:caps w:val="0"/>
          <w:sz w:val="22"/>
          <w:szCs w:val="22"/>
        </w:rPr>
        <w:t>Stenový plášť je tvor</w:t>
      </w:r>
      <w:r w:rsidR="009B5F74" w:rsidRPr="009B5F74">
        <w:rPr>
          <w:b w:val="0"/>
          <w:bCs/>
          <w:caps w:val="0"/>
          <w:sz w:val="22"/>
          <w:szCs w:val="22"/>
        </w:rPr>
        <w:t>ený perforovanou ľahkou fasádou – plachtou.</w:t>
      </w:r>
    </w:p>
    <w:p w14:paraId="21975C48" w14:textId="77777777" w:rsidR="00690128" w:rsidRPr="009B5F74" w:rsidRDefault="00690128" w:rsidP="00690128">
      <w:pPr>
        <w:jc w:val="both"/>
        <w:rPr>
          <w:b w:val="0"/>
          <w:bCs/>
          <w:caps w:val="0"/>
          <w:sz w:val="22"/>
          <w:szCs w:val="22"/>
        </w:rPr>
      </w:pPr>
    </w:p>
    <w:p w14:paraId="46BC0727" w14:textId="77777777" w:rsidR="00690128" w:rsidRPr="009B5F74" w:rsidRDefault="00690128" w:rsidP="00690128">
      <w:pPr>
        <w:jc w:val="both"/>
        <w:rPr>
          <w:b w:val="0"/>
          <w:bCs/>
          <w:caps w:val="0"/>
          <w:sz w:val="22"/>
          <w:szCs w:val="22"/>
        </w:rPr>
      </w:pPr>
      <w:r w:rsidRPr="009B5F74">
        <w:rPr>
          <w:b w:val="0"/>
          <w:bCs/>
          <w:caps w:val="0"/>
          <w:sz w:val="22"/>
          <w:szCs w:val="22"/>
        </w:rPr>
        <w:t>Požiarna odolnosť prvkov, viď. projekt PO. Požadovaná požiarna odolnosť bude zabezpečená statickým návrhom, konštrukčnými úpravami jednotlivých prvkov, prípadne požiarnym náterom u oceľových konštrukcií v ďalšom stupni PD.</w:t>
      </w:r>
    </w:p>
    <w:p w14:paraId="366B4A92" w14:textId="77777777" w:rsidR="000D161E" w:rsidRPr="00614531" w:rsidRDefault="000D161E" w:rsidP="00690128">
      <w:pPr>
        <w:jc w:val="both"/>
        <w:rPr>
          <w:b w:val="0"/>
          <w:bCs/>
          <w:caps w:val="0"/>
          <w:sz w:val="22"/>
          <w:szCs w:val="22"/>
          <w:highlight w:val="yellow"/>
        </w:rPr>
      </w:pPr>
    </w:p>
    <w:p w14:paraId="4D188FFD" w14:textId="77777777" w:rsidR="00690128" w:rsidRPr="00614531" w:rsidRDefault="00690128" w:rsidP="00690128">
      <w:pPr>
        <w:jc w:val="both"/>
        <w:rPr>
          <w:b w:val="0"/>
          <w:bCs/>
          <w:caps w:val="0"/>
          <w:sz w:val="22"/>
          <w:szCs w:val="22"/>
          <w:highlight w:val="yellow"/>
        </w:rPr>
      </w:pPr>
    </w:p>
    <w:p w14:paraId="4258CBA8" w14:textId="77777777" w:rsidR="00690128" w:rsidRPr="00B46625" w:rsidRDefault="00690128" w:rsidP="00690128">
      <w:pPr>
        <w:jc w:val="both"/>
        <w:rPr>
          <w:b w:val="0"/>
          <w:bCs/>
          <w:caps w:val="0"/>
          <w:sz w:val="22"/>
          <w:szCs w:val="22"/>
          <w:u w:val="single"/>
        </w:rPr>
      </w:pPr>
      <w:r w:rsidRPr="00B46625">
        <w:rPr>
          <w:b w:val="0"/>
          <w:bCs/>
          <w:caps w:val="0"/>
          <w:sz w:val="22"/>
          <w:szCs w:val="22"/>
          <w:u w:val="single"/>
        </w:rPr>
        <w:t>Roh AB, BC, CD, DA</w:t>
      </w:r>
    </w:p>
    <w:p w14:paraId="6389B157" w14:textId="77777777" w:rsidR="00690128" w:rsidRPr="00B46625" w:rsidRDefault="00B46625" w:rsidP="00690128">
      <w:pPr>
        <w:jc w:val="both"/>
        <w:rPr>
          <w:b w:val="0"/>
          <w:bCs/>
          <w:caps w:val="0"/>
          <w:sz w:val="22"/>
          <w:szCs w:val="22"/>
        </w:rPr>
      </w:pPr>
      <w:r>
        <w:rPr>
          <w:b w:val="0"/>
          <w:bCs/>
          <w:caps w:val="0"/>
          <w:sz w:val="22"/>
          <w:szCs w:val="22"/>
        </w:rPr>
        <w:t>T</w:t>
      </w:r>
      <w:r w:rsidRPr="00B46625">
        <w:rPr>
          <w:b w:val="0"/>
          <w:bCs/>
          <w:caps w:val="0"/>
          <w:sz w:val="22"/>
          <w:szCs w:val="22"/>
        </w:rPr>
        <w:t>var a rozmery sú zrejmé z výkresovej dokumentácie</w:t>
      </w:r>
      <w:r w:rsidR="00690128" w:rsidRPr="00B46625">
        <w:rPr>
          <w:b w:val="0"/>
          <w:bCs/>
          <w:caps w:val="0"/>
          <w:sz w:val="22"/>
          <w:szCs w:val="22"/>
        </w:rPr>
        <w:t xml:space="preserve">. Konštrukcia  je </w:t>
      </w:r>
      <w:proofErr w:type="spellStart"/>
      <w:r w:rsidR="00690128" w:rsidRPr="00B46625">
        <w:rPr>
          <w:b w:val="0"/>
          <w:bCs/>
          <w:caps w:val="0"/>
          <w:sz w:val="22"/>
          <w:szCs w:val="22"/>
        </w:rPr>
        <w:t>oddilatovaná</w:t>
      </w:r>
      <w:proofErr w:type="spellEnd"/>
      <w:r w:rsidR="00690128" w:rsidRPr="00B46625">
        <w:rPr>
          <w:b w:val="0"/>
          <w:bCs/>
          <w:caps w:val="0"/>
          <w:sz w:val="22"/>
          <w:szCs w:val="22"/>
        </w:rPr>
        <w:t xml:space="preserve"> od tribún A, B, C, D. Konštrukčný systém rohov kopíruje konštrukčný systém tribún.</w:t>
      </w:r>
      <w:r w:rsidR="009B5F74">
        <w:rPr>
          <w:b w:val="0"/>
          <w:bCs/>
          <w:caps w:val="0"/>
          <w:sz w:val="22"/>
          <w:szCs w:val="22"/>
        </w:rPr>
        <w:t xml:space="preserve"> </w:t>
      </w:r>
    </w:p>
    <w:p w14:paraId="3465311F" w14:textId="77777777" w:rsidR="00690128" w:rsidRPr="00614531" w:rsidRDefault="00690128" w:rsidP="00690128">
      <w:pPr>
        <w:jc w:val="both"/>
        <w:rPr>
          <w:b w:val="0"/>
          <w:bCs/>
          <w:caps w:val="0"/>
          <w:sz w:val="22"/>
          <w:szCs w:val="22"/>
          <w:highlight w:val="yellow"/>
        </w:rPr>
      </w:pPr>
    </w:p>
    <w:p w14:paraId="291A35EC" w14:textId="77777777" w:rsidR="00690128" w:rsidRPr="00B46625" w:rsidRDefault="00690128" w:rsidP="00690128">
      <w:pPr>
        <w:jc w:val="both"/>
        <w:rPr>
          <w:b w:val="0"/>
          <w:bCs/>
          <w:caps w:val="0"/>
          <w:sz w:val="22"/>
          <w:szCs w:val="22"/>
          <w:u w:val="single"/>
        </w:rPr>
      </w:pPr>
      <w:proofErr w:type="spellStart"/>
      <w:r w:rsidRPr="00B46625">
        <w:rPr>
          <w:b w:val="0"/>
          <w:bCs/>
          <w:caps w:val="0"/>
          <w:sz w:val="22"/>
          <w:szCs w:val="22"/>
          <w:u w:val="single"/>
        </w:rPr>
        <w:t>Vstavky</w:t>
      </w:r>
      <w:proofErr w:type="spellEnd"/>
      <w:r w:rsidRPr="00B46625">
        <w:rPr>
          <w:b w:val="0"/>
          <w:bCs/>
          <w:caps w:val="0"/>
          <w:sz w:val="22"/>
          <w:szCs w:val="22"/>
          <w:u w:val="single"/>
        </w:rPr>
        <w:t xml:space="preserve"> pod tribúnami</w:t>
      </w:r>
    </w:p>
    <w:p w14:paraId="6D937965" w14:textId="77777777" w:rsidR="00690128" w:rsidRPr="00B46625" w:rsidRDefault="00690128" w:rsidP="00690128">
      <w:pPr>
        <w:jc w:val="both"/>
        <w:rPr>
          <w:b w:val="0"/>
          <w:bCs/>
          <w:caps w:val="0"/>
          <w:sz w:val="22"/>
          <w:szCs w:val="22"/>
        </w:rPr>
      </w:pPr>
      <w:proofErr w:type="spellStart"/>
      <w:r w:rsidRPr="00B46625">
        <w:rPr>
          <w:b w:val="0"/>
          <w:bCs/>
          <w:caps w:val="0"/>
          <w:sz w:val="22"/>
          <w:szCs w:val="22"/>
        </w:rPr>
        <w:t>Vstavky</w:t>
      </w:r>
      <w:proofErr w:type="spellEnd"/>
      <w:r w:rsidRPr="00B46625">
        <w:rPr>
          <w:b w:val="0"/>
          <w:bCs/>
          <w:caps w:val="0"/>
          <w:sz w:val="22"/>
          <w:szCs w:val="22"/>
        </w:rPr>
        <w:t xml:space="preserve"> sú samostatne stojace konštrukcie nachádzajúce sa pod tribúnami. </w:t>
      </w:r>
      <w:proofErr w:type="spellStart"/>
      <w:r w:rsidRPr="00B46625">
        <w:rPr>
          <w:b w:val="0"/>
          <w:bCs/>
          <w:caps w:val="0"/>
          <w:sz w:val="22"/>
          <w:szCs w:val="22"/>
        </w:rPr>
        <w:t>Vstavky</w:t>
      </w:r>
      <w:proofErr w:type="spellEnd"/>
      <w:r w:rsidRPr="00B46625">
        <w:rPr>
          <w:b w:val="0"/>
          <w:bCs/>
          <w:caps w:val="0"/>
          <w:sz w:val="22"/>
          <w:szCs w:val="22"/>
        </w:rPr>
        <w:t xml:space="preserve"> budú slúžiť ako zázemie s rôznymi funkciami (bufety, toalety, </w:t>
      </w:r>
      <w:proofErr w:type="spellStart"/>
      <w:r w:rsidRPr="00B46625">
        <w:rPr>
          <w:b w:val="0"/>
          <w:bCs/>
          <w:caps w:val="0"/>
          <w:sz w:val="22"/>
          <w:szCs w:val="22"/>
        </w:rPr>
        <w:t>medical</w:t>
      </w:r>
      <w:proofErr w:type="spellEnd"/>
      <w:r w:rsidRPr="00B46625">
        <w:rPr>
          <w:b w:val="0"/>
          <w:bCs/>
          <w:caps w:val="0"/>
          <w:sz w:val="22"/>
          <w:szCs w:val="22"/>
        </w:rPr>
        <w:t xml:space="preserve"> a obchody )</w:t>
      </w:r>
    </w:p>
    <w:p w14:paraId="4DA50FA7" w14:textId="5611EE64" w:rsidR="00690128" w:rsidRPr="00B46625" w:rsidRDefault="00690128" w:rsidP="00690128">
      <w:pPr>
        <w:jc w:val="both"/>
        <w:rPr>
          <w:b w:val="0"/>
          <w:bCs/>
          <w:caps w:val="0"/>
          <w:sz w:val="22"/>
          <w:szCs w:val="22"/>
        </w:rPr>
      </w:pPr>
      <w:r w:rsidRPr="00B46625">
        <w:rPr>
          <w:b w:val="0"/>
          <w:bCs/>
          <w:caps w:val="0"/>
          <w:sz w:val="22"/>
          <w:szCs w:val="22"/>
        </w:rPr>
        <w:t xml:space="preserve">Nosná konštrukcia </w:t>
      </w:r>
      <w:proofErr w:type="spellStart"/>
      <w:r w:rsidRPr="00B46625">
        <w:rPr>
          <w:b w:val="0"/>
          <w:bCs/>
          <w:caps w:val="0"/>
          <w:sz w:val="22"/>
          <w:szCs w:val="22"/>
        </w:rPr>
        <w:t>vstavkov</w:t>
      </w:r>
      <w:proofErr w:type="spellEnd"/>
      <w:r w:rsidRPr="00B46625">
        <w:rPr>
          <w:b w:val="0"/>
          <w:bCs/>
          <w:caps w:val="0"/>
          <w:sz w:val="22"/>
          <w:szCs w:val="22"/>
        </w:rPr>
        <w:t xml:space="preserve"> je jednoduchá. </w:t>
      </w:r>
      <w:r w:rsidR="00E50027">
        <w:rPr>
          <w:b w:val="0"/>
          <w:bCs/>
          <w:caps w:val="0"/>
          <w:sz w:val="22"/>
          <w:szCs w:val="22"/>
        </w:rPr>
        <w:t>Steny</w:t>
      </w:r>
      <w:r w:rsidRPr="00B46625">
        <w:rPr>
          <w:b w:val="0"/>
          <w:bCs/>
          <w:caps w:val="0"/>
          <w:sz w:val="22"/>
          <w:szCs w:val="22"/>
        </w:rPr>
        <w:t xml:space="preserve"> sú murované. </w:t>
      </w:r>
      <w:proofErr w:type="spellStart"/>
      <w:r w:rsidRPr="00B46625">
        <w:rPr>
          <w:b w:val="0"/>
          <w:bCs/>
          <w:caps w:val="0"/>
          <w:sz w:val="22"/>
          <w:szCs w:val="22"/>
        </w:rPr>
        <w:t>Prestrešenie</w:t>
      </w:r>
      <w:proofErr w:type="spellEnd"/>
      <w:r w:rsidRPr="00B46625">
        <w:rPr>
          <w:b w:val="0"/>
          <w:bCs/>
          <w:caps w:val="0"/>
          <w:sz w:val="22"/>
          <w:szCs w:val="22"/>
        </w:rPr>
        <w:t xml:space="preserve"> je vyhotovené pomocou oceľovej konštrukcie a trapézového plechu.</w:t>
      </w:r>
    </w:p>
    <w:p w14:paraId="50564C2A" w14:textId="77777777" w:rsidR="00690128" w:rsidRPr="00614531" w:rsidRDefault="00690128" w:rsidP="00690128">
      <w:pPr>
        <w:jc w:val="both"/>
        <w:rPr>
          <w:b w:val="0"/>
          <w:bCs/>
          <w:caps w:val="0"/>
          <w:sz w:val="22"/>
          <w:szCs w:val="22"/>
        </w:rPr>
      </w:pPr>
      <w:proofErr w:type="spellStart"/>
      <w:r w:rsidRPr="00B46625">
        <w:rPr>
          <w:b w:val="0"/>
          <w:bCs/>
          <w:caps w:val="0"/>
          <w:sz w:val="22"/>
          <w:szCs w:val="22"/>
        </w:rPr>
        <w:t>Vstavky</w:t>
      </w:r>
      <w:proofErr w:type="spellEnd"/>
      <w:r w:rsidRPr="00B46625">
        <w:rPr>
          <w:b w:val="0"/>
          <w:bCs/>
          <w:caps w:val="0"/>
          <w:sz w:val="22"/>
          <w:szCs w:val="22"/>
        </w:rPr>
        <w:t xml:space="preserve"> sú založené plošne na základovej doske. Po okrajoch je doska </w:t>
      </w:r>
      <w:proofErr w:type="spellStart"/>
      <w:r w:rsidRPr="00B46625">
        <w:rPr>
          <w:b w:val="0"/>
          <w:bCs/>
          <w:caps w:val="0"/>
          <w:sz w:val="22"/>
          <w:szCs w:val="22"/>
        </w:rPr>
        <w:t>zosilená</w:t>
      </w:r>
      <w:proofErr w:type="spellEnd"/>
      <w:r w:rsidRPr="00B46625">
        <w:rPr>
          <w:b w:val="0"/>
          <w:bCs/>
          <w:caps w:val="0"/>
          <w:sz w:val="22"/>
          <w:szCs w:val="22"/>
        </w:rPr>
        <w:t xml:space="preserve">. </w:t>
      </w:r>
      <w:r w:rsidR="00B46625">
        <w:rPr>
          <w:b w:val="0"/>
          <w:bCs/>
          <w:caps w:val="0"/>
          <w:sz w:val="22"/>
          <w:szCs w:val="22"/>
        </w:rPr>
        <w:t>Pod základovou doskou je zhutnený štrkový násyp.</w:t>
      </w:r>
    </w:p>
    <w:p w14:paraId="19B4C093" w14:textId="77777777" w:rsidR="00690128" w:rsidRPr="00CE0A44" w:rsidRDefault="00690128" w:rsidP="00D62C96">
      <w:pPr>
        <w:jc w:val="both"/>
        <w:rPr>
          <w:b w:val="0"/>
          <w:bCs/>
          <w:caps w:val="0"/>
          <w:sz w:val="20"/>
          <w:szCs w:val="20"/>
        </w:rPr>
      </w:pPr>
    </w:p>
    <w:p w14:paraId="464C8EA9" w14:textId="77777777" w:rsidR="00690128" w:rsidRPr="00CE0A44" w:rsidRDefault="00690128" w:rsidP="00D62C96">
      <w:pPr>
        <w:jc w:val="both"/>
        <w:rPr>
          <w:b w:val="0"/>
          <w:bCs/>
          <w:caps w:val="0"/>
          <w:sz w:val="20"/>
          <w:szCs w:val="20"/>
        </w:rPr>
      </w:pPr>
    </w:p>
    <w:p w14:paraId="0209B946" w14:textId="77777777" w:rsidR="00D62C96" w:rsidRPr="00E765D9" w:rsidRDefault="00D62C96" w:rsidP="00D62C96">
      <w:pPr>
        <w:tabs>
          <w:tab w:val="num" w:pos="900"/>
        </w:tabs>
        <w:jc w:val="both"/>
        <w:rPr>
          <w:caps w:val="0"/>
          <w:sz w:val="22"/>
          <w:szCs w:val="22"/>
        </w:rPr>
      </w:pPr>
      <w:r w:rsidRPr="00E765D9">
        <w:rPr>
          <w:caps w:val="0"/>
          <w:sz w:val="22"/>
          <w:szCs w:val="22"/>
        </w:rPr>
        <w:t xml:space="preserve">Schodiská, rebríky a </w:t>
      </w:r>
      <w:proofErr w:type="spellStart"/>
      <w:r w:rsidRPr="00E765D9">
        <w:rPr>
          <w:caps w:val="0"/>
          <w:sz w:val="22"/>
          <w:szCs w:val="22"/>
        </w:rPr>
        <w:t>výlezy</w:t>
      </w:r>
      <w:proofErr w:type="spellEnd"/>
    </w:p>
    <w:p w14:paraId="4A1557AB" w14:textId="77777777" w:rsidR="00D62C96" w:rsidRPr="00E765D9" w:rsidRDefault="00D62C96" w:rsidP="00D62C96">
      <w:pPr>
        <w:jc w:val="both"/>
        <w:rPr>
          <w:b w:val="0"/>
          <w:bCs/>
          <w:caps w:val="0"/>
          <w:sz w:val="22"/>
          <w:szCs w:val="22"/>
        </w:rPr>
      </w:pPr>
    </w:p>
    <w:p w14:paraId="2FD11F87" w14:textId="77777777" w:rsidR="00D62C96" w:rsidRPr="00E765D9" w:rsidRDefault="00614531" w:rsidP="00D62C96">
      <w:pPr>
        <w:jc w:val="both"/>
        <w:rPr>
          <w:b w:val="0"/>
          <w:bCs/>
          <w:caps w:val="0"/>
          <w:sz w:val="22"/>
          <w:szCs w:val="22"/>
        </w:rPr>
      </w:pPr>
      <w:r w:rsidRPr="009B5F74">
        <w:rPr>
          <w:b w:val="0"/>
          <w:bCs/>
          <w:caps w:val="0"/>
          <w:sz w:val="22"/>
          <w:szCs w:val="22"/>
        </w:rPr>
        <w:t>V  interiéroch</w:t>
      </w:r>
      <w:r w:rsidR="00D62C96" w:rsidRPr="009B5F74">
        <w:rPr>
          <w:b w:val="0"/>
          <w:bCs/>
          <w:caps w:val="0"/>
          <w:sz w:val="22"/>
          <w:szCs w:val="22"/>
        </w:rPr>
        <w:t xml:space="preserve"> </w:t>
      </w:r>
      <w:r w:rsidR="00B46625" w:rsidRPr="009B5F74">
        <w:rPr>
          <w:b w:val="0"/>
          <w:bCs/>
          <w:caps w:val="0"/>
          <w:sz w:val="22"/>
          <w:szCs w:val="22"/>
        </w:rPr>
        <w:t xml:space="preserve">sa </w:t>
      </w:r>
      <w:r w:rsidR="00D62C96" w:rsidRPr="009B5F74">
        <w:rPr>
          <w:b w:val="0"/>
          <w:bCs/>
          <w:caps w:val="0"/>
          <w:sz w:val="22"/>
          <w:szCs w:val="22"/>
        </w:rPr>
        <w:t>nachádzajú v krajných traktoch hlavnej budov</w:t>
      </w:r>
      <w:r w:rsidR="00B46625" w:rsidRPr="009B5F74">
        <w:rPr>
          <w:b w:val="0"/>
          <w:bCs/>
          <w:caps w:val="0"/>
          <w:sz w:val="22"/>
          <w:szCs w:val="22"/>
        </w:rPr>
        <w:t xml:space="preserve">y </w:t>
      </w:r>
      <w:r w:rsidR="00D62C96" w:rsidRPr="009B5F74">
        <w:rPr>
          <w:b w:val="0"/>
          <w:bCs/>
          <w:caps w:val="0"/>
          <w:sz w:val="22"/>
          <w:szCs w:val="22"/>
        </w:rPr>
        <w:t xml:space="preserve"> po jednom prefabrikovanom únikovom dvojramennom schodisku, so zrkadlami a so zábradliami, ktoré prepájajú vertikálne jednotlivé podlažia od 1.pp, do</w:t>
      </w:r>
      <w:r w:rsidR="00D62C96" w:rsidRPr="00E765D9">
        <w:rPr>
          <w:b w:val="0"/>
          <w:bCs/>
          <w:caps w:val="0"/>
          <w:sz w:val="22"/>
          <w:szCs w:val="22"/>
        </w:rPr>
        <w:t xml:space="preserve"> 1.np a exteriérov, do 2.np až do 3.np. </w:t>
      </w:r>
      <w:r w:rsidR="00D62C96" w:rsidRPr="0061260C">
        <w:rPr>
          <w:b w:val="0"/>
          <w:bCs/>
          <w:caps w:val="0"/>
          <w:sz w:val="22"/>
          <w:szCs w:val="22"/>
        </w:rPr>
        <w:t xml:space="preserve">Tieto schody sú </w:t>
      </w:r>
      <w:r w:rsidR="00B46625" w:rsidRPr="0061260C">
        <w:rPr>
          <w:b w:val="0"/>
          <w:bCs/>
          <w:caps w:val="0"/>
          <w:sz w:val="22"/>
          <w:szCs w:val="22"/>
        </w:rPr>
        <w:t>v 1PP železobetónové monolitické, nad úrovňou 1 NP sú železobetónové prefabrikované</w:t>
      </w:r>
      <w:r w:rsidR="0061260C" w:rsidRPr="0061260C">
        <w:rPr>
          <w:b w:val="0"/>
          <w:bCs/>
          <w:caps w:val="0"/>
          <w:sz w:val="22"/>
          <w:szCs w:val="22"/>
        </w:rPr>
        <w:t>.</w:t>
      </w:r>
      <w:r w:rsidR="00D62C96" w:rsidRPr="0061260C">
        <w:rPr>
          <w:b w:val="0"/>
          <w:bCs/>
          <w:caps w:val="0"/>
          <w:sz w:val="22"/>
          <w:szCs w:val="22"/>
        </w:rPr>
        <w:t> </w:t>
      </w:r>
      <w:r w:rsidR="00D62C96" w:rsidRPr="00E765D9">
        <w:rPr>
          <w:b w:val="0"/>
          <w:bCs/>
          <w:caps w:val="0"/>
          <w:sz w:val="22"/>
          <w:szCs w:val="22"/>
        </w:rPr>
        <w:t xml:space="preserve"> </w:t>
      </w:r>
      <w:r w:rsidR="00D62C96" w:rsidRPr="00FF6AE2">
        <w:rPr>
          <w:b w:val="0"/>
          <w:bCs/>
          <w:caps w:val="0"/>
          <w:sz w:val="22"/>
          <w:szCs w:val="22"/>
        </w:rPr>
        <w:t>Zo sp</w:t>
      </w:r>
      <w:r w:rsidR="009B5F74" w:rsidRPr="00FF6AE2">
        <w:rPr>
          <w:b w:val="0"/>
          <w:bCs/>
          <w:caps w:val="0"/>
          <w:sz w:val="22"/>
          <w:szCs w:val="22"/>
        </w:rPr>
        <w:t>odnej strany</w:t>
      </w:r>
      <w:r w:rsidR="000A2D58" w:rsidRPr="00FF6AE2">
        <w:rPr>
          <w:b w:val="0"/>
          <w:bCs/>
          <w:caps w:val="0"/>
          <w:sz w:val="22"/>
          <w:szCs w:val="22"/>
        </w:rPr>
        <w:t xml:space="preserve"> hladký</w:t>
      </w:r>
      <w:r w:rsidR="009B5F74" w:rsidRPr="00FF6AE2">
        <w:rPr>
          <w:b w:val="0"/>
          <w:bCs/>
          <w:caps w:val="0"/>
          <w:sz w:val="22"/>
          <w:szCs w:val="22"/>
        </w:rPr>
        <w:t xml:space="preserve"> </w:t>
      </w:r>
      <w:r w:rsidR="00D62C96" w:rsidRPr="00FF6AE2">
        <w:rPr>
          <w:b w:val="0"/>
          <w:bCs/>
          <w:caps w:val="0"/>
          <w:sz w:val="22"/>
          <w:szCs w:val="22"/>
        </w:rPr>
        <w:t>bet</w:t>
      </w:r>
      <w:r w:rsidR="009B5F74" w:rsidRPr="00FF6AE2">
        <w:rPr>
          <w:b w:val="0"/>
          <w:bCs/>
          <w:caps w:val="0"/>
          <w:sz w:val="22"/>
          <w:szCs w:val="22"/>
        </w:rPr>
        <w:t>ó</w:t>
      </w:r>
      <w:r w:rsidR="000A2D58" w:rsidRPr="00FF6AE2">
        <w:rPr>
          <w:b w:val="0"/>
          <w:bCs/>
          <w:caps w:val="0"/>
          <w:sz w:val="22"/>
          <w:szCs w:val="22"/>
        </w:rPr>
        <w:t>n s </w:t>
      </w:r>
      <w:proofErr w:type="spellStart"/>
      <w:r w:rsidR="000A2D58" w:rsidRPr="00FF6AE2">
        <w:rPr>
          <w:b w:val="0"/>
          <w:bCs/>
          <w:caps w:val="0"/>
          <w:sz w:val="22"/>
          <w:szCs w:val="22"/>
        </w:rPr>
        <w:t>hranovaním</w:t>
      </w:r>
      <w:proofErr w:type="spellEnd"/>
      <w:r w:rsidR="000A2D58" w:rsidRPr="00FF6AE2">
        <w:rPr>
          <w:b w:val="0"/>
          <w:bCs/>
          <w:caps w:val="0"/>
          <w:sz w:val="22"/>
          <w:szCs w:val="22"/>
        </w:rPr>
        <w:t xml:space="preserve"> </w:t>
      </w:r>
      <w:r w:rsidR="00D62C96" w:rsidRPr="00FF6AE2">
        <w:rPr>
          <w:b w:val="0"/>
          <w:bCs/>
          <w:caps w:val="0"/>
          <w:sz w:val="22"/>
          <w:szCs w:val="22"/>
        </w:rPr>
        <w:t>a </w:t>
      </w:r>
      <w:proofErr w:type="spellStart"/>
      <w:r w:rsidR="00D62C96" w:rsidRPr="00FF6AE2">
        <w:rPr>
          <w:b w:val="0"/>
          <w:bCs/>
          <w:caps w:val="0"/>
          <w:sz w:val="22"/>
          <w:szCs w:val="22"/>
        </w:rPr>
        <w:t>viditelné</w:t>
      </w:r>
      <w:proofErr w:type="spellEnd"/>
      <w:r w:rsidR="00D62C96" w:rsidRPr="00FF6AE2">
        <w:rPr>
          <w:b w:val="0"/>
          <w:bCs/>
          <w:caps w:val="0"/>
          <w:sz w:val="22"/>
          <w:szCs w:val="22"/>
        </w:rPr>
        <w:t xml:space="preserve"> spojovacie škáry budú vytmelené s </w:t>
      </w:r>
      <w:proofErr w:type="spellStart"/>
      <w:r w:rsidR="00D62C96" w:rsidRPr="00FF6AE2">
        <w:rPr>
          <w:b w:val="0"/>
          <w:bCs/>
          <w:caps w:val="0"/>
          <w:sz w:val="22"/>
          <w:szCs w:val="22"/>
        </w:rPr>
        <w:t>trvaloel</w:t>
      </w:r>
      <w:r w:rsidR="00FF6AE2" w:rsidRPr="00FF6AE2">
        <w:rPr>
          <w:b w:val="0"/>
          <w:bCs/>
          <w:caps w:val="0"/>
          <w:sz w:val="22"/>
          <w:szCs w:val="22"/>
        </w:rPr>
        <w:t>astickými</w:t>
      </w:r>
      <w:proofErr w:type="spellEnd"/>
      <w:r w:rsidR="00FF6AE2" w:rsidRPr="00FF6AE2">
        <w:rPr>
          <w:b w:val="0"/>
          <w:bCs/>
          <w:caps w:val="0"/>
          <w:sz w:val="22"/>
          <w:szCs w:val="22"/>
        </w:rPr>
        <w:t xml:space="preserve"> a </w:t>
      </w:r>
      <w:proofErr w:type="spellStart"/>
      <w:r w:rsidR="00FF6AE2" w:rsidRPr="00FF6AE2">
        <w:rPr>
          <w:b w:val="0"/>
          <w:bCs/>
          <w:caps w:val="0"/>
          <w:sz w:val="22"/>
          <w:szCs w:val="22"/>
        </w:rPr>
        <w:t>vodoodolnými</w:t>
      </w:r>
      <w:proofErr w:type="spellEnd"/>
      <w:r w:rsidR="00FF6AE2" w:rsidRPr="00FF6AE2">
        <w:rPr>
          <w:b w:val="0"/>
          <w:bCs/>
          <w:caps w:val="0"/>
          <w:sz w:val="22"/>
          <w:szCs w:val="22"/>
        </w:rPr>
        <w:t xml:space="preserve"> tmelmi </w:t>
      </w:r>
      <w:r w:rsidR="00D62C96" w:rsidRPr="00FF6AE2">
        <w:rPr>
          <w:b w:val="0"/>
          <w:bCs/>
          <w:caps w:val="0"/>
          <w:sz w:val="22"/>
          <w:szCs w:val="22"/>
        </w:rPr>
        <w:t>s </w:t>
      </w:r>
      <w:proofErr w:type="spellStart"/>
      <w:r w:rsidR="00D62C96" w:rsidRPr="00FF6AE2">
        <w:rPr>
          <w:b w:val="0"/>
          <w:bCs/>
          <w:caps w:val="0"/>
          <w:sz w:val="22"/>
          <w:szCs w:val="22"/>
        </w:rPr>
        <w:t>povrazecovými</w:t>
      </w:r>
      <w:proofErr w:type="spellEnd"/>
      <w:r w:rsidR="00D62C96" w:rsidRPr="00FF6AE2">
        <w:rPr>
          <w:b w:val="0"/>
          <w:bCs/>
          <w:caps w:val="0"/>
          <w:sz w:val="22"/>
          <w:szCs w:val="22"/>
        </w:rPr>
        <w:t xml:space="preserve"> upchávkami.</w:t>
      </w:r>
      <w:r w:rsidR="00D62C96" w:rsidRPr="00E765D9">
        <w:rPr>
          <w:b w:val="0"/>
          <w:bCs/>
          <w:caps w:val="0"/>
          <w:sz w:val="22"/>
          <w:szCs w:val="22"/>
        </w:rPr>
        <w:t xml:space="preserve"> Na poslednej </w:t>
      </w:r>
      <w:r w:rsidR="00D62C96" w:rsidRPr="004346B9">
        <w:rPr>
          <w:b w:val="0"/>
          <w:bCs/>
          <w:caps w:val="0"/>
          <w:sz w:val="22"/>
          <w:szCs w:val="22"/>
        </w:rPr>
        <w:t>podeste týchto schodov sú ukotvené na steny oce</w:t>
      </w:r>
      <w:r w:rsidR="0061260C" w:rsidRPr="004346B9">
        <w:rPr>
          <w:b w:val="0"/>
          <w:bCs/>
          <w:caps w:val="0"/>
          <w:sz w:val="22"/>
          <w:szCs w:val="22"/>
        </w:rPr>
        <w:t>ľ</w:t>
      </w:r>
      <w:r w:rsidR="00D62C96" w:rsidRPr="004346B9">
        <w:rPr>
          <w:b w:val="0"/>
          <w:bCs/>
          <w:caps w:val="0"/>
          <w:sz w:val="22"/>
          <w:szCs w:val="22"/>
        </w:rPr>
        <w:t xml:space="preserve">ové </w:t>
      </w:r>
      <w:proofErr w:type="spellStart"/>
      <w:r w:rsidR="00D62C96" w:rsidRPr="004346B9">
        <w:rPr>
          <w:b w:val="0"/>
          <w:bCs/>
          <w:caps w:val="0"/>
          <w:sz w:val="22"/>
          <w:szCs w:val="22"/>
        </w:rPr>
        <w:t>žiarovopozinkované</w:t>
      </w:r>
      <w:proofErr w:type="spellEnd"/>
      <w:r w:rsidR="00D62C96" w:rsidRPr="004346B9">
        <w:rPr>
          <w:b w:val="0"/>
          <w:bCs/>
          <w:caps w:val="0"/>
          <w:sz w:val="22"/>
          <w:szCs w:val="22"/>
        </w:rPr>
        <w:t xml:space="preserve"> rebríky </w:t>
      </w:r>
      <w:r w:rsidR="00D62C96" w:rsidRPr="004346B9">
        <w:rPr>
          <w:b w:val="0"/>
          <w:bCs/>
          <w:caps w:val="0"/>
          <w:sz w:val="22"/>
          <w:szCs w:val="22"/>
        </w:rPr>
        <w:lastRenderedPageBreak/>
        <w:t>verti</w:t>
      </w:r>
      <w:r w:rsidR="0061260C" w:rsidRPr="004346B9">
        <w:rPr>
          <w:b w:val="0"/>
          <w:bCs/>
          <w:caps w:val="0"/>
          <w:sz w:val="22"/>
          <w:szCs w:val="22"/>
        </w:rPr>
        <w:t>k</w:t>
      </w:r>
      <w:r w:rsidR="00D62C96" w:rsidRPr="004346B9">
        <w:rPr>
          <w:b w:val="0"/>
          <w:bCs/>
          <w:caps w:val="0"/>
          <w:sz w:val="22"/>
          <w:szCs w:val="22"/>
        </w:rPr>
        <w:t>álne, ktoré zabezpečujú cez požiarnu vetraciu el</w:t>
      </w:r>
      <w:r w:rsidR="00FF6AE2" w:rsidRPr="004346B9">
        <w:rPr>
          <w:b w:val="0"/>
          <w:bCs/>
          <w:caps w:val="0"/>
          <w:sz w:val="22"/>
          <w:szCs w:val="22"/>
        </w:rPr>
        <w:t>ektricky-</w:t>
      </w:r>
      <w:proofErr w:type="spellStart"/>
      <w:r w:rsidR="00FF6AE2" w:rsidRPr="004346B9">
        <w:rPr>
          <w:b w:val="0"/>
          <w:bCs/>
          <w:caps w:val="0"/>
          <w:sz w:val="22"/>
          <w:szCs w:val="22"/>
        </w:rPr>
        <w:t>ovládatelnú</w:t>
      </w:r>
      <w:proofErr w:type="spellEnd"/>
      <w:r w:rsidR="00FF6AE2" w:rsidRPr="004346B9">
        <w:rPr>
          <w:b w:val="0"/>
          <w:bCs/>
          <w:caps w:val="0"/>
          <w:sz w:val="22"/>
          <w:szCs w:val="22"/>
        </w:rPr>
        <w:t xml:space="preserve"> </w:t>
      </w:r>
      <w:proofErr w:type="spellStart"/>
      <w:r w:rsidR="00FF6AE2" w:rsidRPr="004346B9">
        <w:rPr>
          <w:b w:val="0"/>
          <w:bCs/>
          <w:caps w:val="0"/>
          <w:sz w:val="22"/>
          <w:szCs w:val="22"/>
        </w:rPr>
        <w:t>rwa</w:t>
      </w:r>
      <w:proofErr w:type="spellEnd"/>
      <w:r w:rsidR="00FF6AE2" w:rsidRPr="004346B9">
        <w:rPr>
          <w:b w:val="0"/>
          <w:bCs/>
          <w:caps w:val="0"/>
          <w:sz w:val="22"/>
          <w:szCs w:val="22"/>
        </w:rPr>
        <w:t>-klapku</w:t>
      </w:r>
      <w:r w:rsidR="00C775BB" w:rsidRPr="004346B9">
        <w:rPr>
          <w:b w:val="0"/>
          <w:bCs/>
          <w:caps w:val="0"/>
          <w:sz w:val="22"/>
          <w:szCs w:val="22"/>
        </w:rPr>
        <w:t xml:space="preserve"> aj </w:t>
      </w:r>
      <w:proofErr w:type="spellStart"/>
      <w:r w:rsidR="00C775BB" w:rsidRPr="004346B9">
        <w:rPr>
          <w:b w:val="0"/>
          <w:bCs/>
          <w:caps w:val="0"/>
          <w:sz w:val="22"/>
          <w:szCs w:val="22"/>
        </w:rPr>
        <w:t>výlezy</w:t>
      </w:r>
      <w:proofErr w:type="spellEnd"/>
      <w:r w:rsidR="00C775BB" w:rsidRPr="004346B9">
        <w:rPr>
          <w:b w:val="0"/>
          <w:bCs/>
          <w:caps w:val="0"/>
          <w:sz w:val="22"/>
          <w:szCs w:val="22"/>
        </w:rPr>
        <w:t xml:space="preserve"> na strechu. </w:t>
      </w:r>
      <w:proofErr w:type="spellStart"/>
      <w:r w:rsidR="00C775BB" w:rsidRPr="004346B9">
        <w:rPr>
          <w:b w:val="0"/>
          <w:bCs/>
          <w:caps w:val="0"/>
          <w:sz w:val="22"/>
          <w:szCs w:val="22"/>
        </w:rPr>
        <w:t>Nad</w:t>
      </w:r>
      <w:r w:rsidR="00D62C96" w:rsidRPr="004346B9">
        <w:rPr>
          <w:b w:val="0"/>
          <w:bCs/>
          <w:caps w:val="0"/>
          <w:sz w:val="22"/>
          <w:szCs w:val="22"/>
        </w:rPr>
        <w:t>strešnú</w:t>
      </w:r>
      <w:proofErr w:type="spellEnd"/>
      <w:r w:rsidR="00D62C96" w:rsidRPr="004346B9">
        <w:rPr>
          <w:b w:val="0"/>
          <w:bCs/>
          <w:caps w:val="0"/>
          <w:sz w:val="22"/>
          <w:szCs w:val="22"/>
        </w:rPr>
        <w:t xml:space="preserve"> bezpečnostnú </w:t>
      </w:r>
      <w:proofErr w:type="spellStart"/>
      <w:r w:rsidR="00D62C96" w:rsidRPr="004346B9">
        <w:rPr>
          <w:b w:val="0"/>
          <w:bCs/>
          <w:caps w:val="0"/>
          <w:sz w:val="22"/>
          <w:szCs w:val="22"/>
        </w:rPr>
        <w:t>žiarovopozinkovanú</w:t>
      </w:r>
      <w:proofErr w:type="spellEnd"/>
      <w:r w:rsidR="00D62C96" w:rsidRPr="004346B9">
        <w:rPr>
          <w:b w:val="0"/>
          <w:bCs/>
          <w:caps w:val="0"/>
          <w:sz w:val="22"/>
          <w:szCs w:val="22"/>
        </w:rPr>
        <w:t xml:space="preserve"> rebríkovú </w:t>
      </w:r>
      <w:proofErr w:type="spellStart"/>
      <w:r w:rsidR="00D62C96" w:rsidRPr="004346B9">
        <w:rPr>
          <w:b w:val="0"/>
          <w:bCs/>
          <w:caps w:val="0"/>
          <w:sz w:val="22"/>
          <w:szCs w:val="22"/>
        </w:rPr>
        <w:t>čast</w:t>
      </w:r>
      <w:proofErr w:type="spellEnd"/>
      <w:r w:rsidR="00D62C96" w:rsidRPr="004346B9">
        <w:rPr>
          <w:b w:val="0"/>
          <w:bCs/>
          <w:caps w:val="0"/>
          <w:sz w:val="22"/>
          <w:szCs w:val="22"/>
        </w:rPr>
        <w:t xml:space="preserve"> kotvi</w:t>
      </w:r>
      <w:r w:rsidRPr="004346B9">
        <w:rPr>
          <w:b w:val="0"/>
          <w:bCs/>
          <w:caps w:val="0"/>
          <w:sz w:val="22"/>
          <w:szCs w:val="22"/>
        </w:rPr>
        <w:t>ť</w:t>
      </w:r>
      <w:r w:rsidR="00D62C96" w:rsidRPr="004346B9">
        <w:rPr>
          <w:b w:val="0"/>
          <w:bCs/>
          <w:caps w:val="0"/>
          <w:sz w:val="22"/>
          <w:szCs w:val="22"/>
        </w:rPr>
        <w:t xml:space="preserve"> do st</w:t>
      </w:r>
      <w:r w:rsidR="004346B9" w:rsidRPr="004346B9">
        <w:rPr>
          <w:b w:val="0"/>
          <w:bCs/>
          <w:caps w:val="0"/>
          <w:sz w:val="22"/>
          <w:szCs w:val="22"/>
        </w:rPr>
        <w:t xml:space="preserve">eny </w:t>
      </w:r>
      <w:r w:rsidRPr="004346B9">
        <w:rPr>
          <w:b w:val="0"/>
          <w:bCs/>
          <w:caps w:val="0"/>
          <w:sz w:val="22"/>
          <w:szCs w:val="22"/>
        </w:rPr>
        <w:t>a kotviace prvky treba vyhotoviť</w:t>
      </w:r>
      <w:r w:rsidR="00D62C96" w:rsidRPr="004346B9">
        <w:rPr>
          <w:b w:val="0"/>
          <w:bCs/>
          <w:caps w:val="0"/>
          <w:sz w:val="22"/>
          <w:szCs w:val="22"/>
        </w:rPr>
        <w:t xml:space="preserve"> s </w:t>
      </w:r>
      <w:proofErr w:type="spellStart"/>
      <w:r w:rsidR="00D62C96" w:rsidRPr="004346B9">
        <w:rPr>
          <w:b w:val="0"/>
          <w:bCs/>
          <w:caps w:val="0"/>
          <w:sz w:val="22"/>
          <w:szCs w:val="22"/>
        </w:rPr>
        <w:t>hydroizoláciami</w:t>
      </w:r>
      <w:proofErr w:type="spellEnd"/>
      <w:r w:rsidR="00D62C96" w:rsidRPr="004346B9">
        <w:rPr>
          <w:b w:val="0"/>
          <w:bCs/>
          <w:caps w:val="0"/>
          <w:sz w:val="22"/>
          <w:szCs w:val="22"/>
        </w:rPr>
        <w:t xml:space="preserve"> p</w:t>
      </w:r>
      <w:r w:rsidR="00475985" w:rsidRPr="004346B9">
        <w:rPr>
          <w:b w:val="0"/>
          <w:bCs/>
          <w:caps w:val="0"/>
          <w:sz w:val="22"/>
          <w:szCs w:val="22"/>
        </w:rPr>
        <w:t>ro</w:t>
      </w:r>
      <w:r w:rsidR="00D62C96" w:rsidRPr="004346B9">
        <w:rPr>
          <w:b w:val="0"/>
          <w:bCs/>
          <w:caps w:val="0"/>
          <w:sz w:val="22"/>
          <w:szCs w:val="22"/>
        </w:rPr>
        <w:t>ti zatekaniu.</w:t>
      </w:r>
    </w:p>
    <w:p w14:paraId="04B357D0" w14:textId="77777777" w:rsidR="00D62C96" w:rsidRPr="00E765D9" w:rsidRDefault="00D62C96" w:rsidP="00D62C96">
      <w:pPr>
        <w:jc w:val="both"/>
        <w:rPr>
          <w:b w:val="0"/>
          <w:bCs/>
          <w:caps w:val="0"/>
          <w:sz w:val="22"/>
          <w:szCs w:val="22"/>
        </w:rPr>
      </w:pPr>
    </w:p>
    <w:p w14:paraId="6F3C6AE6" w14:textId="77777777" w:rsidR="00D62C96" w:rsidRPr="00E765D9" w:rsidRDefault="00D62C96" w:rsidP="00D62C96">
      <w:pPr>
        <w:jc w:val="both"/>
        <w:rPr>
          <w:b w:val="0"/>
          <w:bCs/>
          <w:caps w:val="0"/>
          <w:sz w:val="22"/>
          <w:szCs w:val="22"/>
        </w:rPr>
      </w:pPr>
      <w:r w:rsidRPr="004346B9">
        <w:rPr>
          <w:b w:val="0"/>
          <w:bCs/>
          <w:caps w:val="0"/>
          <w:sz w:val="22"/>
          <w:szCs w:val="22"/>
        </w:rPr>
        <w:t>Prístup z plochej</w:t>
      </w:r>
      <w:r w:rsidR="00AF4FEC" w:rsidRPr="004346B9">
        <w:rPr>
          <w:b w:val="0"/>
          <w:bCs/>
          <w:caps w:val="0"/>
          <w:sz w:val="22"/>
          <w:szCs w:val="22"/>
        </w:rPr>
        <w:t xml:space="preserve"> strechy na hlavné kamerové oceľ</w:t>
      </w:r>
      <w:r w:rsidRPr="004346B9">
        <w:rPr>
          <w:b w:val="0"/>
          <w:bCs/>
          <w:caps w:val="0"/>
          <w:sz w:val="22"/>
          <w:szCs w:val="22"/>
        </w:rPr>
        <w:t>ové stanovište zabezpečujú exter</w:t>
      </w:r>
      <w:r w:rsidR="00AF4FEC" w:rsidRPr="004346B9">
        <w:rPr>
          <w:b w:val="0"/>
          <w:bCs/>
          <w:caps w:val="0"/>
          <w:sz w:val="22"/>
          <w:szCs w:val="22"/>
        </w:rPr>
        <w:t xml:space="preserve">iérové, </w:t>
      </w:r>
      <w:proofErr w:type="spellStart"/>
      <w:r w:rsidR="00AF4FEC" w:rsidRPr="004346B9">
        <w:rPr>
          <w:b w:val="0"/>
          <w:bCs/>
          <w:caps w:val="0"/>
          <w:sz w:val="22"/>
          <w:szCs w:val="22"/>
        </w:rPr>
        <w:t>žiarovopozinkované</w:t>
      </w:r>
      <w:proofErr w:type="spellEnd"/>
      <w:r w:rsidR="00AF4FEC" w:rsidRPr="004346B9">
        <w:rPr>
          <w:b w:val="0"/>
          <w:bCs/>
          <w:caps w:val="0"/>
          <w:sz w:val="22"/>
          <w:szCs w:val="22"/>
        </w:rPr>
        <w:t>, oceľ</w:t>
      </w:r>
      <w:r w:rsidRPr="004346B9">
        <w:rPr>
          <w:b w:val="0"/>
          <w:bCs/>
          <w:caps w:val="0"/>
          <w:sz w:val="22"/>
          <w:szCs w:val="22"/>
        </w:rPr>
        <w:t>ov</w:t>
      </w:r>
      <w:r w:rsidR="00C775BB" w:rsidRPr="004346B9">
        <w:rPr>
          <w:b w:val="0"/>
          <w:bCs/>
          <w:caps w:val="0"/>
          <w:sz w:val="22"/>
          <w:szCs w:val="22"/>
        </w:rPr>
        <w:t>é</w:t>
      </w:r>
      <w:r w:rsidRPr="004346B9">
        <w:rPr>
          <w:b w:val="0"/>
          <w:bCs/>
          <w:caps w:val="0"/>
          <w:sz w:val="22"/>
          <w:szCs w:val="22"/>
        </w:rPr>
        <w:t xml:space="preserve"> jednoramenné schody s oce</w:t>
      </w:r>
      <w:r w:rsidR="00AF4FEC" w:rsidRPr="004346B9">
        <w:rPr>
          <w:b w:val="0"/>
          <w:bCs/>
          <w:caps w:val="0"/>
          <w:sz w:val="22"/>
          <w:szCs w:val="22"/>
        </w:rPr>
        <w:t>ľ</w:t>
      </w:r>
      <w:r w:rsidRPr="004346B9">
        <w:rPr>
          <w:b w:val="0"/>
          <w:bCs/>
          <w:caps w:val="0"/>
          <w:sz w:val="22"/>
          <w:szCs w:val="22"/>
        </w:rPr>
        <w:t>ovými zábradliami</w:t>
      </w:r>
      <w:r w:rsidRPr="00E765D9">
        <w:rPr>
          <w:b w:val="0"/>
          <w:bCs/>
          <w:caps w:val="0"/>
          <w:sz w:val="22"/>
          <w:szCs w:val="22"/>
        </w:rPr>
        <w:t xml:space="preserve"> . Tieto schody sú montované spolu s  </w:t>
      </w:r>
      <w:proofErr w:type="spellStart"/>
      <w:r w:rsidRPr="00E765D9">
        <w:rPr>
          <w:b w:val="0"/>
          <w:bCs/>
          <w:caps w:val="0"/>
          <w:sz w:val="22"/>
          <w:szCs w:val="22"/>
        </w:rPr>
        <w:t>ocelovými</w:t>
      </w:r>
      <w:proofErr w:type="spellEnd"/>
      <w:r w:rsidRPr="00E765D9">
        <w:rPr>
          <w:b w:val="0"/>
          <w:bCs/>
          <w:caps w:val="0"/>
          <w:sz w:val="22"/>
          <w:szCs w:val="22"/>
        </w:rPr>
        <w:t xml:space="preserve"> nosnými stenovými a stropnými konštrukciami strechy spolu </w:t>
      </w:r>
      <w:proofErr w:type="spellStart"/>
      <w:r w:rsidRPr="00E765D9">
        <w:rPr>
          <w:b w:val="0"/>
          <w:bCs/>
          <w:caps w:val="0"/>
          <w:sz w:val="22"/>
          <w:szCs w:val="22"/>
        </w:rPr>
        <w:t>podla</w:t>
      </w:r>
      <w:proofErr w:type="spellEnd"/>
      <w:r w:rsidRPr="00E765D9">
        <w:rPr>
          <w:b w:val="0"/>
          <w:bCs/>
          <w:caps w:val="0"/>
          <w:sz w:val="22"/>
          <w:szCs w:val="22"/>
        </w:rPr>
        <w:t xml:space="preserve"> PD statika. </w:t>
      </w:r>
      <w:proofErr w:type="spellStart"/>
      <w:r w:rsidRPr="00E765D9">
        <w:rPr>
          <w:b w:val="0"/>
          <w:bCs/>
          <w:caps w:val="0"/>
          <w:sz w:val="22"/>
          <w:szCs w:val="22"/>
        </w:rPr>
        <w:t>Nášlapnú</w:t>
      </w:r>
      <w:proofErr w:type="spellEnd"/>
      <w:r w:rsidRPr="00E765D9">
        <w:rPr>
          <w:b w:val="0"/>
          <w:bCs/>
          <w:caps w:val="0"/>
          <w:sz w:val="22"/>
          <w:szCs w:val="22"/>
        </w:rPr>
        <w:t xml:space="preserve"> vrstvu budú </w:t>
      </w:r>
      <w:proofErr w:type="spellStart"/>
      <w:r w:rsidRPr="00E765D9">
        <w:rPr>
          <w:b w:val="0"/>
          <w:bCs/>
          <w:caps w:val="0"/>
          <w:sz w:val="22"/>
          <w:szCs w:val="22"/>
        </w:rPr>
        <w:t>tvorit</w:t>
      </w:r>
      <w:proofErr w:type="spellEnd"/>
      <w:r w:rsidRPr="00E765D9">
        <w:rPr>
          <w:b w:val="0"/>
          <w:bCs/>
          <w:caps w:val="0"/>
          <w:sz w:val="22"/>
          <w:szCs w:val="22"/>
        </w:rPr>
        <w:t xml:space="preserve"> vlastné stupne, ktoré budú z </w:t>
      </w:r>
      <w:proofErr w:type="spellStart"/>
      <w:r w:rsidRPr="00E765D9">
        <w:rPr>
          <w:b w:val="0"/>
          <w:bCs/>
          <w:caps w:val="0"/>
          <w:sz w:val="22"/>
          <w:szCs w:val="22"/>
        </w:rPr>
        <w:t>ocelového</w:t>
      </w:r>
      <w:proofErr w:type="spellEnd"/>
      <w:r w:rsidRPr="00E765D9">
        <w:rPr>
          <w:b w:val="0"/>
          <w:bCs/>
          <w:caps w:val="0"/>
          <w:sz w:val="22"/>
          <w:szCs w:val="22"/>
        </w:rPr>
        <w:t xml:space="preserve"> </w:t>
      </w:r>
      <w:r w:rsidR="004346B9">
        <w:rPr>
          <w:b w:val="0"/>
          <w:bCs/>
          <w:caps w:val="0"/>
          <w:sz w:val="22"/>
          <w:szCs w:val="22"/>
        </w:rPr>
        <w:t>plechu</w:t>
      </w:r>
      <w:r w:rsidRPr="00E765D9">
        <w:rPr>
          <w:b w:val="0"/>
          <w:bCs/>
          <w:caps w:val="0"/>
          <w:sz w:val="22"/>
          <w:szCs w:val="22"/>
        </w:rPr>
        <w:t>.</w:t>
      </w:r>
    </w:p>
    <w:p w14:paraId="7BDDFD6D" w14:textId="77777777" w:rsidR="00D62C96" w:rsidRPr="00E765D9" w:rsidRDefault="00D62C96" w:rsidP="00D62C96">
      <w:pPr>
        <w:jc w:val="both"/>
        <w:rPr>
          <w:b w:val="0"/>
          <w:bCs/>
          <w:caps w:val="0"/>
          <w:sz w:val="22"/>
          <w:szCs w:val="22"/>
        </w:rPr>
      </w:pPr>
    </w:p>
    <w:p w14:paraId="0E5032D1" w14:textId="59109722" w:rsidR="00D62C96" w:rsidRPr="00E765D9" w:rsidRDefault="00D62C96" w:rsidP="00D62C96">
      <w:pPr>
        <w:jc w:val="both"/>
        <w:rPr>
          <w:b w:val="0"/>
          <w:bCs/>
          <w:i/>
          <w:caps w:val="0"/>
          <w:sz w:val="22"/>
          <w:szCs w:val="22"/>
        </w:rPr>
      </w:pPr>
      <w:r w:rsidRPr="00E765D9">
        <w:rPr>
          <w:b w:val="0"/>
          <w:bCs/>
          <w:caps w:val="0"/>
          <w:sz w:val="22"/>
          <w:szCs w:val="22"/>
        </w:rPr>
        <w:t xml:space="preserve">Prístup z plochej strechy na hornú </w:t>
      </w:r>
      <w:proofErr w:type="spellStart"/>
      <w:r w:rsidRPr="00E765D9">
        <w:rPr>
          <w:b w:val="0"/>
          <w:bCs/>
          <w:caps w:val="0"/>
          <w:sz w:val="22"/>
          <w:szCs w:val="22"/>
        </w:rPr>
        <w:t>úroven</w:t>
      </w:r>
      <w:proofErr w:type="spellEnd"/>
      <w:r w:rsidRPr="00E765D9">
        <w:rPr>
          <w:b w:val="0"/>
          <w:bCs/>
          <w:caps w:val="0"/>
          <w:sz w:val="22"/>
          <w:szCs w:val="22"/>
        </w:rPr>
        <w:t xml:space="preserve"> kr</w:t>
      </w:r>
      <w:r w:rsidR="00E50027">
        <w:rPr>
          <w:b w:val="0"/>
          <w:bCs/>
          <w:caps w:val="0"/>
          <w:sz w:val="22"/>
          <w:szCs w:val="22"/>
        </w:rPr>
        <w:t>y</w:t>
      </w:r>
      <w:r w:rsidRPr="00E765D9">
        <w:rPr>
          <w:b w:val="0"/>
          <w:bCs/>
          <w:caps w:val="0"/>
          <w:sz w:val="22"/>
          <w:szCs w:val="22"/>
        </w:rPr>
        <w:t>t</w:t>
      </w:r>
      <w:r w:rsidR="00E50027">
        <w:rPr>
          <w:b w:val="0"/>
          <w:bCs/>
          <w:caps w:val="0"/>
          <w:sz w:val="22"/>
          <w:szCs w:val="22"/>
        </w:rPr>
        <w:t>i</w:t>
      </w:r>
      <w:r w:rsidRPr="00E765D9">
        <w:rPr>
          <w:b w:val="0"/>
          <w:bCs/>
          <w:caps w:val="0"/>
          <w:sz w:val="22"/>
          <w:szCs w:val="22"/>
        </w:rPr>
        <w:t xml:space="preserve">ny </w:t>
      </w:r>
      <w:proofErr w:type="spellStart"/>
      <w:r w:rsidRPr="00E765D9">
        <w:rPr>
          <w:b w:val="0"/>
          <w:bCs/>
          <w:caps w:val="0"/>
          <w:sz w:val="22"/>
          <w:szCs w:val="22"/>
        </w:rPr>
        <w:t>prestrešenia</w:t>
      </w:r>
      <w:proofErr w:type="spellEnd"/>
      <w:r w:rsidRPr="00E765D9">
        <w:rPr>
          <w:b w:val="0"/>
          <w:bCs/>
          <w:caps w:val="0"/>
          <w:sz w:val="22"/>
          <w:szCs w:val="22"/>
        </w:rPr>
        <w:t xml:space="preserve"> </w:t>
      </w:r>
      <w:proofErr w:type="spellStart"/>
      <w:r w:rsidRPr="00E765D9">
        <w:rPr>
          <w:b w:val="0"/>
          <w:bCs/>
          <w:caps w:val="0"/>
          <w:sz w:val="22"/>
          <w:szCs w:val="22"/>
        </w:rPr>
        <w:t>hladisk</w:t>
      </w:r>
      <w:proofErr w:type="spellEnd"/>
      <w:r w:rsidRPr="00E765D9">
        <w:rPr>
          <w:b w:val="0"/>
          <w:bCs/>
          <w:caps w:val="0"/>
          <w:sz w:val="22"/>
          <w:szCs w:val="22"/>
        </w:rPr>
        <w:t xml:space="preserve"> zabezpečuje </w:t>
      </w:r>
      <w:proofErr w:type="spellStart"/>
      <w:r w:rsidRPr="00E765D9">
        <w:rPr>
          <w:b w:val="0"/>
          <w:bCs/>
          <w:caps w:val="0"/>
          <w:sz w:val="22"/>
          <w:szCs w:val="22"/>
        </w:rPr>
        <w:t>ocelový</w:t>
      </w:r>
      <w:proofErr w:type="spellEnd"/>
      <w:r w:rsidRPr="00E765D9">
        <w:rPr>
          <w:b w:val="0"/>
          <w:bCs/>
          <w:caps w:val="0"/>
          <w:sz w:val="22"/>
          <w:szCs w:val="22"/>
        </w:rPr>
        <w:t xml:space="preserve">, </w:t>
      </w:r>
      <w:proofErr w:type="spellStart"/>
      <w:r w:rsidRPr="00E765D9">
        <w:rPr>
          <w:b w:val="0"/>
          <w:bCs/>
          <w:caps w:val="0"/>
          <w:sz w:val="22"/>
          <w:szCs w:val="22"/>
        </w:rPr>
        <w:t>žiarovopozinkovaný</w:t>
      </w:r>
      <w:proofErr w:type="spellEnd"/>
      <w:r w:rsidRPr="00E765D9">
        <w:rPr>
          <w:b w:val="0"/>
          <w:bCs/>
          <w:caps w:val="0"/>
          <w:sz w:val="22"/>
          <w:szCs w:val="22"/>
        </w:rPr>
        <w:t xml:space="preserve"> rebrík, kotvený dolu do </w:t>
      </w:r>
      <w:proofErr w:type="spellStart"/>
      <w:r w:rsidRPr="00E765D9">
        <w:rPr>
          <w:b w:val="0"/>
          <w:bCs/>
          <w:caps w:val="0"/>
          <w:sz w:val="22"/>
          <w:szCs w:val="22"/>
        </w:rPr>
        <w:t>žb</w:t>
      </w:r>
      <w:proofErr w:type="spellEnd"/>
      <w:r w:rsidRPr="00E765D9">
        <w:rPr>
          <w:b w:val="0"/>
          <w:bCs/>
          <w:caps w:val="0"/>
          <w:sz w:val="22"/>
          <w:szCs w:val="22"/>
        </w:rPr>
        <w:t xml:space="preserve">-konštrukcie plochej strechy a do </w:t>
      </w:r>
      <w:proofErr w:type="spellStart"/>
      <w:r w:rsidRPr="00E765D9">
        <w:rPr>
          <w:b w:val="0"/>
          <w:bCs/>
          <w:caps w:val="0"/>
          <w:sz w:val="22"/>
          <w:szCs w:val="22"/>
        </w:rPr>
        <w:t>ok-prestrešenia</w:t>
      </w:r>
      <w:proofErr w:type="spellEnd"/>
      <w:r w:rsidRPr="00E765D9">
        <w:rPr>
          <w:b w:val="0"/>
          <w:bCs/>
          <w:caps w:val="0"/>
          <w:sz w:val="22"/>
          <w:szCs w:val="22"/>
        </w:rPr>
        <w:t xml:space="preserve">. Kotviace prvky treba </w:t>
      </w:r>
      <w:proofErr w:type="spellStart"/>
      <w:r w:rsidRPr="00E765D9">
        <w:rPr>
          <w:b w:val="0"/>
          <w:bCs/>
          <w:caps w:val="0"/>
          <w:sz w:val="22"/>
          <w:szCs w:val="22"/>
        </w:rPr>
        <w:t>vyhotovit</w:t>
      </w:r>
      <w:proofErr w:type="spellEnd"/>
      <w:r w:rsidRPr="00E765D9">
        <w:rPr>
          <w:b w:val="0"/>
          <w:bCs/>
          <w:caps w:val="0"/>
          <w:sz w:val="22"/>
          <w:szCs w:val="22"/>
        </w:rPr>
        <w:t xml:space="preserve"> s </w:t>
      </w:r>
      <w:proofErr w:type="spellStart"/>
      <w:r w:rsidRPr="00E765D9">
        <w:rPr>
          <w:b w:val="0"/>
          <w:bCs/>
          <w:caps w:val="0"/>
          <w:sz w:val="22"/>
          <w:szCs w:val="22"/>
        </w:rPr>
        <w:t>hydroizoláciami</w:t>
      </w:r>
      <w:proofErr w:type="spellEnd"/>
      <w:r w:rsidRPr="00E765D9">
        <w:rPr>
          <w:b w:val="0"/>
          <w:bCs/>
          <w:caps w:val="0"/>
          <w:sz w:val="22"/>
          <w:szCs w:val="22"/>
        </w:rPr>
        <w:t xml:space="preserve"> proti zatekaniu.</w:t>
      </w:r>
      <w:r w:rsidRPr="00E765D9">
        <w:rPr>
          <w:b w:val="0"/>
          <w:bCs/>
          <w:i/>
          <w:caps w:val="0"/>
          <w:sz w:val="22"/>
          <w:szCs w:val="22"/>
        </w:rPr>
        <w:t xml:space="preserve"> </w:t>
      </w:r>
      <w:r w:rsidRPr="00E765D9">
        <w:rPr>
          <w:b w:val="0"/>
          <w:bCs/>
          <w:caps w:val="0"/>
          <w:sz w:val="22"/>
          <w:szCs w:val="22"/>
        </w:rPr>
        <w:t xml:space="preserve">Montované exteriérové oceľové </w:t>
      </w:r>
      <w:proofErr w:type="spellStart"/>
      <w:r w:rsidRPr="00E765D9">
        <w:rPr>
          <w:b w:val="0"/>
          <w:bCs/>
          <w:caps w:val="0"/>
          <w:sz w:val="22"/>
          <w:szCs w:val="22"/>
        </w:rPr>
        <w:t>celopozinkované</w:t>
      </w:r>
      <w:proofErr w:type="spellEnd"/>
      <w:r w:rsidRPr="00E765D9">
        <w:rPr>
          <w:b w:val="0"/>
          <w:bCs/>
          <w:caps w:val="0"/>
          <w:sz w:val="22"/>
          <w:szCs w:val="22"/>
        </w:rPr>
        <w:t xml:space="preserve"> protipožiarne rebríky s ko</w:t>
      </w:r>
      <w:r w:rsidR="00AF4FEC">
        <w:rPr>
          <w:b w:val="0"/>
          <w:bCs/>
          <w:caps w:val="0"/>
          <w:sz w:val="22"/>
          <w:szCs w:val="22"/>
        </w:rPr>
        <w:t xml:space="preserve">šmi a so </w:t>
      </w:r>
      <w:proofErr w:type="spellStart"/>
      <w:r w:rsidR="00AF4FEC">
        <w:rPr>
          <w:b w:val="0"/>
          <w:bCs/>
          <w:caps w:val="0"/>
          <w:sz w:val="22"/>
          <w:szCs w:val="22"/>
        </w:rPr>
        <w:t>suchovodom</w:t>
      </w:r>
      <w:proofErr w:type="spellEnd"/>
      <w:r w:rsidR="00AF4FEC">
        <w:rPr>
          <w:b w:val="0"/>
          <w:bCs/>
          <w:caps w:val="0"/>
          <w:sz w:val="22"/>
          <w:szCs w:val="22"/>
        </w:rPr>
        <w:t xml:space="preserve">, zložené </w:t>
      </w:r>
      <w:r w:rsidRPr="00E765D9">
        <w:rPr>
          <w:b w:val="0"/>
          <w:bCs/>
          <w:caps w:val="0"/>
          <w:sz w:val="22"/>
          <w:szCs w:val="22"/>
        </w:rPr>
        <w:t xml:space="preserve">z pásovej </w:t>
      </w:r>
      <w:proofErr w:type="spellStart"/>
      <w:r w:rsidRPr="00E765D9">
        <w:rPr>
          <w:b w:val="0"/>
          <w:bCs/>
          <w:caps w:val="0"/>
          <w:sz w:val="22"/>
          <w:szCs w:val="22"/>
        </w:rPr>
        <w:t>pozink</w:t>
      </w:r>
      <w:proofErr w:type="spellEnd"/>
      <w:r w:rsidRPr="00E765D9">
        <w:rPr>
          <w:b w:val="0"/>
          <w:bCs/>
          <w:caps w:val="0"/>
          <w:sz w:val="22"/>
          <w:szCs w:val="22"/>
        </w:rPr>
        <w:t xml:space="preserve">. ocele, zvislých tyčí z plochej ocele opatrenej žiarovým zinkom a zvislých stĺpikov z plochej  ocele. </w:t>
      </w:r>
    </w:p>
    <w:p w14:paraId="35BA24EA" w14:textId="77777777" w:rsidR="00D62C96" w:rsidRPr="00E765D9" w:rsidRDefault="00D62C96" w:rsidP="00D62C96">
      <w:pPr>
        <w:jc w:val="both"/>
        <w:rPr>
          <w:b w:val="0"/>
          <w:bCs/>
          <w:caps w:val="0"/>
          <w:sz w:val="22"/>
          <w:szCs w:val="22"/>
        </w:rPr>
      </w:pPr>
    </w:p>
    <w:p w14:paraId="4126E632" w14:textId="77777777" w:rsidR="00D62C96" w:rsidRPr="00E765D9" w:rsidRDefault="00D62C96" w:rsidP="00D62C96">
      <w:pPr>
        <w:jc w:val="both"/>
        <w:rPr>
          <w:b w:val="0"/>
          <w:bCs/>
          <w:caps w:val="0"/>
          <w:sz w:val="22"/>
          <w:szCs w:val="22"/>
        </w:rPr>
      </w:pPr>
      <w:r w:rsidRPr="004D3E11">
        <w:rPr>
          <w:b w:val="0"/>
          <w:bCs/>
          <w:caps w:val="0"/>
          <w:sz w:val="22"/>
          <w:szCs w:val="22"/>
        </w:rPr>
        <w:t xml:space="preserve">Exteriérové hlavné schodiská </w:t>
      </w:r>
      <w:proofErr w:type="spellStart"/>
      <w:r w:rsidRPr="004D3E11">
        <w:rPr>
          <w:b w:val="0"/>
          <w:bCs/>
          <w:caps w:val="0"/>
          <w:sz w:val="22"/>
          <w:szCs w:val="22"/>
        </w:rPr>
        <w:t>vomitorií</w:t>
      </w:r>
      <w:proofErr w:type="spellEnd"/>
      <w:r w:rsidRPr="004D3E11">
        <w:rPr>
          <w:b w:val="0"/>
          <w:bCs/>
          <w:caps w:val="0"/>
          <w:sz w:val="22"/>
          <w:szCs w:val="22"/>
        </w:rPr>
        <w:t xml:space="preserve">, </w:t>
      </w:r>
      <w:proofErr w:type="spellStart"/>
      <w:r w:rsidRPr="004D3E11">
        <w:rPr>
          <w:b w:val="0"/>
          <w:bCs/>
          <w:caps w:val="0"/>
          <w:sz w:val="22"/>
          <w:szCs w:val="22"/>
        </w:rPr>
        <w:t>t.j</w:t>
      </w:r>
      <w:proofErr w:type="spellEnd"/>
      <w:r w:rsidRPr="004D3E11">
        <w:rPr>
          <w:b w:val="0"/>
          <w:bCs/>
          <w:caps w:val="0"/>
          <w:sz w:val="22"/>
          <w:szCs w:val="22"/>
        </w:rPr>
        <w:t xml:space="preserve">. schody 1x do sektoru </w:t>
      </w:r>
      <w:proofErr w:type="spellStart"/>
      <w:r w:rsidRPr="004D3E11">
        <w:rPr>
          <w:b w:val="0"/>
          <w:bCs/>
          <w:caps w:val="0"/>
          <w:sz w:val="22"/>
          <w:szCs w:val="22"/>
        </w:rPr>
        <w:t>tribuny</w:t>
      </w:r>
      <w:proofErr w:type="spellEnd"/>
      <w:r w:rsidRPr="004D3E11">
        <w:rPr>
          <w:b w:val="0"/>
          <w:bCs/>
          <w:caps w:val="0"/>
          <w:sz w:val="22"/>
          <w:szCs w:val="22"/>
        </w:rPr>
        <w:t xml:space="preserve"> AL, 2x do sektoru </w:t>
      </w:r>
      <w:proofErr w:type="spellStart"/>
      <w:r w:rsidRPr="004D3E11">
        <w:rPr>
          <w:b w:val="0"/>
          <w:bCs/>
          <w:caps w:val="0"/>
          <w:sz w:val="22"/>
          <w:szCs w:val="22"/>
        </w:rPr>
        <w:t>tribuny</w:t>
      </w:r>
      <w:proofErr w:type="spellEnd"/>
      <w:r w:rsidRPr="004D3E11">
        <w:rPr>
          <w:b w:val="0"/>
          <w:bCs/>
          <w:caps w:val="0"/>
          <w:sz w:val="22"/>
          <w:szCs w:val="22"/>
        </w:rPr>
        <w:t xml:space="preserve"> pre  </w:t>
      </w:r>
      <w:proofErr w:type="spellStart"/>
      <w:r w:rsidRPr="004D3E11">
        <w:rPr>
          <w:b w:val="0"/>
          <w:bCs/>
          <w:caps w:val="0"/>
          <w:sz w:val="22"/>
          <w:szCs w:val="22"/>
        </w:rPr>
        <w:t>media</w:t>
      </w:r>
      <w:proofErr w:type="spellEnd"/>
      <w:r w:rsidRPr="004D3E11">
        <w:rPr>
          <w:b w:val="0"/>
          <w:bCs/>
          <w:caps w:val="0"/>
          <w:sz w:val="22"/>
          <w:szCs w:val="22"/>
        </w:rPr>
        <w:t xml:space="preserve">-press a 1x do sektoru </w:t>
      </w:r>
      <w:proofErr w:type="spellStart"/>
      <w:r w:rsidRPr="004D3E11">
        <w:rPr>
          <w:b w:val="0"/>
          <w:bCs/>
          <w:caps w:val="0"/>
          <w:sz w:val="22"/>
          <w:szCs w:val="22"/>
        </w:rPr>
        <w:t>tribuny</w:t>
      </w:r>
      <w:proofErr w:type="spellEnd"/>
      <w:r w:rsidRPr="004D3E11">
        <w:rPr>
          <w:b w:val="0"/>
          <w:bCs/>
          <w:caps w:val="0"/>
          <w:sz w:val="22"/>
          <w:szCs w:val="22"/>
        </w:rPr>
        <w:t xml:space="preserve"> AP </w:t>
      </w:r>
      <w:proofErr w:type="spellStart"/>
      <w:r w:rsidRPr="004D3E11">
        <w:rPr>
          <w:b w:val="0"/>
          <w:bCs/>
          <w:caps w:val="0"/>
          <w:sz w:val="22"/>
          <w:szCs w:val="22"/>
        </w:rPr>
        <w:t>zabezpečuju</w:t>
      </w:r>
      <w:proofErr w:type="spellEnd"/>
      <w:r w:rsidRPr="004D3E11">
        <w:rPr>
          <w:b w:val="0"/>
          <w:bCs/>
          <w:caps w:val="0"/>
          <w:sz w:val="22"/>
          <w:szCs w:val="22"/>
        </w:rPr>
        <w:t xml:space="preserve"> prístup a evakuáciu návštevníkov a </w:t>
      </w:r>
      <w:proofErr w:type="spellStart"/>
      <w:r w:rsidRPr="004D3E11">
        <w:rPr>
          <w:b w:val="0"/>
          <w:bCs/>
          <w:caps w:val="0"/>
          <w:sz w:val="22"/>
          <w:szCs w:val="22"/>
        </w:rPr>
        <w:t>oso</w:t>
      </w:r>
      <w:r w:rsidR="00854778" w:rsidRPr="004D3E11">
        <w:rPr>
          <w:b w:val="0"/>
          <w:bCs/>
          <w:caps w:val="0"/>
          <w:sz w:val="22"/>
          <w:szCs w:val="22"/>
        </w:rPr>
        <w:t>b</w:t>
      </w:r>
      <w:proofErr w:type="spellEnd"/>
      <w:r w:rsidR="00854778" w:rsidRPr="004D3E11">
        <w:rPr>
          <w:b w:val="0"/>
          <w:bCs/>
          <w:caps w:val="0"/>
          <w:sz w:val="22"/>
          <w:szCs w:val="22"/>
        </w:rPr>
        <w:t xml:space="preserve"> k sedadlám. Tieto schody sú z</w:t>
      </w:r>
      <w:r w:rsidRPr="004D3E11">
        <w:rPr>
          <w:b w:val="0"/>
          <w:bCs/>
          <w:caps w:val="0"/>
          <w:sz w:val="22"/>
          <w:szCs w:val="22"/>
        </w:rPr>
        <w:t xml:space="preserve"> bet</w:t>
      </w:r>
      <w:r w:rsidR="00AF4FEC" w:rsidRPr="004D3E11">
        <w:rPr>
          <w:b w:val="0"/>
          <w:bCs/>
          <w:caps w:val="0"/>
          <w:sz w:val="22"/>
          <w:szCs w:val="22"/>
        </w:rPr>
        <w:t>ó</w:t>
      </w:r>
      <w:r w:rsidRPr="004D3E11">
        <w:rPr>
          <w:b w:val="0"/>
          <w:bCs/>
          <w:caps w:val="0"/>
          <w:sz w:val="22"/>
          <w:szCs w:val="22"/>
        </w:rPr>
        <w:t xml:space="preserve">nu </w:t>
      </w:r>
      <w:r w:rsidR="004346B9" w:rsidRPr="004D3E11">
        <w:rPr>
          <w:b w:val="0"/>
          <w:bCs/>
          <w:caps w:val="0"/>
          <w:sz w:val="22"/>
          <w:szCs w:val="22"/>
        </w:rPr>
        <w:t xml:space="preserve">a </w:t>
      </w:r>
      <w:r w:rsidRPr="004D3E11">
        <w:rPr>
          <w:b w:val="0"/>
          <w:bCs/>
          <w:caps w:val="0"/>
          <w:sz w:val="22"/>
          <w:szCs w:val="22"/>
        </w:rPr>
        <w:t>sú vybavené s oce</w:t>
      </w:r>
      <w:r w:rsidR="00AF4FEC" w:rsidRPr="004D3E11">
        <w:rPr>
          <w:b w:val="0"/>
          <w:bCs/>
          <w:caps w:val="0"/>
          <w:sz w:val="22"/>
          <w:szCs w:val="22"/>
        </w:rPr>
        <w:t>ľ</w:t>
      </w:r>
      <w:r w:rsidRPr="004D3E11">
        <w:rPr>
          <w:b w:val="0"/>
          <w:bCs/>
          <w:caps w:val="0"/>
          <w:sz w:val="22"/>
          <w:szCs w:val="22"/>
        </w:rPr>
        <w:t xml:space="preserve">ovými </w:t>
      </w:r>
      <w:proofErr w:type="spellStart"/>
      <w:r w:rsidRPr="004D3E11">
        <w:rPr>
          <w:b w:val="0"/>
          <w:bCs/>
          <w:caps w:val="0"/>
          <w:sz w:val="22"/>
          <w:szCs w:val="22"/>
        </w:rPr>
        <w:t>žiarovopozinkovanými</w:t>
      </w:r>
      <w:proofErr w:type="spellEnd"/>
      <w:r w:rsidRPr="004D3E11">
        <w:rPr>
          <w:b w:val="0"/>
          <w:bCs/>
          <w:caps w:val="0"/>
          <w:sz w:val="22"/>
          <w:szCs w:val="22"/>
        </w:rPr>
        <w:t xml:space="preserve"> zábradliami. Zo spodnej strany majú bet</w:t>
      </w:r>
      <w:r w:rsidR="00AF4FEC" w:rsidRPr="004D3E11">
        <w:rPr>
          <w:b w:val="0"/>
          <w:bCs/>
          <w:caps w:val="0"/>
          <w:sz w:val="22"/>
          <w:szCs w:val="22"/>
        </w:rPr>
        <w:t>ó</w:t>
      </w:r>
      <w:r w:rsidRPr="004D3E11">
        <w:rPr>
          <w:b w:val="0"/>
          <w:bCs/>
          <w:caps w:val="0"/>
          <w:sz w:val="22"/>
          <w:szCs w:val="22"/>
        </w:rPr>
        <w:t>n a zhora sú s </w:t>
      </w:r>
      <w:proofErr w:type="spellStart"/>
      <w:r w:rsidRPr="004D3E11">
        <w:rPr>
          <w:b w:val="0"/>
          <w:bCs/>
          <w:caps w:val="0"/>
          <w:sz w:val="22"/>
          <w:szCs w:val="22"/>
        </w:rPr>
        <w:t>hranovaním</w:t>
      </w:r>
      <w:proofErr w:type="spellEnd"/>
      <w:r w:rsidRPr="004D3E11">
        <w:rPr>
          <w:b w:val="0"/>
          <w:bCs/>
          <w:caps w:val="0"/>
          <w:sz w:val="22"/>
          <w:szCs w:val="22"/>
        </w:rPr>
        <w:t xml:space="preserve"> a </w:t>
      </w:r>
      <w:proofErr w:type="spellStart"/>
      <w:r w:rsidRPr="004D3E11">
        <w:rPr>
          <w:b w:val="0"/>
          <w:bCs/>
          <w:caps w:val="0"/>
          <w:sz w:val="22"/>
          <w:szCs w:val="22"/>
        </w:rPr>
        <w:t>viditelné</w:t>
      </w:r>
      <w:proofErr w:type="spellEnd"/>
      <w:r w:rsidRPr="004D3E11">
        <w:rPr>
          <w:b w:val="0"/>
          <w:bCs/>
          <w:caps w:val="0"/>
          <w:sz w:val="22"/>
          <w:szCs w:val="22"/>
        </w:rPr>
        <w:t xml:space="preserve"> spojovacie škáry budú vytmelené s </w:t>
      </w:r>
      <w:proofErr w:type="spellStart"/>
      <w:r w:rsidRPr="004D3E11">
        <w:rPr>
          <w:b w:val="0"/>
          <w:bCs/>
          <w:caps w:val="0"/>
          <w:sz w:val="22"/>
          <w:szCs w:val="22"/>
        </w:rPr>
        <w:t>trvaloelastickými</w:t>
      </w:r>
      <w:proofErr w:type="spellEnd"/>
      <w:r w:rsidRPr="004D3E11">
        <w:rPr>
          <w:b w:val="0"/>
          <w:bCs/>
          <w:caps w:val="0"/>
          <w:sz w:val="22"/>
          <w:szCs w:val="22"/>
        </w:rPr>
        <w:t xml:space="preserve"> a </w:t>
      </w:r>
      <w:proofErr w:type="spellStart"/>
      <w:r w:rsidRPr="004D3E11">
        <w:rPr>
          <w:b w:val="0"/>
          <w:bCs/>
          <w:caps w:val="0"/>
          <w:sz w:val="22"/>
          <w:szCs w:val="22"/>
        </w:rPr>
        <w:t>vodoodolnými</w:t>
      </w:r>
      <w:proofErr w:type="spellEnd"/>
      <w:r w:rsidRPr="004D3E11">
        <w:rPr>
          <w:b w:val="0"/>
          <w:bCs/>
          <w:caps w:val="0"/>
          <w:sz w:val="22"/>
          <w:szCs w:val="22"/>
        </w:rPr>
        <w:t xml:space="preserve"> tmelmi od s </w:t>
      </w:r>
      <w:proofErr w:type="spellStart"/>
      <w:r w:rsidRPr="004D3E11">
        <w:rPr>
          <w:b w:val="0"/>
          <w:bCs/>
          <w:caps w:val="0"/>
          <w:sz w:val="22"/>
          <w:szCs w:val="22"/>
        </w:rPr>
        <w:t>povrazecovými</w:t>
      </w:r>
      <w:proofErr w:type="spellEnd"/>
      <w:r w:rsidRPr="004D3E11">
        <w:rPr>
          <w:b w:val="0"/>
          <w:bCs/>
          <w:caps w:val="0"/>
          <w:sz w:val="22"/>
          <w:szCs w:val="22"/>
        </w:rPr>
        <w:t xml:space="preserve"> upchávkami.</w:t>
      </w:r>
    </w:p>
    <w:p w14:paraId="0C59E70E" w14:textId="77777777" w:rsidR="00D62C96" w:rsidRPr="00E765D9" w:rsidRDefault="00D62C96" w:rsidP="00D62C96">
      <w:pPr>
        <w:jc w:val="both"/>
        <w:rPr>
          <w:b w:val="0"/>
          <w:bCs/>
          <w:caps w:val="0"/>
          <w:sz w:val="22"/>
          <w:szCs w:val="22"/>
        </w:rPr>
      </w:pPr>
    </w:p>
    <w:p w14:paraId="7001C439" w14:textId="77777777" w:rsidR="00D62C96" w:rsidRPr="00E765D9" w:rsidRDefault="00D62C96" w:rsidP="00D62C96">
      <w:pPr>
        <w:jc w:val="both"/>
        <w:rPr>
          <w:b w:val="0"/>
          <w:bCs/>
          <w:caps w:val="0"/>
          <w:sz w:val="22"/>
          <w:szCs w:val="22"/>
        </w:rPr>
      </w:pPr>
      <w:r w:rsidRPr="00E765D9">
        <w:rPr>
          <w:b w:val="0"/>
          <w:bCs/>
          <w:caps w:val="0"/>
          <w:sz w:val="22"/>
          <w:szCs w:val="22"/>
        </w:rPr>
        <w:t>Drobné exteriérov</w:t>
      </w:r>
      <w:r w:rsidR="00AF4FEC">
        <w:rPr>
          <w:b w:val="0"/>
          <w:bCs/>
          <w:caps w:val="0"/>
          <w:sz w:val="22"/>
          <w:szCs w:val="22"/>
        </w:rPr>
        <w:t>é</w:t>
      </w:r>
      <w:r w:rsidRPr="00E765D9">
        <w:rPr>
          <w:b w:val="0"/>
          <w:bCs/>
          <w:caps w:val="0"/>
          <w:sz w:val="22"/>
          <w:szCs w:val="22"/>
        </w:rPr>
        <w:t xml:space="preserve"> </w:t>
      </w:r>
      <w:proofErr w:type="spellStart"/>
      <w:r w:rsidRPr="00E765D9">
        <w:rPr>
          <w:b w:val="0"/>
          <w:bCs/>
          <w:caps w:val="0"/>
          <w:sz w:val="22"/>
          <w:szCs w:val="22"/>
        </w:rPr>
        <w:t>žb-prefa</w:t>
      </w:r>
      <w:proofErr w:type="spellEnd"/>
      <w:r w:rsidRPr="00E765D9">
        <w:rPr>
          <w:b w:val="0"/>
          <w:bCs/>
          <w:caps w:val="0"/>
          <w:sz w:val="22"/>
          <w:szCs w:val="22"/>
        </w:rPr>
        <w:t xml:space="preserve"> prvky trojstup</w:t>
      </w:r>
      <w:r w:rsidR="00AF4FEC">
        <w:rPr>
          <w:b w:val="0"/>
          <w:bCs/>
          <w:caps w:val="0"/>
          <w:sz w:val="22"/>
          <w:szCs w:val="22"/>
        </w:rPr>
        <w:t>ň</w:t>
      </w:r>
      <w:r w:rsidRPr="00E765D9">
        <w:rPr>
          <w:b w:val="0"/>
          <w:bCs/>
          <w:caps w:val="0"/>
          <w:sz w:val="22"/>
          <w:szCs w:val="22"/>
        </w:rPr>
        <w:t>ových schodíkov slúžia na prepojenie jednotlivých stup</w:t>
      </w:r>
      <w:r w:rsidR="00AF4FEC">
        <w:rPr>
          <w:b w:val="0"/>
          <w:bCs/>
          <w:caps w:val="0"/>
          <w:sz w:val="22"/>
          <w:szCs w:val="22"/>
        </w:rPr>
        <w:t>ň</w:t>
      </w:r>
      <w:r w:rsidRPr="00E765D9">
        <w:rPr>
          <w:b w:val="0"/>
          <w:bCs/>
          <w:caps w:val="0"/>
          <w:sz w:val="22"/>
          <w:szCs w:val="22"/>
        </w:rPr>
        <w:t xml:space="preserve">ovitých profilácií </w:t>
      </w:r>
      <w:proofErr w:type="spellStart"/>
      <w:r w:rsidRPr="00E765D9">
        <w:rPr>
          <w:b w:val="0"/>
          <w:bCs/>
          <w:caps w:val="0"/>
          <w:sz w:val="22"/>
          <w:szCs w:val="22"/>
        </w:rPr>
        <w:t>hladiskových</w:t>
      </w:r>
      <w:proofErr w:type="spellEnd"/>
      <w:r w:rsidRPr="00E765D9">
        <w:rPr>
          <w:b w:val="0"/>
          <w:bCs/>
          <w:caps w:val="0"/>
          <w:sz w:val="22"/>
          <w:szCs w:val="22"/>
        </w:rPr>
        <w:t xml:space="preserve"> lavíc. Budú priamo </w:t>
      </w:r>
      <w:proofErr w:type="spellStart"/>
      <w:r w:rsidRPr="00E765D9">
        <w:rPr>
          <w:b w:val="0"/>
          <w:bCs/>
          <w:caps w:val="0"/>
          <w:sz w:val="22"/>
          <w:szCs w:val="22"/>
        </w:rPr>
        <w:t>položné</w:t>
      </w:r>
      <w:proofErr w:type="spellEnd"/>
      <w:r w:rsidRPr="00E765D9">
        <w:rPr>
          <w:b w:val="0"/>
          <w:bCs/>
          <w:caps w:val="0"/>
          <w:sz w:val="22"/>
          <w:szCs w:val="22"/>
        </w:rPr>
        <w:t xml:space="preserve"> na </w:t>
      </w:r>
      <w:proofErr w:type="spellStart"/>
      <w:r w:rsidRPr="00E765D9">
        <w:rPr>
          <w:b w:val="0"/>
          <w:bCs/>
          <w:caps w:val="0"/>
          <w:sz w:val="22"/>
          <w:szCs w:val="22"/>
        </w:rPr>
        <w:t>žb</w:t>
      </w:r>
      <w:proofErr w:type="spellEnd"/>
      <w:r w:rsidRPr="00E765D9">
        <w:rPr>
          <w:b w:val="0"/>
          <w:bCs/>
          <w:caps w:val="0"/>
          <w:sz w:val="22"/>
          <w:szCs w:val="22"/>
        </w:rPr>
        <w:t xml:space="preserve">-lavice. Tieto schodíky sú </w:t>
      </w:r>
      <w:r w:rsidRPr="004D3E11">
        <w:rPr>
          <w:b w:val="0"/>
          <w:bCs/>
          <w:caps w:val="0"/>
          <w:sz w:val="22"/>
          <w:szCs w:val="22"/>
        </w:rPr>
        <w:t>z  bet</w:t>
      </w:r>
      <w:r w:rsidR="004D3E11" w:rsidRPr="004D3E11">
        <w:rPr>
          <w:b w:val="0"/>
          <w:bCs/>
          <w:caps w:val="0"/>
          <w:sz w:val="22"/>
          <w:szCs w:val="22"/>
        </w:rPr>
        <w:t>ó</w:t>
      </w:r>
      <w:r w:rsidRPr="004D3E11">
        <w:rPr>
          <w:b w:val="0"/>
          <w:bCs/>
          <w:caps w:val="0"/>
          <w:sz w:val="22"/>
          <w:szCs w:val="22"/>
        </w:rPr>
        <w:t xml:space="preserve">nu s náterovou </w:t>
      </w:r>
      <w:r w:rsidR="000A2D58" w:rsidRPr="004D3E11">
        <w:rPr>
          <w:b w:val="0"/>
          <w:bCs/>
          <w:caps w:val="0"/>
          <w:sz w:val="22"/>
          <w:szCs w:val="22"/>
        </w:rPr>
        <w:t xml:space="preserve">epoxidovou </w:t>
      </w:r>
      <w:proofErr w:type="spellStart"/>
      <w:r w:rsidR="000A2D58" w:rsidRPr="004D3E11">
        <w:rPr>
          <w:b w:val="0"/>
          <w:bCs/>
          <w:caps w:val="0"/>
          <w:sz w:val="22"/>
          <w:szCs w:val="22"/>
        </w:rPr>
        <w:t>nášlapnou</w:t>
      </w:r>
      <w:proofErr w:type="spellEnd"/>
      <w:r w:rsidR="000A2D58" w:rsidRPr="004D3E11">
        <w:rPr>
          <w:b w:val="0"/>
          <w:bCs/>
          <w:caps w:val="0"/>
          <w:sz w:val="22"/>
          <w:szCs w:val="22"/>
        </w:rPr>
        <w:t xml:space="preserve"> vrstvou</w:t>
      </w:r>
      <w:r w:rsidRPr="004D3E11">
        <w:rPr>
          <w:b w:val="0"/>
          <w:bCs/>
          <w:caps w:val="0"/>
          <w:sz w:val="22"/>
          <w:szCs w:val="22"/>
        </w:rPr>
        <w:t xml:space="preserve"> a sú bez zábradlí. Zo spodnej strany majú drs</w:t>
      </w:r>
      <w:r w:rsidR="00854778" w:rsidRPr="004D3E11">
        <w:rPr>
          <w:b w:val="0"/>
          <w:bCs/>
          <w:caps w:val="0"/>
          <w:sz w:val="22"/>
          <w:szCs w:val="22"/>
        </w:rPr>
        <w:t>n</w:t>
      </w:r>
      <w:r w:rsidRPr="004D3E11">
        <w:rPr>
          <w:b w:val="0"/>
          <w:bCs/>
          <w:caps w:val="0"/>
          <w:sz w:val="22"/>
          <w:szCs w:val="22"/>
        </w:rPr>
        <w:t>ený bet</w:t>
      </w:r>
      <w:r w:rsidR="00854778" w:rsidRPr="004D3E11">
        <w:rPr>
          <w:b w:val="0"/>
          <w:bCs/>
          <w:caps w:val="0"/>
          <w:sz w:val="22"/>
          <w:szCs w:val="22"/>
        </w:rPr>
        <w:t xml:space="preserve">ón na nalepenie </w:t>
      </w:r>
      <w:r w:rsidRPr="004D3E11">
        <w:rPr>
          <w:b w:val="0"/>
          <w:bCs/>
          <w:caps w:val="0"/>
          <w:sz w:val="22"/>
          <w:szCs w:val="22"/>
        </w:rPr>
        <w:t>a</w:t>
      </w:r>
      <w:r w:rsidR="00854778" w:rsidRPr="004D3E11">
        <w:rPr>
          <w:b w:val="0"/>
          <w:bCs/>
          <w:caps w:val="0"/>
          <w:sz w:val="22"/>
          <w:szCs w:val="22"/>
        </w:rPr>
        <w:t xml:space="preserve"> </w:t>
      </w:r>
      <w:proofErr w:type="spellStart"/>
      <w:r w:rsidRPr="004D3E11">
        <w:rPr>
          <w:b w:val="0"/>
          <w:bCs/>
          <w:caps w:val="0"/>
          <w:sz w:val="22"/>
          <w:szCs w:val="22"/>
        </w:rPr>
        <w:t>viditelné</w:t>
      </w:r>
      <w:proofErr w:type="spellEnd"/>
      <w:r w:rsidRPr="004D3E11">
        <w:rPr>
          <w:b w:val="0"/>
          <w:bCs/>
          <w:caps w:val="0"/>
          <w:sz w:val="22"/>
          <w:szCs w:val="22"/>
        </w:rPr>
        <w:t xml:space="preserve"> spojovacie škáry budú vytmelené s </w:t>
      </w:r>
      <w:proofErr w:type="spellStart"/>
      <w:r w:rsidRPr="004D3E11">
        <w:rPr>
          <w:b w:val="0"/>
          <w:bCs/>
          <w:caps w:val="0"/>
          <w:sz w:val="22"/>
          <w:szCs w:val="22"/>
        </w:rPr>
        <w:t>trvaloelastickými</w:t>
      </w:r>
      <w:proofErr w:type="spellEnd"/>
      <w:r w:rsidRPr="004D3E11">
        <w:rPr>
          <w:b w:val="0"/>
          <w:bCs/>
          <w:caps w:val="0"/>
          <w:sz w:val="22"/>
          <w:szCs w:val="22"/>
        </w:rPr>
        <w:t xml:space="preserve"> a </w:t>
      </w:r>
      <w:proofErr w:type="spellStart"/>
      <w:r w:rsidRPr="004D3E11">
        <w:rPr>
          <w:b w:val="0"/>
          <w:bCs/>
          <w:caps w:val="0"/>
          <w:sz w:val="22"/>
          <w:szCs w:val="22"/>
        </w:rPr>
        <w:t>vod</w:t>
      </w:r>
      <w:r w:rsidR="00854778" w:rsidRPr="004D3E11">
        <w:rPr>
          <w:b w:val="0"/>
          <w:bCs/>
          <w:caps w:val="0"/>
          <w:sz w:val="22"/>
          <w:szCs w:val="22"/>
        </w:rPr>
        <w:t>e</w:t>
      </w:r>
      <w:r w:rsidRPr="004D3E11">
        <w:rPr>
          <w:b w:val="0"/>
          <w:bCs/>
          <w:caps w:val="0"/>
          <w:sz w:val="22"/>
          <w:szCs w:val="22"/>
        </w:rPr>
        <w:t>odolnými</w:t>
      </w:r>
      <w:proofErr w:type="spellEnd"/>
      <w:r w:rsidRPr="004D3E11">
        <w:rPr>
          <w:b w:val="0"/>
          <w:bCs/>
          <w:caps w:val="0"/>
          <w:sz w:val="22"/>
          <w:szCs w:val="22"/>
        </w:rPr>
        <w:t xml:space="preserve"> tmelmi </w:t>
      </w:r>
      <w:r w:rsidR="004D3E11" w:rsidRPr="004D3E11">
        <w:rPr>
          <w:b w:val="0"/>
          <w:bCs/>
          <w:caps w:val="0"/>
          <w:sz w:val="22"/>
          <w:szCs w:val="22"/>
        </w:rPr>
        <w:t xml:space="preserve">s </w:t>
      </w:r>
      <w:proofErr w:type="spellStart"/>
      <w:r w:rsidRPr="004D3E11">
        <w:rPr>
          <w:b w:val="0"/>
          <w:bCs/>
          <w:caps w:val="0"/>
          <w:sz w:val="22"/>
          <w:szCs w:val="22"/>
        </w:rPr>
        <w:t>povrazecovými</w:t>
      </w:r>
      <w:proofErr w:type="spellEnd"/>
      <w:r w:rsidRPr="004D3E11">
        <w:rPr>
          <w:b w:val="0"/>
          <w:bCs/>
          <w:caps w:val="0"/>
          <w:sz w:val="22"/>
          <w:szCs w:val="22"/>
        </w:rPr>
        <w:t xml:space="preserve"> upchávkami.</w:t>
      </w:r>
    </w:p>
    <w:p w14:paraId="0ED1AB22" w14:textId="77777777" w:rsidR="00D62C96" w:rsidRPr="00E765D9" w:rsidRDefault="00D62C96" w:rsidP="00D62C96">
      <w:pPr>
        <w:jc w:val="both"/>
        <w:rPr>
          <w:b w:val="0"/>
          <w:bCs/>
          <w:caps w:val="0"/>
          <w:sz w:val="22"/>
          <w:szCs w:val="22"/>
        </w:rPr>
      </w:pPr>
    </w:p>
    <w:p w14:paraId="1C9EE489" w14:textId="544E3EFC" w:rsidR="00D62C96" w:rsidRPr="00E765D9" w:rsidRDefault="00D62C96" w:rsidP="00D62C96">
      <w:pPr>
        <w:jc w:val="both"/>
        <w:rPr>
          <w:b w:val="0"/>
          <w:bCs/>
          <w:caps w:val="0"/>
          <w:sz w:val="22"/>
          <w:szCs w:val="22"/>
        </w:rPr>
      </w:pPr>
      <w:r w:rsidRPr="00E765D9">
        <w:rPr>
          <w:b w:val="0"/>
          <w:bCs/>
          <w:caps w:val="0"/>
          <w:sz w:val="22"/>
          <w:szCs w:val="22"/>
        </w:rPr>
        <w:t>Pre bezpečný prístup z </w:t>
      </w:r>
      <w:proofErr w:type="spellStart"/>
      <w:r w:rsidRPr="00E765D9">
        <w:rPr>
          <w:b w:val="0"/>
          <w:bCs/>
          <w:caps w:val="0"/>
          <w:sz w:val="22"/>
          <w:szCs w:val="22"/>
        </w:rPr>
        <w:t>prestrešenia</w:t>
      </w:r>
      <w:proofErr w:type="spellEnd"/>
      <w:r w:rsidRPr="00E765D9">
        <w:rPr>
          <w:b w:val="0"/>
          <w:bCs/>
          <w:caps w:val="0"/>
          <w:sz w:val="22"/>
          <w:szCs w:val="22"/>
        </w:rPr>
        <w:t xml:space="preserve"> </w:t>
      </w:r>
      <w:proofErr w:type="spellStart"/>
      <w:r w:rsidRPr="00E765D9">
        <w:rPr>
          <w:b w:val="0"/>
          <w:bCs/>
          <w:caps w:val="0"/>
          <w:sz w:val="22"/>
          <w:szCs w:val="22"/>
        </w:rPr>
        <w:t>hladísk</w:t>
      </w:r>
      <w:proofErr w:type="spellEnd"/>
      <w:r w:rsidRPr="00E765D9">
        <w:rPr>
          <w:b w:val="0"/>
          <w:bCs/>
          <w:caps w:val="0"/>
          <w:sz w:val="22"/>
          <w:szCs w:val="22"/>
        </w:rPr>
        <w:t xml:space="preserve"> na jednotlivé </w:t>
      </w:r>
      <w:proofErr w:type="spellStart"/>
      <w:r w:rsidRPr="00E765D9">
        <w:rPr>
          <w:b w:val="0"/>
          <w:bCs/>
          <w:caps w:val="0"/>
          <w:sz w:val="22"/>
          <w:szCs w:val="22"/>
        </w:rPr>
        <w:t>osvetlovacie</w:t>
      </w:r>
      <w:proofErr w:type="spellEnd"/>
      <w:r w:rsidRPr="00E765D9">
        <w:rPr>
          <w:b w:val="0"/>
          <w:bCs/>
          <w:caps w:val="0"/>
          <w:sz w:val="22"/>
          <w:szCs w:val="22"/>
        </w:rPr>
        <w:t xml:space="preserve"> stožiare, kv</w:t>
      </w:r>
      <w:r w:rsidR="00AF4FEC">
        <w:rPr>
          <w:b w:val="0"/>
          <w:bCs/>
          <w:caps w:val="0"/>
          <w:sz w:val="22"/>
          <w:szCs w:val="22"/>
        </w:rPr>
        <w:t>ô</w:t>
      </w:r>
      <w:r w:rsidRPr="00E765D9">
        <w:rPr>
          <w:b w:val="0"/>
          <w:bCs/>
          <w:caps w:val="0"/>
          <w:sz w:val="22"/>
          <w:szCs w:val="22"/>
        </w:rPr>
        <w:t xml:space="preserve">li nastaveniam a údržbám je potrebné na tieto stožiare </w:t>
      </w:r>
      <w:proofErr w:type="spellStart"/>
      <w:r w:rsidRPr="00E765D9">
        <w:rPr>
          <w:b w:val="0"/>
          <w:bCs/>
          <w:caps w:val="0"/>
          <w:sz w:val="22"/>
          <w:szCs w:val="22"/>
        </w:rPr>
        <w:t>umiestnit</w:t>
      </w:r>
      <w:proofErr w:type="spellEnd"/>
      <w:r w:rsidRPr="00E765D9">
        <w:rPr>
          <w:b w:val="0"/>
          <w:bCs/>
          <w:caps w:val="0"/>
          <w:sz w:val="22"/>
          <w:szCs w:val="22"/>
        </w:rPr>
        <w:t xml:space="preserve">  do „L“ ohýbané </w:t>
      </w:r>
      <w:proofErr w:type="spellStart"/>
      <w:r w:rsidRPr="00E765D9">
        <w:rPr>
          <w:b w:val="0"/>
          <w:bCs/>
          <w:caps w:val="0"/>
          <w:sz w:val="22"/>
          <w:szCs w:val="22"/>
        </w:rPr>
        <w:t>šlapátka</w:t>
      </w:r>
      <w:proofErr w:type="spellEnd"/>
      <w:r w:rsidRPr="00E765D9">
        <w:rPr>
          <w:b w:val="0"/>
          <w:bCs/>
          <w:caps w:val="0"/>
          <w:sz w:val="22"/>
          <w:szCs w:val="22"/>
        </w:rPr>
        <w:t xml:space="preserve"> pre výstup </w:t>
      </w:r>
      <w:proofErr w:type="spellStart"/>
      <w:r w:rsidRPr="00E765D9">
        <w:rPr>
          <w:b w:val="0"/>
          <w:bCs/>
          <w:caps w:val="0"/>
          <w:sz w:val="22"/>
          <w:szCs w:val="22"/>
        </w:rPr>
        <w:t>osob</w:t>
      </w:r>
      <w:proofErr w:type="spellEnd"/>
      <w:r w:rsidRPr="00E765D9">
        <w:rPr>
          <w:b w:val="0"/>
          <w:bCs/>
          <w:caps w:val="0"/>
          <w:sz w:val="22"/>
          <w:szCs w:val="22"/>
        </w:rPr>
        <w:t xml:space="preserve"> do výškových prác s napnutým lanom pre jeho </w:t>
      </w:r>
      <w:proofErr w:type="spellStart"/>
      <w:r w:rsidRPr="00E765D9">
        <w:rPr>
          <w:b w:val="0"/>
          <w:bCs/>
          <w:caps w:val="0"/>
          <w:sz w:val="22"/>
          <w:szCs w:val="22"/>
        </w:rPr>
        <w:t>karabinkové</w:t>
      </w:r>
      <w:proofErr w:type="spellEnd"/>
      <w:r w:rsidRPr="00E765D9">
        <w:rPr>
          <w:b w:val="0"/>
          <w:bCs/>
          <w:caps w:val="0"/>
          <w:sz w:val="22"/>
          <w:szCs w:val="22"/>
        </w:rPr>
        <w:t xml:space="preserve"> kotvenie </w:t>
      </w:r>
      <w:proofErr w:type="spellStart"/>
      <w:r w:rsidRPr="00E765D9">
        <w:rPr>
          <w:b w:val="0"/>
          <w:bCs/>
          <w:caps w:val="0"/>
          <w:sz w:val="22"/>
          <w:szCs w:val="22"/>
        </w:rPr>
        <w:t>porti</w:t>
      </w:r>
      <w:proofErr w:type="spellEnd"/>
      <w:r w:rsidRPr="00E765D9">
        <w:rPr>
          <w:b w:val="0"/>
          <w:bCs/>
          <w:caps w:val="0"/>
          <w:sz w:val="22"/>
          <w:szCs w:val="22"/>
        </w:rPr>
        <w:t xml:space="preserve"> pádu. Pri výmene alebo pri nastavení pre </w:t>
      </w:r>
      <w:proofErr w:type="spellStart"/>
      <w:r w:rsidRPr="00E765D9">
        <w:rPr>
          <w:b w:val="0"/>
          <w:bCs/>
          <w:caps w:val="0"/>
          <w:sz w:val="22"/>
          <w:szCs w:val="22"/>
        </w:rPr>
        <w:t>vystupenú</w:t>
      </w:r>
      <w:proofErr w:type="spellEnd"/>
      <w:r w:rsidRPr="00E765D9">
        <w:rPr>
          <w:b w:val="0"/>
          <w:bCs/>
          <w:caps w:val="0"/>
          <w:sz w:val="22"/>
          <w:szCs w:val="22"/>
        </w:rPr>
        <w:t xml:space="preserve"> osobu budú umi</w:t>
      </w:r>
      <w:r w:rsidR="00F710F1">
        <w:rPr>
          <w:b w:val="0"/>
          <w:bCs/>
          <w:caps w:val="0"/>
          <w:sz w:val="22"/>
          <w:szCs w:val="22"/>
        </w:rPr>
        <w:t>e</w:t>
      </w:r>
      <w:r w:rsidRPr="00E765D9">
        <w:rPr>
          <w:b w:val="0"/>
          <w:bCs/>
          <w:caps w:val="0"/>
          <w:sz w:val="22"/>
          <w:szCs w:val="22"/>
        </w:rPr>
        <w:t xml:space="preserve">stnené plošiny zo </w:t>
      </w:r>
      <w:proofErr w:type="spellStart"/>
      <w:r w:rsidRPr="00E765D9">
        <w:rPr>
          <w:b w:val="0"/>
          <w:bCs/>
          <w:caps w:val="0"/>
          <w:sz w:val="22"/>
          <w:szCs w:val="22"/>
        </w:rPr>
        <w:t>žiarovopozinkoveného</w:t>
      </w:r>
      <w:proofErr w:type="spellEnd"/>
      <w:r w:rsidRPr="00E765D9">
        <w:rPr>
          <w:b w:val="0"/>
          <w:bCs/>
          <w:caps w:val="0"/>
          <w:sz w:val="22"/>
          <w:szCs w:val="22"/>
        </w:rPr>
        <w:t xml:space="preserve"> </w:t>
      </w:r>
      <w:proofErr w:type="spellStart"/>
      <w:r w:rsidRPr="00E765D9">
        <w:rPr>
          <w:b w:val="0"/>
          <w:bCs/>
          <w:caps w:val="0"/>
          <w:sz w:val="22"/>
          <w:szCs w:val="22"/>
        </w:rPr>
        <w:t>ocelového</w:t>
      </w:r>
      <w:proofErr w:type="spellEnd"/>
      <w:r w:rsidRPr="00E765D9">
        <w:rPr>
          <w:b w:val="0"/>
          <w:bCs/>
          <w:caps w:val="0"/>
          <w:sz w:val="22"/>
          <w:szCs w:val="22"/>
        </w:rPr>
        <w:t xml:space="preserve"> roštu.</w:t>
      </w:r>
    </w:p>
    <w:p w14:paraId="16B2238E" w14:textId="77777777" w:rsidR="00D62C96" w:rsidRPr="00E765D9" w:rsidRDefault="00D62C96" w:rsidP="00D62C96">
      <w:pPr>
        <w:jc w:val="both"/>
        <w:rPr>
          <w:b w:val="0"/>
          <w:bCs/>
          <w:caps w:val="0"/>
          <w:sz w:val="22"/>
          <w:szCs w:val="22"/>
        </w:rPr>
      </w:pPr>
    </w:p>
    <w:p w14:paraId="4B0AB283" w14:textId="77777777" w:rsidR="00D62C96" w:rsidRPr="00E765D9" w:rsidRDefault="00D62C96" w:rsidP="00D62C96">
      <w:pPr>
        <w:jc w:val="both"/>
        <w:rPr>
          <w:b w:val="0"/>
          <w:bCs/>
          <w:caps w:val="0"/>
          <w:sz w:val="22"/>
          <w:szCs w:val="22"/>
        </w:rPr>
      </w:pPr>
      <w:r w:rsidRPr="00E765D9">
        <w:rPr>
          <w:b w:val="0"/>
          <w:bCs/>
          <w:caps w:val="0"/>
          <w:sz w:val="22"/>
          <w:szCs w:val="22"/>
        </w:rPr>
        <w:t>Ostatné detailne vid, statický výpočet a dokumentácie konštrukcií prefabrikovaných a jedných oce</w:t>
      </w:r>
      <w:r w:rsidR="00AF4FEC">
        <w:rPr>
          <w:b w:val="0"/>
          <w:bCs/>
          <w:caps w:val="0"/>
          <w:sz w:val="22"/>
          <w:szCs w:val="22"/>
        </w:rPr>
        <w:t>ľ</w:t>
      </w:r>
      <w:r w:rsidRPr="00E765D9">
        <w:rPr>
          <w:b w:val="0"/>
          <w:bCs/>
          <w:caps w:val="0"/>
          <w:sz w:val="22"/>
          <w:szCs w:val="22"/>
        </w:rPr>
        <w:t xml:space="preserve">ových schodov, ktoré sú vypracované od zodpovedného projektanta statických skeletových a monolitických konštrukcii  a je spracovaný v samostatnom elaboráte od statika, ktorým sa preukazuje stabilita navrhovaného objektu a ktorý stanovuje zásady statického a dynamického pôsobenia na nosné konštrukcie a na založenie objektu. </w:t>
      </w:r>
    </w:p>
    <w:p w14:paraId="746F20B5" w14:textId="77777777" w:rsidR="00CE0A44" w:rsidRPr="00E765D9" w:rsidRDefault="00CE0A44" w:rsidP="00D62C96">
      <w:pPr>
        <w:jc w:val="both"/>
        <w:rPr>
          <w:b w:val="0"/>
          <w:bCs/>
          <w:caps w:val="0"/>
          <w:sz w:val="22"/>
          <w:szCs w:val="22"/>
        </w:rPr>
      </w:pPr>
    </w:p>
    <w:p w14:paraId="6646A6C7" w14:textId="77777777" w:rsidR="00D62C96" w:rsidRPr="00E765D9" w:rsidRDefault="00D62C96" w:rsidP="00D62C96">
      <w:pPr>
        <w:tabs>
          <w:tab w:val="num" w:pos="900"/>
        </w:tabs>
        <w:jc w:val="both"/>
        <w:rPr>
          <w:caps w:val="0"/>
          <w:sz w:val="22"/>
          <w:szCs w:val="22"/>
        </w:rPr>
      </w:pPr>
      <w:r w:rsidRPr="00E765D9">
        <w:rPr>
          <w:caps w:val="0"/>
          <w:sz w:val="22"/>
          <w:szCs w:val="22"/>
        </w:rPr>
        <w:t xml:space="preserve">Stavebné riešenie výťahových šácht </w:t>
      </w:r>
    </w:p>
    <w:p w14:paraId="3F791734" w14:textId="77777777" w:rsidR="00D62C96" w:rsidRPr="00E765D9" w:rsidRDefault="00D62C96" w:rsidP="00D62C96">
      <w:pPr>
        <w:jc w:val="both"/>
        <w:rPr>
          <w:b w:val="0"/>
          <w:bCs/>
          <w:caps w:val="0"/>
          <w:sz w:val="22"/>
          <w:szCs w:val="22"/>
        </w:rPr>
      </w:pPr>
    </w:p>
    <w:p w14:paraId="237C09D9" w14:textId="77777777" w:rsidR="00D62C96" w:rsidRPr="00E765D9" w:rsidRDefault="00CE0A44" w:rsidP="00D62C96">
      <w:pPr>
        <w:jc w:val="both"/>
        <w:rPr>
          <w:b w:val="0"/>
          <w:bCs/>
          <w:caps w:val="0"/>
          <w:sz w:val="22"/>
          <w:szCs w:val="22"/>
        </w:rPr>
      </w:pPr>
      <w:r w:rsidRPr="00E765D9">
        <w:rPr>
          <w:b w:val="0"/>
          <w:bCs/>
          <w:caps w:val="0"/>
          <w:sz w:val="22"/>
          <w:szCs w:val="22"/>
        </w:rPr>
        <w:t>Vertikálne komunikačné prepojenia</w:t>
      </w:r>
      <w:r w:rsidR="00D62C96" w:rsidRPr="00E765D9">
        <w:rPr>
          <w:b w:val="0"/>
          <w:bCs/>
          <w:caps w:val="0"/>
          <w:sz w:val="22"/>
          <w:szCs w:val="22"/>
        </w:rPr>
        <w:t xml:space="preserve"> zabezpečujú v hlavnej budove výťahy </w:t>
      </w:r>
      <w:proofErr w:type="spellStart"/>
      <w:r w:rsidR="00D62C96" w:rsidRPr="00E765D9">
        <w:rPr>
          <w:b w:val="0"/>
          <w:bCs/>
          <w:caps w:val="0"/>
          <w:sz w:val="22"/>
          <w:szCs w:val="22"/>
        </w:rPr>
        <w:t>vmotovan</w:t>
      </w:r>
      <w:r w:rsidR="00B8252D" w:rsidRPr="00E765D9">
        <w:rPr>
          <w:b w:val="0"/>
          <w:bCs/>
          <w:caps w:val="0"/>
          <w:sz w:val="22"/>
          <w:szCs w:val="22"/>
        </w:rPr>
        <w:t>é</w:t>
      </w:r>
      <w:proofErr w:type="spellEnd"/>
      <w:r w:rsidR="00D62C96" w:rsidRPr="00E765D9">
        <w:rPr>
          <w:b w:val="0"/>
          <w:bCs/>
          <w:caps w:val="0"/>
          <w:sz w:val="22"/>
          <w:szCs w:val="22"/>
        </w:rPr>
        <w:t xml:space="preserve"> do monolitických </w:t>
      </w:r>
      <w:proofErr w:type="spellStart"/>
      <w:r w:rsidR="00D62C96" w:rsidRPr="00E765D9">
        <w:rPr>
          <w:b w:val="0"/>
          <w:bCs/>
          <w:caps w:val="0"/>
          <w:sz w:val="22"/>
          <w:szCs w:val="22"/>
        </w:rPr>
        <w:t>žb</w:t>
      </w:r>
      <w:proofErr w:type="spellEnd"/>
      <w:r w:rsidR="00D62C96" w:rsidRPr="00E765D9">
        <w:rPr>
          <w:b w:val="0"/>
          <w:bCs/>
          <w:caps w:val="0"/>
          <w:sz w:val="22"/>
          <w:szCs w:val="22"/>
        </w:rPr>
        <w:t>-šácht v celkovom počte 4 kusy.</w:t>
      </w:r>
    </w:p>
    <w:p w14:paraId="68928925" w14:textId="77777777" w:rsidR="00D62C96" w:rsidRPr="00E765D9" w:rsidRDefault="00D62C96" w:rsidP="00D62C96">
      <w:pPr>
        <w:jc w:val="both"/>
        <w:rPr>
          <w:b w:val="0"/>
          <w:bCs/>
          <w:caps w:val="0"/>
          <w:sz w:val="22"/>
          <w:szCs w:val="22"/>
        </w:rPr>
      </w:pPr>
    </w:p>
    <w:p w14:paraId="58A43CF0" w14:textId="77777777" w:rsidR="00D62C96" w:rsidRPr="00E765D9" w:rsidRDefault="00D62C96" w:rsidP="00D62C96">
      <w:pPr>
        <w:jc w:val="both"/>
        <w:rPr>
          <w:b w:val="0"/>
          <w:bCs/>
          <w:caps w:val="0"/>
          <w:sz w:val="22"/>
          <w:szCs w:val="22"/>
        </w:rPr>
      </w:pPr>
      <w:r w:rsidRPr="00E765D9">
        <w:rPr>
          <w:b w:val="0"/>
          <w:bCs/>
          <w:caps w:val="0"/>
          <w:sz w:val="22"/>
          <w:szCs w:val="22"/>
        </w:rPr>
        <w:t>V interiér</w:t>
      </w:r>
      <w:r w:rsidR="00532BF4" w:rsidRPr="00E765D9">
        <w:rPr>
          <w:b w:val="0"/>
          <w:bCs/>
          <w:caps w:val="0"/>
          <w:sz w:val="22"/>
          <w:szCs w:val="22"/>
        </w:rPr>
        <w:t>i</w:t>
      </w:r>
      <w:r w:rsidRPr="00E765D9">
        <w:rPr>
          <w:b w:val="0"/>
          <w:bCs/>
          <w:caps w:val="0"/>
          <w:sz w:val="22"/>
          <w:szCs w:val="22"/>
        </w:rPr>
        <w:t xml:space="preserve"> pri recepcii </w:t>
      </w:r>
      <w:r w:rsidR="00FA28E4" w:rsidRPr="00E765D9">
        <w:rPr>
          <w:b w:val="0"/>
          <w:bCs/>
          <w:caps w:val="0"/>
          <w:sz w:val="22"/>
          <w:szCs w:val="22"/>
        </w:rPr>
        <w:t xml:space="preserve">VIP </w:t>
      </w:r>
      <w:r w:rsidRPr="00E765D9">
        <w:rPr>
          <w:b w:val="0"/>
          <w:bCs/>
          <w:caps w:val="0"/>
          <w:sz w:val="22"/>
          <w:szCs w:val="22"/>
        </w:rPr>
        <w:t xml:space="preserve">sa nachádza v hlavnej budove 1x osobný výťah, ktorý prepája vertikálne jednotlivé podlažia </w:t>
      </w:r>
      <w:r w:rsidR="00797A2D" w:rsidRPr="00E765D9">
        <w:rPr>
          <w:b w:val="0"/>
          <w:bCs/>
          <w:caps w:val="0"/>
          <w:sz w:val="22"/>
          <w:szCs w:val="22"/>
        </w:rPr>
        <w:t xml:space="preserve">do pracoviska pre média na  2.np a do </w:t>
      </w:r>
      <w:proofErr w:type="spellStart"/>
      <w:r w:rsidR="00797A2D" w:rsidRPr="00E765D9">
        <w:rPr>
          <w:b w:val="0"/>
          <w:bCs/>
          <w:caps w:val="0"/>
          <w:sz w:val="22"/>
          <w:szCs w:val="22"/>
        </w:rPr>
        <w:t>skyboxov</w:t>
      </w:r>
      <w:proofErr w:type="spellEnd"/>
      <w:r w:rsidR="00797A2D" w:rsidRPr="00E765D9">
        <w:rPr>
          <w:b w:val="0"/>
          <w:bCs/>
          <w:caps w:val="0"/>
          <w:sz w:val="22"/>
          <w:szCs w:val="22"/>
        </w:rPr>
        <w:t xml:space="preserve"> a TV štúdií na 3.np. </w:t>
      </w:r>
      <w:r w:rsidRPr="00E765D9">
        <w:rPr>
          <w:b w:val="0"/>
          <w:bCs/>
          <w:caps w:val="0"/>
          <w:sz w:val="22"/>
          <w:szCs w:val="22"/>
        </w:rPr>
        <w:t>Z</w:t>
      </w:r>
      <w:r w:rsidR="00417E9B" w:rsidRPr="00E765D9">
        <w:rPr>
          <w:b w:val="0"/>
          <w:bCs/>
          <w:caps w:val="0"/>
          <w:sz w:val="22"/>
          <w:szCs w:val="22"/>
        </w:rPr>
        <w:t> </w:t>
      </w:r>
      <w:r w:rsidRPr="00E765D9">
        <w:rPr>
          <w:b w:val="0"/>
          <w:bCs/>
          <w:caps w:val="0"/>
          <w:sz w:val="22"/>
          <w:szCs w:val="22"/>
        </w:rPr>
        <w:t>vonka</w:t>
      </w:r>
      <w:r w:rsidR="00417E9B" w:rsidRPr="00E765D9">
        <w:rPr>
          <w:b w:val="0"/>
          <w:bCs/>
          <w:caps w:val="0"/>
          <w:sz w:val="22"/>
          <w:szCs w:val="22"/>
        </w:rPr>
        <w:t>jšej strany</w:t>
      </w:r>
      <w:r w:rsidRPr="00E765D9">
        <w:rPr>
          <w:b w:val="0"/>
          <w:bCs/>
          <w:caps w:val="0"/>
          <w:sz w:val="22"/>
          <w:szCs w:val="22"/>
        </w:rPr>
        <w:t xml:space="preserve"> budú </w:t>
      </w:r>
      <w:r w:rsidR="00417E9B" w:rsidRPr="00E765D9">
        <w:rPr>
          <w:b w:val="0"/>
          <w:bCs/>
          <w:caps w:val="0"/>
          <w:sz w:val="22"/>
          <w:szCs w:val="22"/>
        </w:rPr>
        <w:t>opatrené náterom</w:t>
      </w:r>
      <w:r w:rsidRPr="00E765D9">
        <w:rPr>
          <w:b w:val="0"/>
          <w:bCs/>
          <w:caps w:val="0"/>
          <w:sz w:val="22"/>
          <w:szCs w:val="22"/>
        </w:rPr>
        <w:t xml:space="preserve">. </w:t>
      </w:r>
      <w:r w:rsidR="00417E9B" w:rsidRPr="00E765D9">
        <w:rPr>
          <w:b w:val="0"/>
          <w:bCs/>
          <w:caps w:val="0"/>
          <w:sz w:val="22"/>
          <w:szCs w:val="22"/>
        </w:rPr>
        <w:t>Kabína bude j</w:t>
      </w:r>
      <w:r w:rsidRPr="00E765D9">
        <w:rPr>
          <w:b w:val="0"/>
          <w:bCs/>
          <w:caps w:val="0"/>
          <w:sz w:val="22"/>
          <w:szCs w:val="22"/>
        </w:rPr>
        <w:t>ednostranná</w:t>
      </w:r>
      <w:r w:rsidR="00417E9B" w:rsidRPr="00E765D9">
        <w:rPr>
          <w:b w:val="0"/>
          <w:bCs/>
          <w:caps w:val="0"/>
          <w:sz w:val="22"/>
          <w:szCs w:val="22"/>
        </w:rPr>
        <w:t>.</w:t>
      </w:r>
      <w:r w:rsidRPr="00E765D9">
        <w:rPr>
          <w:b w:val="0"/>
          <w:bCs/>
          <w:caps w:val="0"/>
          <w:sz w:val="22"/>
          <w:szCs w:val="22"/>
        </w:rPr>
        <w:t xml:space="preserve"> </w:t>
      </w:r>
      <w:r w:rsidR="00417E9B" w:rsidRPr="00E765D9">
        <w:rPr>
          <w:b w:val="0"/>
          <w:bCs/>
          <w:caps w:val="0"/>
          <w:sz w:val="22"/>
          <w:szCs w:val="22"/>
        </w:rPr>
        <w:t>Ostatné technické špecifikácie a povrchové úpravy podľa vybraného dodávateľa.</w:t>
      </w:r>
    </w:p>
    <w:p w14:paraId="2FC29DA1" w14:textId="77777777" w:rsidR="00D62C96" w:rsidRPr="00E765D9" w:rsidRDefault="00D62C96" w:rsidP="00D62C96">
      <w:pPr>
        <w:jc w:val="both"/>
        <w:rPr>
          <w:b w:val="0"/>
          <w:bCs/>
          <w:caps w:val="0"/>
          <w:sz w:val="22"/>
          <w:szCs w:val="22"/>
        </w:rPr>
      </w:pPr>
    </w:p>
    <w:p w14:paraId="5825E62E" w14:textId="77777777" w:rsidR="001A5496" w:rsidRPr="00E765D9" w:rsidRDefault="001A5496" w:rsidP="001A5496">
      <w:pPr>
        <w:jc w:val="both"/>
        <w:rPr>
          <w:b w:val="0"/>
          <w:bCs/>
          <w:caps w:val="0"/>
          <w:sz w:val="22"/>
          <w:szCs w:val="22"/>
        </w:rPr>
      </w:pPr>
      <w:r w:rsidRPr="00E765D9">
        <w:rPr>
          <w:b w:val="0"/>
          <w:bCs/>
          <w:caps w:val="0"/>
          <w:sz w:val="22"/>
          <w:szCs w:val="22"/>
        </w:rPr>
        <w:lastRenderedPageBreak/>
        <w:t>V interiér</w:t>
      </w:r>
      <w:r w:rsidR="00532BF4" w:rsidRPr="00E765D9">
        <w:rPr>
          <w:b w:val="0"/>
          <w:bCs/>
          <w:caps w:val="0"/>
          <w:sz w:val="22"/>
          <w:szCs w:val="22"/>
        </w:rPr>
        <w:t>i</w:t>
      </w:r>
      <w:r w:rsidRPr="00E765D9">
        <w:rPr>
          <w:b w:val="0"/>
          <w:bCs/>
          <w:caps w:val="0"/>
          <w:sz w:val="22"/>
          <w:szCs w:val="22"/>
        </w:rPr>
        <w:t xml:space="preserve"> pre potreby</w:t>
      </w:r>
      <w:r w:rsidR="00F41FB4" w:rsidRPr="00E765D9">
        <w:rPr>
          <w:b w:val="0"/>
          <w:bCs/>
          <w:caps w:val="0"/>
          <w:sz w:val="22"/>
          <w:szCs w:val="22"/>
        </w:rPr>
        <w:t xml:space="preserve"> </w:t>
      </w:r>
      <w:r w:rsidR="00532BF4" w:rsidRPr="00E765D9">
        <w:rPr>
          <w:b w:val="0"/>
          <w:bCs/>
          <w:caps w:val="0"/>
          <w:sz w:val="22"/>
          <w:szCs w:val="22"/>
        </w:rPr>
        <w:t xml:space="preserve">zásobovania cateringu </w:t>
      </w:r>
      <w:r w:rsidRPr="00E765D9">
        <w:rPr>
          <w:b w:val="0"/>
          <w:bCs/>
          <w:caps w:val="0"/>
          <w:sz w:val="22"/>
          <w:szCs w:val="22"/>
        </w:rPr>
        <w:t>sa nachádza v hlavnej budove 1x výťah, ktorý prepája vertikálne jednotlivé p</w:t>
      </w:r>
      <w:r w:rsidR="00532BF4" w:rsidRPr="00E765D9">
        <w:rPr>
          <w:b w:val="0"/>
          <w:bCs/>
          <w:caps w:val="0"/>
          <w:sz w:val="22"/>
          <w:szCs w:val="22"/>
        </w:rPr>
        <w:t>odlažia</w:t>
      </w:r>
      <w:r w:rsidR="002B61F8" w:rsidRPr="00E765D9">
        <w:rPr>
          <w:b w:val="0"/>
          <w:bCs/>
          <w:caps w:val="0"/>
          <w:sz w:val="22"/>
          <w:szCs w:val="22"/>
        </w:rPr>
        <w:t xml:space="preserve"> </w:t>
      </w:r>
      <w:r w:rsidR="00417E9B" w:rsidRPr="00E765D9">
        <w:rPr>
          <w:b w:val="0"/>
          <w:bCs/>
          <w:caps w:val="0"/>
          <w:sz w:val="22"/>
          <w:szCs w:val="22"/>
        </w:rPr>
        <w:t xml:space="preserve">cateringu </w:t>
      </w:r>
      <w:r w:rsidR="002B61F8" w:rsidRPr="00E765D9">
        <w:rPr>
          <w:b w:val="0"/>
          <w:bCs/>
          <w:caps w:val="0"/>
          <w:sz w:val="22"/>
          <w:szCs w:val="22"/>
        </w:rPr>
        <w:t xml:space="preserve">z 1.np </w:t>
      </w:r>
      <w:r w:rsidR="00417E9B" w:rsidRPr="00E765D9">
        <w:rPr>
          <w:b w:val="0"/>
          <w:bCs/>
          <w:caps w:val="0"/>
          <w:sz w:val="22"/>
          <w:szCs w:val="22"/>
        </w:rPr>
        <w:t xml:space="preserve">až </w:t>
      </w:r>
      <w:r w:rsidR="002B61F8" w:rsidRPr="00E765D9">
        <w:rPr>
          <w:b w:val="0"/>
          <w:bCs/>
          <w:caps w:val="0"/>
          <w:sz w:val="22"/>
          <w:szCs w:val="22"/>
        </w:rPr>
        <w:t xml:space="preserve">na </w:t>
      </w:r>
      <w:r w:rsidR="00417E9B" w:rsidRPr="00E765D9">
        <w:rPr>
          <w:b w:val="0"/>
          <w:bCs/>
          <w:caps w:val="0"/>
          <w:sz w:val="22"/>
          <w:szCs w:val="22"/>
        </w:rPr>
        <w:t>3</w:t>
      </w:r>
      <w:r w:rsidR="002B61F8" w:rsidRPr="00E765D9">
        <w:rPr>
          <w:b w:val="0"/>
          <w:bCs/>
          <w:caps w:val="0"/>
          <w:sz w:val="22"/>
          <w:szCs w:val="22"/>
        </w:rPr>
        <w:t>.np.</w:t>
      </w:r>
      <w:r w:rsidR="00213458" w:rsidRPr="00E765D9">
        <w:rPr>
          <w:b w:val="0"/>
          <w:bCs/>
          <w:caps w:val="0"/>
          <w:sz w:val="22"/>
          <w:szCs w:val="22"/>
        </w:rPr>
        <w:t xml:space="preserve"> Dodávateľ stavby odovzdáva </w:t>
      </w:r>
      <w:proofErr w:type="spellStart"/>
      <w:r w:rsidR="00213458" w:rsidRPr="00E765D9">
        <w:rPr>
          <w:b w:val="0"/>
          <w:bCs/>
          <w:caps w:val="0"/>
          <w:sz w:val="22"/>
          <w:szCs w:val="22"/>
        </w:rPr>
        <w:t>cateringové</w:t>
      </w:r>
      <w:proofErr w:type="spellEnd"/>
      <w:r w:rsidR="00213458" w:rsidRPr="00E765D9">
        <w:rPr>
          <w:b w:val="0"/>
          <w:bCs/>
          <w:caps w:val="0"/>
          <w:sz w:val="22"/>
          <w:szCs w:val="22"/>
        </w:rPr>
        <w:t xml:space="preserve"> zázemie ako </w:t>
      </w:r>
      <w:proofErr w:type="spellStart"/>
      <w:r w:rsidR="00213458" w:rsidRPr="00E765D9">
        <w:rPr>
          <w:b w:val="0"/>
          <w:bCs/>
          <w:caps w:val="0"/>
          <w:sz w:val="22"/>
          <w:szCs w:val="22"/>
        </w:rPr>
        <w:t>holopriestor</w:t>
      </w:r>
      <w:proofErr w:type="spellEnd"/>
      <w:r w:rsidR="001F5413" w:rsidRPr="00E765D9">
        <w:rPr>
          <w:b w:val="0"/>
          <w:bCs/>
          <w:caps w:val="0"/>
          <w:sz w:val="22"/>
          <w:szCs w:val="22"/>
        </w:rPr>
        <w:t xml:space="preserve">. Zariadenie si na vlastné náklady zabezpečí </w:t>
      </w:r>
      <w:proofErr w:type="spellStart"/>
      <w:r w:rsidR="001F5413" w:rsidRPr="00E765D9">
        <w:rPr>
          <w:b w:val="0"/>
          <w:bCs/>
          <w:caps w:val="0"/>
          <w:sz w:val="22"/>
          <w:szCs w:val="22"/>
        </w:rPr>
        <w:t>cateringová</w:t>
      </w:r>
      <w:proofErr w:type="spellEnd"/>
      <w:r w:rsidR="001F5413" w:rsidRPr="00E765D9">
        <w:rPr>
          <w:b w:val="0"/>
          <w:bCs/>
          <w:caps w:val="0"/>
          <w:sz w:val="22"/>
          <w:szCs w:val="22"/>
        </w:rPr>
        <w:t xml:space="preserve"> spoločnosť.</w:t>
      </w:r>
      <w:r w:rsidR="00213458" w:rsidRPr="00E765D9">
        <w:rPr>
          <w:b w:val="0"/>
          <w:bCs/>
          <w:caps w:val="0"/>
          <w:sz w:val="22"/>
          <w:szCs w:val="22"/>
        </w:rPr>
        <w:t xml:space="preserve"> </w:t>
      </w:r>
      <w:r w:rsidRPr="00E765D9">
        <w:rPr>
          <w:b w:val="0"/>
          <w:bCs/>
          <w:caps w:val="0"/>
          <w:sz w:val="22"/>
          <w:szCs w:val="22"/>
        </w:rPr>
        <w:t xml:space="preserve"> </w:t>
      </w:r>
    </w:p>
    <w:p w14:paraId="40FC517F" w14:textId="77777777" w:rsidR="001A5496" w:rsidRPr="00E765D9" w:rsidRDefault="001A5496" w:rsidP="00D62C96">
      <w:pPr>
        <w:jc w:val="both"/>
        <w:rPr>
          <w:b w:val="0"/>
          <w:bCs/>
          <w:caps w:val="0"/>
          <w:sz w:val="22"/>
          <w:szCs w:val="22"/>
          <w:highlight w:val="green"/>
        </w:rPr>
      </w:pPr>
    </w:p>
    <w:p w14:paraId="2ACF465C" w14:textId="77777777" w:rsidR="00D62C96" w:rsidRPr="00E765D9" w:rsidRDefault="00D62C96" w:rsidP="00D62C96">
      <w:pPr>
        <w:jc w:val="both"/>
        <w:rPr>
          <w:b w:val="0"/>
          <w:bCs/>
          <w:caps w:val="0"/>
          <w:sz w:val="22"/>
          <w:szCs w:val="22"/>
        </w:rPr>
      </w:pPr>
      <w:r w:rsidRPr="00E765D9">
        <w:rPr>
          <w:b w:val="0"/>
          <w:bCs/>
          <w:caps w:val="0"/>
          <w:sz w:val="22"/>
          <w:szCs w:val="22"/>
        </w:rPr>
        <w:t>V interiér</w:t>
      </w:r>
      <w:r w:rsidR="00532BF4" w:rsidRPr="00E765D9">
        <w:rPr>
          <w:b w:val="0"/>
          <w:bCs/>
          <w:caps w:val="0"/>
          <w:sz w:val="22"/>
          <w:szCs w:val="22"/>
        </w:rPr>
        <w:t>i</w:t>
      </w:r>
      <w:r w:rsidRPr="00E765D9">
        <w:rPr>
          <w:b w:val="0"/>
          <w:bCs/>
          <w:caps w:val="0"/>
          <w:sz w:val="22"/>
          <w:szCs w:val="22"/>
        </w:rPr>
        <w:t xml:space="preserve"> pri recepcii </w:t>
      </w:r>
      <w:r w:rsidR="00FA28E4" w:rsidRPr="00E765D9">
        <w:rPr>
          <w:b w:val="0"/>
          <w:bCs/>
          <w:caps w:val="0"/>
          <w:sz w:val="22"/>
          <w:szCs w:val="22"/>
        </w:rPr>
        <w:t xml:space="preserve">PRESS </w:t>
      </w:r>
      <w:r w:rsidRPr="00E765D9">
        <w:rPr>
          <w:b w:val="0"/>
          <w:bCs/>
          <w:caps w:val="0"/>
          <w:sz w:val="22"/>
          <w:szCs w:val="22"/>
        </w:rPr>
        <w:t>sa nachá</w:t>
      </w:r>
      <w:r w:rsidR="00417E9B" w:rsidRPr="00E765D9">
        <w:rPr>
          <w:b w:val="0"/>
          <w:bCs/>
          <w:caps w:val="0"/>
          <w:sz w:val="22"/>
          <w:szCs w:val="22"/>
        </w:rPr>
        <w:t xml:space="preserve">dza v hlavnej budove </w:t>
      </w:r>
      <w:r w:rsidRPr="00E765D9">
        <w:rPr>
          <w:b w:val="0"/>
          <w:bCs/>
          <w:caps w:val="0"/>
          <w:sz w:val="22"/>
          <w:szCs w:val="22"/>
        </w:rPr>
        <w:t xml:space="preserve">osobný výťah, ktorý prepája vertikálne jednotlivé podlažia </w:t>
      </w:r>
      <w:r w:rsidR="00F41FB4" w:rsidRPr="00E765D9">
        <w:rPr>
          <w:b w:val="0"/>
          <w:bCs/>
          <w:caps w:val="0"/>
          <w:sz w:val="22"/>
          <w:szCs w:val="22"/>
        </w:rPr>
        <w:t>pre pohyb</w:t>
      </w:r>
      <w:r w:rsidRPr="00E765D9">
        <w:rPr>
          <w:b w:val="0"/>
          <w:bCs/>
          <w:caps w:val="0"/>
          <w:sz w:val="22"/>
          <w:szCs w:val="22"/>
        </w:rPr>
        <w:t xml:space="preserve"> </w:t>
      </w:r>
      <w:proofErr w:type="spellStart"/>
      <w:r w:rsidRPr="00E765D9">
        <w:rPr>
          <w:b w:val="0"/>
          <w:bCs/>
          <w:caps w:val="0"/>
          <w:sz w:val="22"/>
          <w:szCs w:val="22"/>
        </w:rPr>
        <w:t>ludí</w:t>
      </w:r>
      <w:proofErr w:type="spellEnd"/>
      <w:r w:rsidRPr="00E765D9">
        <w:rPr>
          <w:b w:val="0"/>
          <w:bCs/>
          <w:caps w:val="0"/>
          <w:sz w:val="22"/>
          <w:szCs w:val="22"/>
        </w:rPr>
        <w:t xml:space="preserve"> z rec</w:t>
      </w:r>
      <w:r w:rsidR="00417E9B" w:rsidRPr="00E765D9">
        <w:rPr>
          <w:b w:val="0"/>
          <w:bCs/>
          <w:caps w:val="0"/>
          <w:sz w:val="22"/>
          <w:szCs w:val="22"/>
        </w:rPr>
        <w:t>ep</w:t>
      </w:r>
      <w:r w:rsidRPr="00E765D9">
        <w:rPr>
          <w:b w:val="0"/>
          <w:bCs/>
          <w:caps w:val="0"/>
          <w:sz w:val="22"/>
          <w:szCs w:val="22"/>
        </w:rPr>
        <w:t xml:space="preserve">cie  1.np, </w:t>
      </w:r>
      <w:r w:rsidR="00F41FB4" w:rsidRPr="00E765D9">
        <w:rPr>
          <w:b w:val="0"/>
          <w:bCs/>
          <w:caps w:val="0"/>
          <w:sz w:val="22"/>
          <w:szCs w:val="22"/>
        </w:rPr>
        <w:t xml:space="preserve">do pracovísk pre média a na terasu pre média na 2.np a </w:t>
      </w:r>
      <w:r w:rsidRPr="00E765D9">
        <w:rPr>
          <w:b w:val="0"/>
          <w:bCs/>
          <w:caps w:val="0"/>
          <w:sz w:val="22"/>
          <w:szCs w:val="22"/>
        </w:rPr>
        <w:t xml:space="preserve">do </w:t>
      </w:r>
      <w:proofErr w:type="spellStart"/>
      <w:r w:rsidR="00F41FB4" w:rsidRPr="00E765D9">
        <w:rPr>
          <w:b w:val="0"/>
          <w:bCs/>
          <w:caps w:val="0"/>
          <w:sz w:val="22"/>
          <w:szCs w:val="22"/>
        </w:rPr>
        <w:t>skyboxov</w:t>
      </w:r>
      <w:proofErr w:type="spellEnd"/>
      <w:r w:rsidR="00F41FB4" w:rsidRPr="00E765D9">
        <w:rPr>
          <w:b w:val="0"/>
          <w:bCs/>
          <w:caps w:val="0"/>
          <w:sz w:val="22"/>
          <w:szCs w:val="22"/>
        </w:rPr>
        <w:t xml:space="preserve"> na 3.np. </w:t>
      </w:r>
      <w:r w:rsidR="00417E9B" w:rsidRPr="00E765D9">
        <w:rPr>
          <w:b w:val="0"/>
          <w:bCs/>
          <w:caps w:val="0"/>
          <w:sz w:val="22"/>
          <w:szCs w:val="22"/>
        </w:rPr>
        <w:t>Z vonkajšej strany budú opatrené náterom. Kabína bude jednostranná. Ostatné technické špecifikácie a povrchové úpravy podľa vybraného dodávateľa.</w:t>
      </w:r>
    </w:p>
    <w:p w14:paraId="6CCB0D5D" w14:textId="77777777" w:rsidR="001A5496" w:rsidRPr="00E765D9" w:rsidRDefault="001A5496" w:rsidP="00D62C96">
      <w:pPr>
        <w:jc w:val="both"/>
        <w:rPr>
          <w:b w:val="0"/>
          <w:bCs/>
          <w:caps w:val="0"/>
          <w:sz w:val="22"/>
          <w:szCs w:val="22"/>
        </w:rPr>
      </w:pPr>
    </w:p>
    <w:p w14:paraId="44CC8FBD" w14:textId="77777777" w:rsidR="00417E9B" w:rsidRPr="00E765D9" w:rsidRDefault="001A5496" w:rsidP="00417E9B">
      <w:pPr>
        <w:jc w:val="both"/>
        <w:rPr>
          <w:b w:val="0"/>
          <w:bCs/>
          <w:caps w:val="0"/>
          <w:sz w:val="22"/>
          <w:szCs w:val="22"/>
        </w:rPr>
      </w:pPr>
      <w:r w:rsidRPr="00E765D9">
        <w:rPr>
          <w:b w:val="0"/>
          <w:bCs/>
          <w:caps w:val="0"/>
          <w:sz w:val="22"/>
          <w:szCs w:val="22"/>
        </w:rPr>
        <w:t>V interiér</w:t>
      </w:r>
      <w:r w:rsidR="00417E9B" w:rsidRPr="00E765D9">
        <w:rPr>
          <w:b w:val="0"/>
          <w:bCs/>
          <w:caps w:val="0"/>
          <w:sz w:val="22"/>
          <w:szCs w:val="22"/>
        </w:rPr>
        <w:t>i</w:t>
      </w:r>
      <w:r w:rsidRPr="00E765D9">
        <w:rPr>
          <w:b w:val="0"/>
          <w:bCs/>
          <w:caps w:val="0"/>
          <w:sz w:val="22"/>
          <w:szCs w:val="22"/>
        </w:rPr>
        <w:t xml:space="preserve"> pri recepcii aktérov + KFA sa nachádza v hlavnej budove  osobný výťah, ktorý prepája vertikálne jednotlivé podlažia </w:t>
      </w:r>
      <w:r w:rsidR="001B1B4B" w:rsidRPr="00E765D9">
        <w:rPr>
          <w:b w:val="0"/>
          <w:bCs/>
          <w:caps w:val="0"/>
          <w:sz w:val="22"/>
          <w:szCs w:val="22"/>
        </w:rPr>
        <w:t xml:space="preserve">z </w:t>
      </w:r>
      <w:proofErr w:type="spellStart"/>
      <w:r w:rsidRPr="00E765D9">
        <w:rPr>
          <w:b w:val="0"/>
          <w:bCs/>
          <w:caps w:val="0"/>
          <w:sz w:val="22"/>
          <w:szCs w:val="22"/>
        </w:rPr>
        <w:t>recpecie</w:t>
      </w:r>
      <w:proofErr w:type="spellEnd"/>
      <w:r w:rsidRPr="00E765D9">
        <w:rPr>
          <w:b w:val="0"/>
          <w:bCs/>
          <w:caps w:val="0"/>
          <w:sz w:val="22"/>
          <w:szCs w:val="22"/>
        </w:rPr>
        <w:t xml:space="preserve"> </w:t>
      </w:r>
      <w:r w:rsidR="001B1B4B" w:rsidRPr="00E765D9">
        <w:rPr>
          <w:b w:val="0"/>
          <w:bCs/>
          <w:caps w:val="0"/>
          <w:sz w:val="22"/>
          <w:szCs w:val="22"/>
        </w:rPr>
        <w:t>aktérov + KFA na</w:t>
      </w:r>
      <w:r w:rsidRPr="00E765D9">
        <w:rPr>
          <w:b w:val="0"/>
          <w:bCs/>
          <w:caps w:val="0"/>
          <w:sz w:val="22"/>
          <w:szCs w:val="22"/>
        </w:rPr>
        <w:t xml:space="preserve"> 1.np, do </w:t>
      </w:r>
      <w:r w:rsidR="001B1B4B" w:rsidRPr="00E765D9">
        <w:rPr>
          <w:b w:val="0"/>
          <w:bCs/>
          <w:caps w:val="0"/>
          <w:sz w:val="22"/>
          <w:szCs w:val="22"/>
        </w:rPr>
        <w:t>administratívnej časti na 2.np a do riadiacich miestností KFA na 3.np</w:t>
      </w:r>
      <w:r w:rsidR="00417E9B" w:rsidRPr="00E765D9">
        <w:rPr>
          <w:b w:val="0"/>
          <w:bCs/>
          <w:caps w:val="0"/>
          <w:sz w:val="22"/>
          <w:szCs w:val="22"/>
        </w:rPr>
        <w:t xml:space="preserve"> Z vonkajšej strany budú opatrené náterom. Kabína bude jednostranná. Ostatné technické špecifikácie a povrchové úpravy podľa vybraného dodávateľa.</w:t>
      </w:r>
    </w:p>
    <w:p w14:paraId="76B30F50" w14:textId="77777777" w:rsidR="0057107E" w:rsidRPr="00E765D9" w:rsidRDefault="0057107E" w:rsidP="00D62C96">
      <w:pPr>
        <w:jc w:val="both"/>
        <w:rPr>
          <w:b w:val="0"/>
          <w:bCs/>
          <w:caps w:val="0"/>
          <w:sz w:val="22"/>
          <w:szCs w:val="22"/>
        </w:rPr>
      </w:pPr>
    </w:p>
    <w:p w14:paraId="4E5F5F1B" w14:textId="77777777" w:rsidR="00D62C96" w:rsidRPr="00E765D9" w:rsidRDefault="00D62C96" w:rsidP="00D62C96">
      <w:pPr>
        <w:jc w:val="both"/>
        <w:rPr>
          <w:b w:val="0"/>
          <w:bCs/>
          <w:caps w:val="0"/>
          <w:sz w:val="22"/>
          <w:szCs w:val="22"/>
        </w:rPr>
      </w:pPr>
      <w:r w:rsidRPr="00E765D9">
        <w:rPr>
          <w:b w:val="0"/>
          <w:bCs/>
          <w:caps w:val="0"/>
          <w:sz w:val="22"/>
          <w:szCs w:val="22"/>
        </w:rPr>
        <w:t xml:space="preserve">Monolitické </w:t>
      </w:r>
      <w:proofErr w:type="spellStart"/>
      <w:r w:rsidRPr="00E765D9">
        <w:rPr>
          <w:b w:val="0"/>
          <w:bCs/>
          <w:caps w:val="0"/>
          <w:sz w:val="22"/>
          <w:szCs w:val="22"/>
        </w:rPr>
        <w:t>žb</w:t>
      </w:r>
      <w:proofErr w:type="spellEnd"/>
      <w:r w:rsidRPr="00E765D9">
        <w:rPr>
          <w:b w:val="0"/>
          <w:bCs/>
          <w:caps w:val="0"/>
          <w:sz w:val="22"/>
          <w:szCs w:val="22"/>
        </w:rPr>
        <w:t xml:space="preserve">-dná </w:t>
      </w:r>
      <w:proofErr w:type="spellStart"/>
      <w:r w:rsidRPr="00E765D9">
        <w:rPr>
          <w:b w:val="0"/>
          <w:bCs/>
          <w:caps w:val="0"/>
          <w:sz w:val="22"/>
          <w:szCs w:val="22"/>
        </w:rPr>
        <w:t>výtahových</w:t>
      </w:r>
      <w:proofErr w:type="spellEnd"/>
      <w:r w:rsidRPr="00E765D9">
        <w:rPr>
          <w:b w:val="0"/>
          <w:bCs/>
          <w:caps w:val="0"/>
          <w:sz w:val="22"/>
          <w:szCs w:val="22"/>
        </w:rPr>
        <w:t xml:space="preserve"> šácht končiacich pod </w:t>
      </w:r>
      <w:proofErr w:type="spellStart"/>
      <w:r w:rsidRPr="00E765D9">
        <w:rPr>
          <w:b w:val="0"/>
          <w:bCs/>
          <w:caps w:val="0"/>
          <w:sz w:val="22"/>
          <w:szCs w:val="22"/>
        </w:rPr>
        <w:t>úrovnou</w:t>
      </w:r>
      <w:proofErr w:type="spellEnd"/>
      <w:r w:rsidRPr="00E765D9">
        <w:rPr>
          <w:b w:val="0"/>
          <w:bCs/>
          <w:caps w:val="0"/>
          <w:sz w:val="22"/>
          <w:szCs w:val="22"/>
        </w:rPr>
        <w:t xml:space="preserve"> suterénov je nutn</w:t>
      </w:r>
      <w:r w:rsidR="00417E9B" w:rsidRPr="00E765D9">
        <w:rPr>
          <w:b w:val="0"/>
          <w:bCs/>
          <w:caps w:val="0"/>
          <w:sz w:val="22"/>
          <w:szCs w:val="22"/>
        </w:rPr>
        <w:t>é</w:t>
      </w:r>
      <w:r w:rsidRPr="00E765D9">
        <w:rPr>
          <w:b w:val="0"/>
          <w:bCs/>
          <w:caps w:val="0"/>
          <w:sz w:val="22"/>
          <w:szCs w:val="22"/>
        </w:rPr>
        <w:t xml:space="preserve"> vyhotovi</w:t>
      </w:r>
      <w:r w:rsidR="00417E9B" w:rsidRPr="00E765D9">
        <w:rPr>
          <w:b w:val="0"/>
          <w:bCs/>
          <w:caps w:val="0"/>
          <w:sz w:val="22"/>
          <w:szCs w:val="22"/>
        </w:rPr>
        <w:t>ť</w:t>
      </w:r>
      <w:r w:rsidRPr="00E765D9">
        <w:rPr>
          <w:b w:val="0"/>
          <w:bCs/>
          <w:caps w:val="0"/>
          <w:sz w:val="22"/>
          <w:szCs w:val="22"/>
        </w:rPr>
        <w:t xml:space="preserve"> </w:t>
      </w:r>
      <w:r w:rsidR="003072EA" w:rsidRPr="00E765D9">
        <w:rPr>
          <w:b w:val="0"/>
          <w:bCs/>
          <w:caps w:val="0"/>
          <w:sz w:val="22"/>
          <w:szCs w:val="22"/>
        </w:rPr>
        <w:t xml:space="preserve">z dôrazom na dôkladné </w:t>
      </w:r>
      <w:proofErr w:type="spellStart"/>
      <w:r w:rsidR="003072EA" w:rsidRPr="00E765D9">
        <w:rPr>
          <w:b w:val="0"/>
          <w:bCs/>
          <w:caps w:val="0"/>
          <w:sz w:val="22"/>
          <w:szCs w:val="22"/>
        </w:rPr>
        <w:t>zabezpečnie</w:t>
      </w:r>
      <w:proofErr w:type="spellEnd"/>
      <w:r w:rsidR="003072EA" w:rsidRPr="00E765D9">
        <w:rPr>
          <w:b w:val="0"/>
          <w:bCs/>
          <w:caps w:val="0"/>
          <w:sz w:val="22"/>
          <w:szCs w:val="22"/>
        </w:rPr>
        <w:t xml:space="preserve"> voči prenikaniu zemnej vlhkosti. To sa zabezpečí modifikovaným asfaltovým hydroizolačným systémom.</w:t>
      </w:r>
    </w:p>
    <w:p w14:paraId="3BD07024" w14:textId="77777777" w:rsidR="00D62C96" w:rsidRPr="00E765D9" w:rsidRDefault="00D62C96" w:rsidP="00D62C96">
      <w:pPr>
        <w:jc w:val="both"/>
        <w:rPr>
          <w:b w:val="0"/>
          <w:bCs/>
          <w:caps w:val="0"/>
          <w:sz w:val="22"/>
          <w:szCs w:val="22"/>
        </w:rPr>
      </w:pPr>
    </w:p>
    <w:p w14:paraId="466AED0B" w14:textId="77777777" w:rsidR="00D62C96" w:rsidRPr="00E765D9" w:rsidRDefault="00D62C96" w:rsidP="00D62C96">
      <w:pPr>
        <w:jc w:val="both"/>
        <w:rPr>
          <w:b w:val="0"/>
          <w:bCs/>
          <w:caps w:val="0"/>
          <w:sz w:val="22"/>
          <w:szCs w:val="22"/>
        </w:rPr>
      </w:pPr>
      <w:r w:rsidRPr="00E765D9">
        <w:rPr>
          <w:b w:val="0"/>
          <w:bCs/>
          <w:caps w:val="0"/>
          <w:sz w:val="22"/>
          <w:szCs w:val="22"/>
        </w:rPr>
        <w:t>Ostatné detailne vi</w:t>
      </w:r>
      <w:r w:rsidR="003072EA" w:rsidRPr="00E765D9">
        <w:rPr>
          <w:b w:val="0"/>
          <w:bCs/>
          <w:caps w:val="0"/>
          <w:sz w:val="22"/>
          <w:szCs w:val="22"/>
        </w:rPr>
        <w:t>ď časť dokumentácie SO 10.1_700.</w:t>
      </w:r>
      <w:r w:rsidRPr="00E765D9">
        <w:rPr>
          <w:b w:val="0"/>
          <w:bCs/>
          <w:caps w:val="0"/>
          <w:sz w:val="22"/>
          <w:szCs w:val="22"/>
        </w:rPr>
        <w:t xml:space="preserve"> Túto </w:t>
      </w:r>
      <w:proofErr w:type="spellStart"/>
      <w:r w:rsidRPr="00E765D9">
        <w:rPr>
          <w:b w:val="0"/>
          <w:bCs/>
          <w:caps w:val="0"/>
          <w:sz w:val="22"/>
          <w:szCs w:val="22"/>
        </w:rPr>
        <w:t>čast</w:t>
      </w:r>
      <w:proofErr w:type="spellEnd"/>
      <w:r w:rsidRPr="00E765D9">
        <w:rPr>
          <w:b w:val="0"/>
          <w:bCs/>
          <w:caps w:val="0"/>
          <w:sz w:val="22"/>
          <w:szCs w:val="22"/>
        </w:rPr>
        <w:t xml:space="preserve"> dop</w:t>
      </w:r>
      <w:r w:rsidR="003072EA" w:rsidRPr="00E765D9">
        <w:rPr>
          <w:b w:val="0"/>
          <w:bCs/>
          <w:caps w:val="0"/>
          <w:sz w:val="22"/>
          <w:szCs w:val="22"/>
        </w:rPr>
        <w:t>ĺň</w:t>
      </w:r>
      <w:r w:rsidRPr="00E765D9">
        <w:rPr>
          <w:b w:val="0"/>
          <w:bCs/>
          <w:caps w:val="0"/>
          <w:sz w:val="22"/>
          <w:szCs w:val="22"/>
        </w:rPr>
        <w:t xml:space="preserve">a dokumentácia </w:t>
      </w:r>
      <w:proofErr w:type="spellStart"/>
      <w:r w:rsidRPr="00E765D9">
        <w:rPr>
          <w:b w:val="0"/>
          <w:bCs/>
          <w:caps w:val="0"/>
          <w:sz w:val="22"/>
          <w:szCs w:val="22"/>
        </w:rPr>
        <w:t>prevádkového</w:t>
      </w:r>
      <w:proofErr w:type="spellEnd"/>
      <w:r w:rsidRPr="00E765D9">
        <w:rPr>
          <w:b w:val="0"/>
          <w:bCs/>
          <w:caps w:val="0"/>
          <w:sz w:val="22"/>
          <w:szCs w:val="22"/>
        </w:rPr>
        <w:t xml:space="preserve"> súboru „</w:t>
      </w:r>
      <w:proofErr w:type="spellStart"/>
      <w:r w:rsidRPr="00E765D9">
        <w:rPr>
          <w:b w:val="0"/>
          <w:bCs/>
          <w:caps w:val="0"/>
          <w:sz w:val="22"/>
          <w:szCs w:val="22"/>
        </w:rPr>
        <w:t>Výtahy</w:t>
      </w:r>
      <w:proofErr w:type="spellEnd"/>
      <w:r w:rsidRPr="00E765D9">
        <w:rPr>
          <w:b w:val="0"/>
          <w:bCs/>
          <w:caps w:val="0"/>
          <w:sz w:val="22"/>
          <w:szCs w:val="22"/>
        </w:rPr>
        <w:t>“, kde sú určené pre statika základn</w:t>
      </w:r>
      <w:r w:rsidR="003072EA" w:rsidRPr="00E765D9">
        <w:rPr>
          <w:b w:val="0"/>
          <w:bCs/>
          <w:caps w:val="0"/>
          <w:sz w:val="22"/>
          <w:szCs w:val="22"/>
        </w:rPr>
        <w:t>é</w:t>
      </w:r>
      <w:r w:rsidRPr="00E765D9">
        <w:rPr>
          <w:b w:val="0"/>
          <w:bCs/>
          <w:caps w:val="0"/>
          <w:sz w:val="22"/>
          <w:szCs w:val="22"/>
        </w:rPr>
        <w:t xml:space="preserve"> sily a potrebné </w:t>
      </w:r>
      <w:proofErr w:type="spellStart"/>
      <w:r w:rsidRPr="00E765D9">
        <w:rPr>
          <w:b w:val="0"/>
          <w:bCs/>
          <w:caps w:val="0"/>
          <w:sz w:val="22"/>
          <w:szCs w:val="22"/>
        </w:rPr>
        <w:t>zataženia</w:t>
      </w:r>
      <w:proofErr w:type="spellEnd"/>
      <w:r w:rsidRPr="00E765D9">
        <w:rPr>
          <w:b w:val="0"/>
          <w:bCs/>
          <w:caps w:val="0"/>
          <w:sz w:val="22"/>
          <w:szCs w:val="22"/>
        </w:rPr>
        <w:t xml:space="preserve"> s potreb</w:t>
      </w:r>
      <w:r w:rsidR="003072EA" w:rsidRPr="00E765D9">
        <w:rPr>
          <w:b w:val="0"/>
          <w:bCs/>
          <w:caps w:val="0"/>
          <w:sz w:val="22"/>
          <w:szCs w:val="22"/>
        </w:rPr>
        <w:t>n</w:t>
      </w:r>
      <w:r w:rsidRPr="00E765D9">
        <w:rPr>
          <w:b w:val="0"/>
          <w:bCs/>
          <w:caps w:val="0"/>
          <w:sz w:val="22"/>
          <w:szCs w:val="22"/>
        </w:rPr>
        <w:t xml:space="preserve">ou inštalácií elektro </w:t>
      </w:r>
      <w:proofErr w:type="spellStart"/>
      <w:r w:rsidRPr="00E765D9">
        <w:rPr>
          <w:b w:val="0"/>
          <w:bCs/>
          <w:caps w:val="0"/>
          <w:sz w:val="22"/>
          <w:szCs w:val="22"/>
        </w:rPr>
        <w:t>nn</w:t>
      </w:r>
      <w:proofErr w:type="spellEnd"/>
      <w:r w:rsidRPr="00E765D9">
        <w:rPr>
          <w:b w:val="0"/>
          <w:bCs/>
          <w:caps w:val="0"/>
          <w:sz w:val="22"/>
          <w:szCs w:val="22"/>
        </w:rPr>
        <w:t>-rozvodov, elektro slaboprúdov a pri evakuačn</w:t>
      </w:r>
      <w:r w:rsidR="003072EA" w:rsidRPr="00E765D9">
        <w:rPr>
          <w:b w:val="0"/>
          <w:bCs/>
          <w:caps w:val="0"/>
          <w:sz w:val="22"/>
          <w:szCs w:val="22"/>
        </w:rPr>
        <w:t>om výť</w:t>
      </w:r>
      <w:r w:rsidRPr="00E765D9">
        <w:rPr>
          <w:b w:val="0"/>
          <w:bCs/>
          <w:caps w:val="0"/>
          <w:sz w:val="22"/>
          <w:szCs w:val="22"/>
        </w:rPr>
        <w:t>ahu pr</w:t>
      </w:r>
      <w:r w:rsidR="003072EA" w:rsidRPr="00E765D9">
        <w:rPr>
          <w:b w:val="0"/>
          <w:bCs/>
          <w:caps w:val="0"/>
          <w:sz w:val="22"/>
          <w:szCs w:val="22"/>
        </w:rPr>
        <w:t>í</w:t>
      </w:r>
      <w:r w:rsidRPr="00E765D9">
        <w:rPr>
          <w:b w:val="0"/>
          <w:bCs/>
          <w:caps w:val="0"/>
          <w:sz w:val="22"/>
          <w:szCs w:val="22"/>
        </w:rPr>
        <w:t xml:space="preserve">pravy </w:t>
      </w:r>
      <w:proofErr w:type="spellStart"/>
      <w:r w:rsidRPr="00E765D9">
        <w:rPr>
          <w:b w:val="0"/>
          <w:bCs/>
          <w:caps w:val="0"/>
          <w:sz w:val="22"/>
          <w:szCs w:val="22"/>
        </w:rPr>
        <w:t>vzt</w:t>
      </w:r>
      <w:proofErr w:type="spellEnd"/>
      <w:r w:rsidRPr="00E765D9">
        <w:rPr>
          <w:b w:val="0"/>
          <w:bCs/>
          <w:caps w:val="0"/>
          <w:sz w:val="22"/>
          <w:szCs w:val="22"/>
        </w:rPr>
        <w:t xml:space="preserve"> a napojenia na náhradný zdroj. </w:t>
      </w:r>
    </w:p>
    <w:p w14:paraId="0F14A248" w14:textId="77777777" w:rsidR="00D62C96" w:rsidRPr="00E765D9" w:rsidRDefault="00D62C96" w:rsidP="00D62C96">
      <w:pPr>
        <w:jc w:val="both"/>
        <w:rPr>
          <w:b w:val="0"/>
          <w:bCs/>
          <w:caps w:val="0"/>
          <w:sz w:val="22"/>
          <w:szCs w:val="22"/>
        </w:rPr>
      </w:pPr>
    </w:p>
    <w:p w14:paraId="25A24B1F" w14:textId="77777777" w:rsidR="00D62C96" w:rsidRPr="00E765D9" w:rsidRDefault="00D62C96" w:rsidP="00D62C96">
      <w:pPr>
        <w:tabs>
          <w:tab w:val="num" w:pos="900"/>
        </w:tabs>
        <w:jc w:val="both"/>
        <w:rPr>
          <w:caps w:val="0"/>
          <w:sz w:val="22"/>
          <w:szCs w:val="22"/>
        </w:rPr>
      </w:pPr>
      <w:r w:rsidRPr="00E765D9">
        <w:rPr>
          <w:caps w:val="0"/>
          <w:sz w:val="22"/>
          <w:szCs w:val="22"/>
        </w:rPr>
        <w:t>Stavebné riešenie inštalačných šácht</w:t>
      </w:r>
    </w:p>
    <w:p w14:paraId="5E28A91F" w14:textId="77777777" w:rsidR="00D62C96" w:rsidRPr="00E765D9" w:rsidRDefault="00D62C96" w:rsidP="00D62C96">
      <w:pPr>
        <w:jc w:val="both"/>
        <w:rPr>
          <w:b w:val="0"/>
          <w:bCs/>
          <w:caps w:val="0"/>
          <w:sz w:val="22"/>
          <w:szCs w:val="22"/>
        </w:rPr>
      </w:pPr>
    </w:p>
    <w:p w14:paraId="58ECE154" w14:textId="77777777" w:rsidR="00D62C96" w:rsidRPr="00E765D9" w:rsidRDefault="00D62C96" w:rsidP="00D62C96">
      <w:pPr>
        <w:jc w:val="both"/>
        <w:rPr>
          <w:b w:val="0"/>
          <w:bCs/>
          <w:caps w:val="0"/>
          <w:sz w:val="22"/>
          <w:szCs w:val="22"/>
        </w:rPr>
      </w:pPr>
      <w:r w:rsidRPr="00E765D9">
        <w:rPr>
          <w:b w:val="0"/>
          <w:bCs/>
          <w:caps w:val="0"/>
          <w:sz w:val="22"/>
          <w:szCs w:val="22"/>
        </w:rPr>
        <w:t xml:space="preserve">Pre </w:t>
      </w:r>
      <w:proofErr w:type="spellStart"/>
      <w:r w:rsidRPr="00E765D9">
        <w:rPr>
          <w:b w:val="0"/>
          <w:bCs/>
          <w:caps w:val="0"/>
          <w:sz w:val="22"/>
          <w:szCs w:val="22"/>
        </w:rPr>
        <w:t>poteby</w:t>
      </w:r>
      <w:proofErr w:type="spellEnd"/>
      <w:r w:rsidRPr="00E765D9">
        <w:rPr>
          <w:b w:val="0"/>
          <w:bCs/>
          <w:caps w:val="0"/>
          <w:sz w:val="22"/>
          <w:szCs w:val="22"/>
        </w:rPr>
        <w:t xml:space="preserve"> vertikálnych vedení od plochej strechy až do suterénov je potrebné </w:t>
      </w:r>
      <w:proofErr w:type="spellStart"/>
      <w:r w:rsidRPr="00E765D9">
        <w:rPr>
          <w:b w:val="0"/>
          <w:bCs/>
          <w:caps w:val="0"/>
          <w:sz w:val="22"/>
          <w:szCs w:val="22"/>
        </w:rPr>
        <w:t>zabezpečit</w:t>
      </w:r>
      <w:proofErr w:type="spellEnd"/>
      <w:r w:rsidRPr="00E765D9">
        <w:rPr>
          <w:b w:val="0"/>
          <w:bCs/>
          <w:caps w:val="0"/>
          <w:sz w:val="22"/>
          <w:szCs w:val="22"/>
        </w:rPr>
        <w:t xml:space="preserve"> prístup inštalácií  </w:t>
      </w:r>
      <w:proofErr w:type="spellStart"/>
      <w:r w:rsidRPr="00E765D9">
        <w:rPr>
          <w:b w:val="0"/>
          <w:bCs/>
          <w:caps w:val="0"/>
          <w:sz w:val="22"/>
          <w:szCs w:val="22"/>
        </w:rPr>
        <w:t>tzb</w:t>
      </w:r>
      <w:proofErr w:type="spellEnd"/>
      <w:r w:rsidRPr="00E765D9">
        <w:rPr>
          <w:b w:val="0"/>
          <w:bCs/>
          <w:caps w:val="0"/>
          <w:sz w:val="22"/>
          <w:szCs w:val="22"/>
        </w:rPr>
        <w:t xml:space="preserve">, </w:t>
      </w:r>
      <w:proofErr w:type="spellStart"/>
      <w:r w:rsidRPr="00E765D9">
        <w:rPr>
          <w:b w:val="0"/>
          <w:bCs/>
          <w:caps w:val="0"/>
          <w:sz w:val="22"/>
          <w:szCs w:val="22"/>
        </w:rPr>
        <w:t>vzt</w:t>
      </w:r>
      <w:proofErr w:type="spellEnd"/>
      <w:r w:rsidRPr="00E765D9">
        <w:rPr>
          <w:b w:val="0"/>
          <w:bCs/>
          <w:caps w:val="0"/>
          <w:sz w:val="22"/>
          <w:szCs w:val="22"/>
        </w:rPr>
        <w:t xml:space="preserve">, chladenia, vykurovania, </w:t>
      </w:r>
      <w:proofErr w:type="spellStart"/>
      <w:r w:rsidRPr="00E765D9">
        <w:rPr>
          <w:b w:val="0"/>
          <w:bCs/>
          <w:caps w:val="0"/>
          <w:sz w:val="22"/>
          <w:szCs w:val="22"/>
        </w:rPr>
        <w:t>nn</w:t>
      </w:r>
      <w:proofErr w:type="spellEnd"/>
      <w:r w:rsidRPr="00E765D9">
        <w:rPr>
          <w:b w:val="0"/>
          <w:bCs/>
          <w:caps w:val="0"/>
          <w:sz w:val="22"/>
          <w:szCs w:val="22"/>
        </w:rPr>
        <w:t>, slaboprúdov a </w:t>
      </w:r>
      <w:proofErr w:type="spellStart"/>
      <w:r w:rsidRPr="00E765D9">
        <w:rPr>
          <w:b w:val="0"/>
          <w:bCs/>
          <w:caps w:val="0"/>
          <w:sz w:val="22"/>
          <w:szCs w:val="22"/>
        </w:rPr>
        <w:t>zt</w:t>
      </w:r>
      <w:proofErr w:type="spellEnd"/>
      <w:r w:rsidRPr="00E765D9">
        <w:rPr>
          <w:b w:val="0"/>
          <w:bCs/>
          <w:caps w:val="0"/>
          <w:sz w:val="22"/>
          <w:szCs w:val="22"/>
        </w:rPr>
        <w:t>. Pre tento účel sa vytvoril</w:t>
      </w:r>
      <w:r w:rsidR="00D733C2" w:rsidRPr="00E765D9">
        <w:rPr>
          <w:b w:val="0"/>
          <w:bCs/>
          <w:caps w:val="0"/>
          <w:sz w:val="22"/>
          <w:szCs w:val="22"/>
        </w:rPr>
        <w:t>a</w:t>
      </w:r>
      <w:r w:rsidRPr="00E765D9">
        <w:rPr>
          <w:b w:val="0"/>
          <w:bCs/>
          <w:caps w:val="0"/>
          <w:sz w:val="22"/>
          <w:szCs w:val="22"/>
        </w:rPr>
        <w:t xml:space="preserve"> v hlavnom objekte inštalačn</w:t>
      </w:r>
      <w:r w:rsidR="003072EA" w:rsidRPr="00E765D9">
        <w:rPr>
          <w:b w:val="0"/>
          <w:bCs/>
          <w:caps w:val="0"/>
          <w:sz w:val="22"/>
          <w:szCs w:val="22"/>
        </w:rPr>
        <w:t>é</w:t>
      </w:r>
      <w:r w:rsidRPr="00E765D9">
        <w:rPr>
          <w:b w:val="0"/>
          <w:bCs/>
          <w:caps w:val="0"/>
          <w:sz w:val="22"/>
          <w:szCs w:val="22"/>
        </w:rPr>
        <w:t xml:space="preserve"> šacht</w:t>
      </w:r>
      <w:r w:rsidR="003072EA" w:rsidRPr="00E765D9">
        <w:rPr>
          <w:b w:val="0"/>
          <w:bCs/>
          <w:caps w:val="0"/>
          <w:sz w:val="22"/>
          <w:szCs w:val="22"/>
        </w:rPr>
        <w:t>y</w:t>
      </w:r>
      <w:r w:rsidR="00D733C2" w:rsidRPr="00E765D9">
        <w:rPr>
          <w:b w:val="0"/>
          <w:bCs/>
          <w:caps w:val="0"/>
          <w:sz w:val="22"/>
          <w:szCs w:val="22"/>
        </w:rPr>
        <w:t>.</w:t>
      </w:r>
    </w:p>
    <w:p w14:paraId="128D2FE8" w14:textId="77777777" w:rsidR="00D62C96" w:rsidRPr="00E765D9" w:rsidRDefault="00D62C96" w:rsidP="00D62C96">
      <w:pPr>
        <w:jc w:val="both"/>
        <w:rPr>
          <w:b w:val="0"/>
          <w:bCs/>
          <w:caps w:val="0"/>
          <w:sz w:val="22"/>
          <w:szCs w:val="22"/>
        </w:rPr>
      </w:pPr>
    </w:p>
    <w:p w14:paraId="4D738955" w14:textId="77777777" w:rsidR="00D62C96" w:rsidRPr="00E765D9" w:rsidRDefault="00D62C96" w:rsidP="00A03D7C">
      <w:pPr>
        <w:tabs>
          <w:tab w:val="num" w:pos="900"/>
        </w:tabs>
        <w:jc w:val="both"/>
        <w:rPr>
          <w:caps w:val="0"/>
          <w:sz w:val="22"/>
          <w:szCs w:val="22"/>
        </w:rPr>
      </w:pPr>
      <w:r w:rsidRPr="00E765D9">
        <w:rPr>
          <w:caps w:val="0"/>
          <w:sz w:val="22"/>
          <w:szCs w:val="22"/>
        </w:rPr>
        <w:t>Dilatácie</w:t>
      </w:r>
    </w:p>
    <w:p w14:paraId="6468689B" w14:textId="77777777" w:rsidR="00A03D7C" w:rsidRPr="00E765D9" w:rsidRDefault="00A03D7C" w:rsidP="00D62C96">
      <w:pPr>
        <w:jc w:val="both"/>
        <w:rPr>
          <w:b w:val="0"/>
          <w:bCs/>
          <w:caps w:val="0"/>
          <w:sz w:val="22"/>
          <w:szCs w:val="22"/>
        </w:rPr>
      </w:pPr>
    </w:p>
    <w:p w14:paraId="1481DD46" w14:textId="77777777" w:rsidR="00A03D7C" w:rsidRPr="00761DD1" w:rsidRDefault="00A03D7C" w:rsidP="00A03D7C">
      <w:pPr>
        <w:jc w:val="both"/>
        <w:rPr>
          <w:b w:val="0"/>
          <w:bCs/>
          <w:caps w:val="0"/>
          <w:sz w:val="22"/>
          <w:szCs w:val="22"/>
        </w:rPr>
      </w:pPr>
      <w:r w:rsidRPr="00761DD1">
        <w:rPr>
          <w:b w:val="0"/>
          <w:bCs/>
          <w:caps w:val="0"/>
          <w:sz w:val="22"/>
          <w:szCs w:val="22"/>
        </w:rPr>
        <w:t xml:space="preserve">AB je </w:t>
      </w:r>
      <w:r w:rsidR="003072EA" w:rsidRPr="00761DD1">
        <w:rPr>
          <w:b w:val="0"/>
          <w:bCs/>
          <w:caps w:val="0"/>
          <w:sz w:val="22"/>
          <w:szCs w:val="22"/>
        </w:rPr>
        <w:t xml:space="preserve">staticky </w:t>
      </w:r>
      <w:r w:rsidRPr="00761DD1">
        <w:rPr>
          <w:b w:val="0"/>
          <w:bCs/>
          <w:caps w:val="0"/>
          <w:sz w:val="22"/>
          <w:szCs w:val="22"/>
        </w:rPr>
        <w:t xml:space="preserve">rozdelená na tri dilatačné celky. Stužujúcu funkciu administratívnej budovy zabezpečujú v každom dilatačnom celku stenové jadrá, v ktorých sa nachádzajú výťahy a schodiská. </w:t>
      </w:r>
    </w:p>
    <w:p w14:paraId="55128D89" w14:textId="77777777" w:rsidR="003072EA" w:rsidRPr="00761DD1" w:rsidRDefault="003072EA" w:rsidP="00A03D7C">
      <w:pPr>
        <w:jc w:val="both"/>
        <w:rPr>
          <w:b w:val="0"/>
          <w:bCs/>
          <w:caps w:val="0"/>
          <w:sz w:val="22"/>
          <w:szCs w:val="22"/>
        </w:rPr>
      </w:pPr>
      <w:r w:rsidRPr="00761DD1">
        <w:rPr>
          <w:b w:val="0"/>
          <w:bCs/>
          <w:caps w:val="0"/>
          <w:sz w:val="22"/>
          <w:szCs w:val="22"/>
        </w:rPr>
        <w:t>Tribúny sú rozdelené na dilatačné celky.</w:t>
      </w:r>
    </w:p>
    <w:p w14:paraId="43CCA912" w14:textId="77777777" w:rsidR="00A03D7C" w:rsidRPr="00761DD1" w:rsidRDefault="00A03D7C" w:rsidP="00D62C96">
      <w:pPr>
        <w:jc w:val="both"/>
        <w:rPr>
          <w:b w:val="0"/>
          <w:bCs/>
          <w:caps w:val="0"/>
          <w:sz w:val="22"/>
          <w:szCs w:val="22"/>
        </w:rPr>
      </w:pPr>
    </w:p>
    <w:p w14:paraId="1D7EEB63" w14:textId="77777777" w:rsidR="00D62C96" w:rsidRPr="00761DD1" w:rsidRDefault="00D62C96" w:rsidP="00D62C96">
      <w:pPr>
        <w:jc w:val="both"/>
        <w:rPr>
          <w:b w:val="0"/>
          <w:bCs/>
          <w:caps w:val="0"/>
          <w:sz w:val="22"/>
          <w:szCs w:val="22"/>
        </w:rPr>
      </w:pPr>
      <w:r w:rsidRPr="00761DD1">
        <w:rPr>
          <w:b w:val="0"/>
          <w:bCs/>
          <w:caps w:val="0"/>
          <w:sz w:val="22"/>
          <w:szCs w:val="22"/>
        </w:rPr>
        <w:t xml:space="preserve">Dilatačné celky podľa projektu statiky sú dilatované šmykovými tŕňmi, pásmi, ložiskami a budú zohľadnené i v dilatačnom prevedení všetkých konštrukcií nachádzajúcich sa priamo na dilatačných spojeniach. To značí,  že povrchové úpravy podláh, stropov, striech, stien, markíz, fasád a skeletu budú rešpektovať dilatačné spojenia. </w:t>
      </w:r>
    </w:p>
    <w:p w14:paraId="2918F242" w14:textId="77777777" w:rsidR="00D62C96" w:rsidRPr="00761DD1" w:rsidRDefault="00D62C96" w:rsidP="00D62C96">
      <w:pPr>
        <w:jc w:val="both"/>
        <w:rPr>
          <w:b w:val="0"/>
          <w:bCs/>
          <w:caps w:val="0"/>
          <w:sz w:val="22"/>
          <w:szCs w:val="22"/>
        </w:rPr>
      </w:pPr>
    </w:p>
    <w:p w14:paraId="3D1297C8" w14:textId="77777777" w:rsidR="00D62C96" w:rsidRPr="004D3E11" w:rsidRDefault="00D62C96" w:rsidP="00D62C96">
      <w:pPr>
        <w:jc w:val="both"/>
        <w:rPr>
          <w:b w:val="0"/>
          <w:bCs/>
          <w:caps w:val="0"/>
          <w:sz w:val="22"/>
          <w:szCs w:val="22"/>
        </w:rPr>
      </w:pPr>
      <w:r w:rsidRPr="00761DD1">
        <w:rPr>
          <w:b w:val="0"/>
          <w:bCs/>
          <w:caps w:val="0"/>
          <w:sz w:val="22"/>
          <w:szCs w:val="22"/>
        </w:rPr>
        <w:t>Na dilatačné spojenia povrchových podlahových  úprav nosných konštrukcií  sa použijú dilatačné prvky – pásy, ložiská atď</w:t>
      </w:r>
      <w:r w:rsidR="003072EA" w:rsidRPr="00761DD1">
        <w:rPr>
          <w:b w:val="0"/>
          <w:bCs/>
          <w:caps w:val="0"/>
          <w:sz w:val="22"/>
          <w:szCs w:val="22"/>
        </w:rPr>
        <w:t>.</w:t>
      </w:r>
      <w:r w:rsidRPr="00761DD1">
        <w:rPr>
          <w:b w:val="0"/>
          <w:bCs/>
          <w:caps w:val="0"/>
          <w:sz w:val="22"/>
          <w:szCs w:val="22"/>
        </w:rPr>
        <w:t xml:space="preserve"> Dilatácia objektov bude prevedená a musí umožňovať </w:t>
      </w:r>
      <w:r w:rsidRPr="004D3E11">
        <w:rPr>
          <w:b w:val="0"/>
          <w:bCs/>
          <w:caps w:val="0"/>
          <w:sz w:val="22"/>
          <w:szCs w:val="22"/>
        </w:rPr>
        <w:t xml:space="preserve">vodorovný posun. </w:t>
      </w:r>
    </w:p>
    <w:p w14:paraId="0D55AA47" w14:textId="77777777" w:rsidR="00D62C96" w:rsidRPr="004D3E11" w:rsidRDefault="00D62C96" w:rsidP="00D62C96">
      <w:pPr>
        <w:jc w:val="both"/>
        <w:rPr>
          <w:b w:val="0"/>
          <w:bCs/>
          <w:caps w:val="0"/>
          <w:sz w:val="22"/>
          <w:szCs w:val="22"/>
        </w:rPr>
      </w:pPr>
      <w:r w:rsidRPr="004D3E11">
        <w:rPr>
          <w:b w:val="0"/>
          <w:bCs/>
          <w:caps w:val="0"/>
          <w:sz w:val="22"/>
          <w:szCs w:val="22"/>
        </w:rPr>
        <w:t xml:space="preserve">Presné polohy dilatačných línií jednotlivých konštrukčných prefabrikovaných prvkov sú naprojektované, presnejšie viď. projektovú dokumentáciu časť statika. </w:t>
      </w:r>
    </w:p>
    <w:p w14:paraId="2A72185F" w14:textId="77777777" w:rsidR="00D62C96" w:rsidRPr="004D3E11" w:rsidRDefault="00D62C96" w:rsidP="00D62C96">
      <w:pPr>
        <w:jc w:val="both"/>
        <w:rPr>
          <w:b w:val="0"/>
          <w:bCs/>
          <w:caps w:val="0"/>
          <w:sz w:val="22"/>
          <w:szCs w:val="22"/>
        </w:rPr>
      </w:pPr>
    </w:p>
    <w:p w14:paraId="761DBF4A" w14:textId="77777777" w:rsidR="00D62C96" w:rsidRPr="004D3E11" w:rsidRDefault="00D62C96" w:rsidP="00D62C96">
      <w:pPr>
        <w:jc w:val="both"/>
        <w:rPr>
          <w:b w:val="0"/>
          <w:bCs/>
          <w:caps w:val="0"/>
          <w:sz w:val="22"/>
          <w:szCs w:val="22"/>
        </w:rPr>
      </w:pPr>
      <w:r w:rsidRPr="004D3E11">
        <w:rPr>
          <w:b w:val="0"/>
          <w:bCs/>
          <w:caps w:val="0"/>
          <w:sz w:val="22"/>
          <w:szCs w:val="22"/>
        </w:rPr>
        <w:t>Presné polohy malých dilatačných línií  a malých pracovných dilatačných línií podkladových bet</w:t>
      </w:r>
      <w:r w:rsidR="00A91915" w:rsidRPr="004D3E11">
        <w:rPr>
          <w:b w:val="0"/>
          <w:bCs/>
          <w:caps w:val="0"/>
          <w:sz w:val="22"/>
          <w:szCs w:val="22"/>
        </w:rPr>
        <w:t>ó</w:t>
      </w:r>
      <w:r w:rsidRPr="004D3E11">
        <w:rPr>
          <w:b w:val="0"/>
          <w:bCs/>
          <w:caps w:val="0"/>
          <w:sz w:val="22"/>
          <w:szCs w:val="22"/>
        </w:rPr>
        <w:t>nov na ter</w:t>
      </w:r>
      <w:r w:rsidR="00A91915" w:rsidRPr="004D3E11">
        <w:rPr>
          <w:b w:val="0"/>
          <w:bCs/>
          <w:caps w:val="0"/>
          <w:sz w:val="22"/>
          <w:szCs w:val="22"/>
        </w:rPr>
        <w:t>é</w:t>
      </w:r>
      <w:r w:rsidRPr="004D3E11">
        <w:rPr>
          <w:b w:val="0"/>
          <w:bCs/>
          <w:caps w:val="0"/>
          <w:sz w:val="22"/>
          <w:szCs w:val="22"/>
        </w:rPr>
        <w:t>ne vypracuje dodávateľ týchto dosák, cca. bude zohľadňovať modulové osy stavby a okolo stĺpov v kosoštvorcoch 60/60.</w:t>
      </w:r>
    </w:p>
    <w:p w14:paraId="6E405E5C" w14:textId="77777777" w:rsidR="00D62C96" w:rsidRPr="004D3E11" w:rsidRDefault="00D62C96" w:rsidP="00D62C96">
      <w:pPr>
        <w:jc w:val="both"/>
        <w:rPr>
          <w:b w:val="0"/>
          <w:bCs/>
          <w:caps w:val="0"/>
          <w:sz w:val="22"/>
          <w:szCs w:val="22"/>
        </w:rPr>
      </w:pPr>
    </w:p>
    <w:p w14:paraId="3670DF97" w14:textId="77777777" w:rsidR="00D62C96" w:rsidRPr="00761DD1" w:rsidRDefault="00D62C96" w:rsidP="00D62C96">
      <w:pPr>
        <w:jc w:val="both"/>
        <w:rPr>
          <w:b w:val="0"/>
          <w:bCs/>
          <w:caps w:val="0"/>
          <w:sz w:val="22"/>
          <w:szCs w:val="22"/>
        </w:rPr>
      </w:pPr>
      <w:r w:rsidRPr="004D3E11">
        <w:rPr>
          <w:b w:val="0"/>
          <w:bCs/>
          <w:caps w:val="0"/>
          <w:sz w:val="22"/>
          <w:szCs w:val="22"/>
        </w:rPr>
        <w:t xml:space="preserve">Treba </w:t>
      </w:r>
      <w:proofErr w:type="spellStart"/>
      <w:r w:rsidRPr="004D3E11">
        <w:rPr>
          <w:b w:val="0"/>
          <w:bCs/>
          <w:caps w:val="0"/>
          <w:sz w:val="22"/>
          <w:szCs w:val="22"/>
        </w:rPr>
        <w:t>oddilatovať</w:t>
      </w:r>
      <w:proofErr w:type="spellEnd"/>
      <w:r w:rsidRPr="004D3E11">
        <w:rPr>
          <w:b w:val="0"/>
          <w:bCs/>
          <w:caps w:val="0"/>
          <w:sz w:val="22"/>
          <w:szCs w:val="22"/>
        </w:rPr>
        <w:t xml:space="preserve"> po obvode všetky podlahové dosky</w:t>
      </w:r>
      <w:r w:rsidRPr="00761DD1">
        <w:rPr>
          <w:b w:val="0"/>
          <w:bCs/>
          <w:caps w:val="0"/>
          <w:sz w:val="22"/>
          <w:szCs w:val="22"/>
        </w:rPr>
        <w:t>, prefabrikáty a hlavn</w:t>
      </w:r>
      <w:r w:rsidR="00A91915" w:rsidRPr="00761DD1">
        <w:rPr>
          <w:b w:val="0"/>
          <w:bCs/>
          <w:caps w:val="0"/>
          <w:sz w:val="22"/>
          <w:szCs w:val="22"/>
        </w:rPr>
        <w:t>é</w:t>
      </w:r>
      <w:r w:rsidRPr="00761DD1">
        <w:rPr>
          <w:b w:val="0"/>
          <w:bCs/>
          <w:caps w:val="0"/>
          <w:sz w:val="22"/>
          <w:szCs w:val="22"/>
        </w:rPr>
        <w:t xml:space="preserve"> st</w:t>
      </w:r>
      <w:r w:rsidR="00A91915" w:rsidRPr="00761DD1">
        <w:rPr>
          <w:b w:val="0"/>
          <w:bCs/>
          <w:caps w:val="0"/>
          <w:sz w:val="22"/>
          <w:szCs w:val="22"/>
        </w:rPr>
        <w:t xml:space="preserve">ĺpy </w:t>
      </w:r>
      <w:r w:rsidRPr="00761DD1">
        <w:rPr>
          <w:b w:val="0"/>
          <w:bCs/>
          <w:caps w:val="0"/>
          <w:sz w:val="22"/>
          <w:szCs w:val="22"/>
        </w:rPr>
        <w:t>pásikom hr.10mm.</w:t>
      </w:r>
    </w:p>
    <w:p w14:paraId="233E7A8D" w14:textId="77777777" w:rsidR="00D62C96" w:rsidRPr="00E765D9" w:rsidRDefault="00D62C96" w:rsidP="00D62C96">
      <w:pPr>
        <w:jc w:val="both"/>
        <w:rPr>
          <w:b w:val="0"/>
          <w:bCs/>
          <w:caps w:val="0"/>
          <w:sz w:val="22"/>
          <w:szCs w:val="22"/>
          <w:highlight w:val="cyan"/>
        </w:rPr>
      </w:pPr>
    </w:p>
    <w:p w14:paraId="2EF02CC5" w14:textId="41CB932B" w:rsidR="00D62C96" w:rsidRPr="004D3E11" w:rsidRDefault="00D62C96" w:rsidP="00D62C96">
      <w:pPr>
        <w:jc w:val="both"/>
        <w:rPr>
          <w:b w:val="0"/>
          <w:bCs/>
          <w:caps w:val="0"/>
          <w:sz w:val="22"/>
          <w:szCs w:val="22"/>
        </w:rPr>
      </w:pPr>
      <w:r w:rsidRPr="00E765D9">
        <w:rPr>
          <w:b w:val="0"/>
          <w:bCs/>
          <w:caps w:val="0"/>
          <w:sz w:val="22"/>
          <w:szCs w:val="22"/>
        </w:rPr>
        <w:t xml:space="preserve">Okrem </w:t>
      </w:r>
      <w:r w:rsidRPr="004D3E11">
        <w:rPr>
          <w:b w:val="0"/>
          <w:bCs/>
          <w:caps w:val="0"/>
          <w:sz w:val="22"/>
          <w:szCs w:val="22"/>
        </w:rPr>
        <w:t>static</w:t>
      </w:r>
      <w:r w:rsidR="00263182">
        <w:rPr>
          <w:b w:val="0"/>
          <w:bCs/>
          <w:caps w:val="0"/>
          <w:sz w:val="22"/>
          <w:szCs w:val="22"/>
        </w:rPr>
        <w:t>k</w:t>
      </w:r>
      <w:r w:rsidRPr="004D3E11">
        <w:rPr>
          <w:b w:val="0"/>
          <w:bCs/>
          <w:caps w:val="0"/>
          <w:sz w:val="22"/>
          <w:szCs w:val="22"/>
        </w:rPr>
        <w:t>ýc</w:t>
      </w:r>
      <w:r w:rsidR="00B66153" w:rsidRPr="004D3E11">
        <w:rPr>
          <w:b w:val="0"/>
          <w:bCs/>
          <w:caps w:val="0"/>
          <w:sz w:val="22"/>
          <w:szCs w:val="22"/>
        </w:rPr>
        <w:t>h dilatačných celkoch treba dbať</w:t>
      </w:r>
      <w:r w:rsidRPr="004D3E11">
        <w:rPr>
          <w:b w:val="0"/>
          <w:bCs/>
          <w:caps w:val="0"/>
          <w:sz w:val="22"/>
          <w:szCs w:val="22"/>
        </w:rPr>
        <w:t xml:space="preserve"> na vytvorenie dilatácií v podlahových vrstvách od poterov až k podlahovým vrstvám. </w:t>
      </w:r>
      <w:proofErr w:type="spellStart"/>
      <w:r w:rsidRPr="004D3E11">
        <w:rPr>
          <w:b w:val="0"/>
          <w:bCs/>
          <w:caps w:val="0"/>
          <w:sz w:val="22"/>
          <w:szCs w:val="22"/>
        </w:rPr>
        <w:t>Velké</w:t>
      </w:r>
      <w:proofErr w:type="spellEnd"/>
      <w:r w:rsidRPr="004D3E11">
        <w:rPr>
          <w:b w:val="0"/>
          <w:bCs/>
          <w:caps w:val="0"/>
          <w:sz w:val="22"/>
          <w:szCs w:val="22"/>
        </w:rPr>
        <w:t xml:space="preserve"> miestnosti každých 35 až 40m2 budú všetky dilatované so zárezmi a so zabudovanými  prvkami.</w:t>
      </w:r>
    </w:p>
    <w:p w14:paraId="4EF24839" w14:textId="77777777" w:rsidR="00D62C96" w:rsidRPr="004D3E11" w:rsidRDefault="00D62C96" w:rsidP="00D62C96">
      <w:pPr>
        <w:jc w:val="both"/>
        <w:rPr>
          <w:b w:val="0"/>
          <w:bCs/>
          <w:caps w:val="0"/>
          <w:sz w:val="22"/>
          <w:szCs w:val="22"/>
        </w:rPr>
      </w:pPr>
      <w:proofErr w:type="spellStart"/>
      <w:r w:rsidRPr="004D3E11">
        <w:rPr>
          <w:b w:val="0"/>
          <w:bCs/>
          <w:caps w:val="0"/>
          <w:sz w:val="22"/>
          <w:szCs w:val="22"/>
        </w:rPr>
        <w:t>Oddilatovanie</w:t>
      </w:r>
      <w:proofErr w:type="spellEnd"/>
      <w:r w:rsidRPr="004D3E11">
        <w:rPr>
          <w:b w:val="0"/>
          <w:bCs/>
          <w:caps w:val="0"/>
          <w:sz w:val="22"/>
          <w:szCs w:val="22"/>
        </w:rPr>
        <w:t xml:space="preserve"> vnútorných </w:t>
      </w:r>
      <w:proofErr w:type="spellStart"/>
      <w:r w:rsidRPr="004D3E11">
        <w:rPr>
          <w:b w:val="0"/>
          <w:bCs/>
          <w:caps w:val="0"/>
          <w:sz w:val="22"/>
          <w:szCs w:val="22"/>
        </w:rPr>
        <w:t>sadrokartonových</w:t>
      </w:r>
      <w:proofErr w:type="spellEnd"/>
      <w:r w:rsidRPr="004D3E11">
        <w:rPr>
          <w:b w:val="0"/>
          <w:bCs/>
          <w:caps w:val="0"/>
          <w:sz w:val="22"/>
          <w:szCs w:val="22"/>
        </w:rPr>
        <w:t xml:space="preserve"> priečok, stien a obkladov od </w:t>
      </w:r>
      <w:proofErr w:type="spellStart"/>
      <w:r w:rsidRPr="004D3E11">
        <w:rPr>
          <w:b w:val="0"/>
          <w:bCs/>
          <w:caps w:val="0"/>
          <w:sz w:val="22"/>
          <w:szCs w:val="22"/>
        </w:rPr>
        <w:t>žb</w:t>
      </w:r>
      <w:proofErr w:type="spellEnd"/>
      <w:r w:rsidRPr="004D3E11">
        <w:rPr>
          <w:b w:val="0"/>
          <w:bCs/>
          <w:caps w:val="0"/>
          <w:sz w:val="22"/>
          <w:szCs w:val="22"/>
        </w:rPr>
        <w:t>-prefab</w:t>
      </w:r>
      <w:r w:rsidR="00B66153" w:rsidRPr="004D3E11">
        <w:rPr>
          <w:b w:val="0"/>
          <w:bCs/>
          <w:caps w:val="0"/>
          <w:sz w:val="22"/>
          <w:szCs w:val="22"/>
        </w:rPr>
        <w:t>rikátov sa udeje pomocou použitia</w:t>
      </w:r>
      <w:r w:rsidRPr="004D3E11">
        <w:rPr>
          <w:b w:val="0"/>
          <w:bCs/>
          <w:caps w:val="0"/>
          <w:sz w:val="22"/>
          <w:szCs w:val="22"/>
        </w:rPr>
        <w:t xml:space="preserve"> predpísaných značkových systémových príslušenstiev po</w:t>
      </w:r>
      <w:r w:rsidR="00A91915" w:rsidRPr="004D3E11">
        <w:rPr>
          <w:b w:val="0"/>
          <w:bCs/>
          <w:caps w:val="0"/>
          <w:sz w:val="22"/>
          <w:szCs w:val="22"/>
        </w:rPr>
        <w:t>u</w:t>
      </w:r>
      <w:r w:rsidRPr="004D3E11">
        <w:rPr>
          <w:b w:val="0"/>
          <w:bCs/>
          <w:caps w:val="0"/>
          <w:sz w:val="22"/>
          <w:szCs w:val="22"/>
        </w:rPr>
        <w:t>žitého</w:t>
      </w:r>
      <w:r w:rsidR="00A91915" w:rsidRPr="004D3E11">
        <w:rPr>
          <w:b w:val="0"/>
          <w:bCs/>
          <w:caps w:val="0"/>
          <w:sz w:val="22"/>
          <w:szCs w:val="22"/>
        </w:rPr>
        <w:t xml:space="preserve"> sadrokartónu</w:t>
      </w:r>
      <w:r w:rsidRPr="004D3E11">
        <w:rPr>
          <w:b w:val="0"/>
          <w:bCs/>
          <w:caps w:val="0"/>
          <w:sz w:val="22"/>
          <w:szCs w:val="22"/>
        </w:rPr>
        <w:t xml:space="preserve">. Horizontálnu dilatáciu vertikálne vytiahnutých až k jednotlivým </w:t>
      </w:r>
      <w:proofErr w:type="spellStart"/>
      <w:r w:rsidRPr="004D3E11">
        <w:rPr>
          <w:b w:val="0"/>
          <w:bCs/>
          <w:caps w:val="0"/>
          <w:sz w:val="22"/>
          <w:szCs w:val="22"/>
        </w:rPr>
        <w:t>žb</w:t>
      </w:r>
      <w:proofErr w:type="spellEnd"/>
      <w:r w:rsidRPr="004D3E11">
        <w:rPr>
          <w:b w:val="0"/>
          <w:bCs/>
          <w:caps w:val="0"/>
          <w:sz w:val="22"/>
          <w:szCs w:val="22"/>
        </w:rPr>
        <w:t xml:space="preserve">-prvkom prievlakov a stropov je potrebné </w:t>
      </w:r>
      <w:proofErr w:type="spellStart"/>
      <w:r w:rsidRPr="004D3E11">
        <w:rPr>
          <w:b w:val="0"/>
          <w:bCs/>
          <w:caps w:val="0"/>
          <w:sz w:val="22"/>
          <w:szCs w:val="22"/>
        </w:rPr>
        <w:t>zabepečit</w:t>
      </w:r>
      <w:proofErr w:type="spellEnd"/>
      <w:r w:rsidRPr="004D3E11">
        <w:rPr>
          <w:b w:val="0"/>
          <w:bCs/>
          <w:caps w:val="0"/>
          <w:sz w:val="22"/>
          <w:szCs w:val="22"/>
        </w:rPr>
        <w:t xml:space="preserve"> s použitím </w:t>
      </w:r>
      <w:proofErr w:type="spellStart"/>
      <w:r w:rsidRPr="004D3E11">
        <w:rPr>
          <w:b w:val="0"/>
          <w:bCs/>
          <w:caps w:val="0"/>
          <w:sz w:val="22"/>
          <w:szCs w:val="22"/>
        </w:rPr>
        <w:t>rektifikovatelných</w:t>
      </w:r>
      <w:proofErr w:type="spellEnd"/>
      <w:r w:rsidRPr="004D3E11">
        <w:rPr>
          <w:b w:val="0"/>
          <w:bCs/>
          <w:caps w:val="0"/>
          <w:sz w:val="22"/>
          <w:szCs w:val="22"/>
        </w:rPr>
        <w:t xml:space="preserve"> spojov nosných oce</w:t>
      </w:r>
      <w:r w:rsidR="005D46B8" w:rsidRPr="004D3E11">
        <w:rPr>
          <w:b w:val="0"/>
          <w:bCs/>
          <w:caps w:val="0"/>
          <w:sz w:val="22"/>
          <w:szCs w:val="22"/>
        </w:rPr>
        <w:t>ľ</w:t>
      </w:r>
      <w:r w:rsidRPr="004D3E11">
        <w:rPr>
          <w:b w:val="0"/>
          <w:bCs/>
          <w:caps w:val="0"/>
          <w:sz w:val="22"/>
          <w:szCs w:val="22"/>
        </w:rPr>
        <w:t>ových systémových st</w:t>
      </w:r>
      <w:r w:rsidR="00B66153" w:rsidRPr="004D3E11">
        <w:rPr>
          <w:b w:val="0"/>
          <w:bCs/>
          <w:caps w:val="0"/>
          <w:sz w:val="22"/>
          <w:szCs w:val="22"/>
        </w:rPr>
        <w:t>ĺ</w:t>
      </w:r>
      <w:r w:rsidRPr="004D3E11">
        <w:rPr>
          <w:b w:val="0"/>
          <w:bCs/>
          <w:caps w:val="0"/>
          <w:sz w:val="22"/>
          <w:szCs w:val="22"/>
        </w:rPr>
        <w:t xml:space="preserve">pov </w:t>
      </w:r>
      <w:proofErr w:type="spellStart"/>
      <w:r w:rsidRPr="004D3E11">
        <w:rPr>
          <w:b w:val="0"/>
          <w:bCs/>
          <w:caps w:val="0"/>
          <w:sz w:val="22"/>
          <w:szCs w:val="22"/>
        </w:rPr>
        <w:t>sdk</w:t>
      </w:r>
      <w:proofErr w:type="spellEnd"/>
      <w:r w:rsidRPr="004D3E11">
        <w:rPr>
          <w:b w:val="0"/>
          <w:bCs/>
          <w:caps w:val="0"/>
          <w:sz w:val="22"/>
          <w:szCs w:val="22"/>
        </w:rPr>
        <w:t xml:space="preserve">-stien a s ukončením </w:t>
      </w:r>
      <w:proofErr w:type="spellStart"/>
      <w:r w:rsidR="00A91915" w:rsidRPr="004D3E11">
        <w:rPr>
          <w:b w:val="0"/>
          <w:bCs/>
          <w:caps w:val="0"/>
          <w:sz w:val="22"/>
          <w:szCs w:val="22"/>
        </w:rPr>
        <w:t>sadro</w:t>
      </w:r>
      <w:r w:rsidRPr="004D3E11">
        <w:rPr>
          <w:b w:val="0"/>
          <w:bCs/>
          <w:caps w:val="0"/>
          <w:sz w:val="22"/>
          <w:szCs w:val="22"/>
        </w:rPr>
        <w:t>kartonových</w:t>
      </w:r>
      <w:proofErr w:type="spellEnd"/>
      <w:r w:rsidRPr="004D3E11">
        <w:rPr>
          <w:b w:val="0"/>
          <w:bCs/>
          <w:caps w:val="0"/>
          <w:sz w:val="22"/>
          <w:szCs w:val="22"/>
        </w:rPr>
        <w:t xml:space="preserve"> vrstiev 50mm pod týmito konštrukciami, tak aby tieto medzery boli vypchaté </w:t>
      </w:r>
      <w:r w:rsidR="00A91915" w:rsidRPr="004D3E11">
        <w:rPr>
          <w:b w:val="0"/>
          <w:bCs/>
          <w:caps w:val="0"/>
          <w:sz w:val="22"/>
          <w:szCs w:val="22"/>
        </w:rPr>
        <w:t>s protipožiarnymi upchávkami.</w:t>
      </w:r>
    </w:p>
    <w:p w14:paraId="3FC99790" w14:textId="77777777" w:rsidR="00D62C96" w:rsidRPr="004D3E11" w:rsidRDefault="00D62C96" w:rsidP="00D62C96">
      <w:pPr>
        <w:jc w:val="both"/>
        <w:rPr>
          <w:b w:val="0"/>
          <w:bCs/>
          <w:caps w:val="0"/>
          <w:sz w:val="22"/>
          <w:szCs w:val="22"/>
        </w:rPr>
      </w:pPr>
    </w:p>
    <w:p w14:paraId="33C83585" w14:textId="39D9AE44" w:rsidR="00D62C96" w:rsidRPr="004D3E11" w:rsidRDefault="00D62C96" w:rsidP="00D62C96">
      <w:pPr>
        <w:jc w:val="both"/>
        <w:rPr>
          <w:b w:val="0"/>
          <w:bCs/>
          <w:caps w:val="0"/>
          <w:sz w:val="22"/>
          <w:szCs w:val="22"/>
        </w:rPr>
      </w:pPr>
      <w:r w:rsidRPr="004D3E11">
        <w:rPr>
          <w:b w:val="0"/>
          <w:bCs/>
          <w:caps w:val="0"/>
          <w:sz w:val="22"/>
          <w:szCs w:val="22"/>
        </w:rPr>
        <w:t>Zo stropu a zo stien  zavesené stroje a zariadenia musia mať dilatačnú úpravu od nosnej konštrukcie zabezpečujúce</w:t>
      </w:r>
      <w:r w:rsidR="00A91915" w:rsidRPr="004D3E11">
        <w:rPr>
          <w:b w:val="0"/>
          <w:bCs/>
          <w:caps w:val="0"/>
          <w:sz w:val="22"/>
          <w:szCs w:val="22"/>
        </w:rPr>
        <w:t> prenášaniu vibrácií, hluku.</w:t>
      </w:r>
    </w:p>
    <w:p w14:paraId="22BA10BA" w14:textId="77777777" w:rsidR="00D62C96" w:rsidRPr="004D3E11" w:rsidRDefault="00D62C96" w:rsidP="00D62C96">
      <w:pPr>
        <w:jc w:val="both"/>
        <w:rPr>
          <w:b w:val="0"/>
          <w:bCs/>
          <w:caps w:val="0"/>
          <w:sz w:val="22"/>
          <w:szCs w:val="22"/>
        </w:rPr>
      </w:pPr>
    </w:p>
    <w:p w14:paraId="57206824" w14:textId="77777777" w:rsidR="00D62C96" w:rsidRPr="004D3E11" w:rsidRDefault="00D62C96" w:rsidP="00D62C96">
      <w:pPr>
        <w:tabs>
          <w:tab w:val="num" w:pos="900"/>
        </w:tabs>
        <w:jc w:val="both"/>
        <w:rPr>
          <w:caps w:val="0"/>
          <w:sz w:val="22"/>
          <w:szCs w:val="22"/>
        </w:rPr>
      </w:pPr>
      <w:r w:rsidRPr="004D3E11">
        <w:rPr>
          <w:caps w:val="0"/>
          <w:sz w:val="22"/>
          <w:szCs w:val="22"/>
        </w:rPr>
        <w:t>Zastrešenia</w:t>
      </w:r>
    </w:p>
    <w:p w14:paraId="11480C3D" w14:textId="77777777" w:rsidR="00D62C96" w:rsidRPr="004D3E11" w:rsidRDefault="00D62C96" w:rsidP="00D62C96">
      <w:pPr>
        <w:jc w:val="both"/>
        <w:rPr>
          <w:b w:val="0"/>
          <w:bCs/>
          <w:caps w:val="0"/>
          <w:sz w:val="22"/>
          <w:szCs w:val="22"/>
        </w:rPr>
      </w:pPr>
    </w:p>
    <w:p w14:paraId="140A4DDD" w14:textId="77777777" w:rsidR="009712A1" w:rsidRPr="00E765D9" w:rsidRDefault="00D62C96" w:rsidP="00D62C96">
      <w:pPr>
        <w:jc w:val="both"/>
        <w:rPr>
          <w:b w:val="0"/>
          <w:bCs/>
          <w:caps w:val="0"/>
          <w:sz w:val="22"/>
          <w:szCs w:val="22"/>
        </w:rPr>
      </w:pPr>
      <w:r w:rsidRPr="004D3E11">
        <w:rPr>
          <w:b w:val="0"/>
          <w:bCs/>
          <w:caps w:val="0"/>
          <w:sz w:val="22"/>
          <w:szCs w:val="22"/>
        </w:rPr>
        <w:t>Zastrešenie hlavnej budovy a A-</w:t>
      </w:r>
      <w:proofErr w:type="spellStart"/>
      <w:r w:rsidRPr="004D3E11">
        <w:rPr>
          <w:b w:val="0"/>
          <w:bCs/>
          <w:caps w:val="0"/>
          <w:sz w:val="22"/>
          <w:szCs w:val="22"/>
        </w:rPr>
        <w:t>tribuny</w:t>
      </w:r>
      <w:proofErr w:type="spellEnd"/>
      <w:r w:rsidRPr="004D3E11">
        <w:rPr>
          <w:b w:val="0"/>
          <w:bCs/>
          <w:caps w:val="0"/>
          <w:sz w:val="22"/>
          <w:szCs w:val="22"/>
        </w:rPr>
        <w:t xml:space="preserve"> s prepojovacím rohom AB,  je dvojakého </w:t>
      </w:r>
      <w:proofErr w:type="spellStart"/>
      <w:r w:rsidRPr="004D3E11">
        <w:rPr>
          <w:b w:val="0"/>
          <w:bCs/>
          <w:caps w:val="0"/>
          <w:sz w:val="22"/>
          <w:szCs w:val="22"/>
        </w:rPr>
        <w:t>charekteru</w:t>
      </w:r>
      <w:proofErr w:type="spellEnd"/>
      <w:r w:rsidRPr="004D3E11">
        <w:rPr>
          <w:b w:val="0"/>
          <w:bCs/>
          <w:caps w:val="0"/>
          <w:sz w:val="22"/>
          <w:szCs w:val="22"/>
        </w:rPr>
        <w:t xml:space="preserve">. Jednak sa jedná o zastrešenie samotnej „zateplenej“ budovy s plochou, s </w:t>
      </w:r>
      <w:proofErr w:type="spellStart"/>
      <w:r w:rsidRPr="004D3E11">
        <w:rPr>
          <w:b w:val="0"/>
          <w:bCs/>
          <w:caps w:val="0"/>
          <w:sz w:val="22"/>
          <w:szCs w:val="22"/>
        </w:rPr>
        <w:t>atikou</w:t>
      </w:r>
      <w:proofErr w:type="spellEnd"/>
      <w:r w:rsidRPr="004D3E11">
        <w:rPr>
          <w:b w:val="0"/>
          <w:bCs/>
          <w:caps w:val="0"/>
          <w:sz w:val="22"/>
          <w:szCs w:val="22"/>
        </w:rPr>
        <w:t xml:space="preserve"> lemovanou strechou s</w:t>
      </w:r>
      <w:r w:rsidR="00B66153" w:rsidRPr="004D3E11">
        <w:rPr>
          <w:b w:val="0"/>
          <w:bCs/>
          <w:caps w:val="0"/>
          <w:sz w:val="22"/>
          <w:szCs w:val="22"/>
        </w:rPr>
        <w:t xml:space="preserve"> potrebnými </w:t>
      </w:r>
      <w:proofErr w:type="spellStart"/>
      <w:r w:rsidRPr="004D3E11">
        <w:rPr>
          <w:b w:val="0"/>
          <w:bCs/>
          <w:caps w:val="0"/>
          <w:sz w:val="22"/>
          <w:szCs w:val="22"/>
        </w:rPr>
        <w:t>tepelnotechnický</w:t>
      </w:r>
      <w:r w:rsidR="00B66153" w:rsidRPr="004D3E11">
        <w:rPr>
          <w:b w:val="0"/>
          <w:bCs/>
          <w:caps w:val="0"/>
          <w:sz w:val="22"/>
          <w:szCs w:val="22"/>
        </w:rPr>
        <w:t>mi</w:t>
      </w:r>
      <w:proofErr w:type="spellEnd"/>
      <w:r w:rsidR="00B66153" w:rsidRPr="004D3E11">
        <w:rPr>
          <w:b w:val="0"/>
          <w:bCs/>
          <w:caps w:val="0"/>
          <w:sz w:val="22"/>
          <w:szCs w:val="22"/>
        </w:rPr>
        <w:t xml:space="preserve"> vlastnosť</w:t>
      </w:r>
      <w:r w:rsidR="004A64D0" w:rsidRPr="004D3E11">
        <w:rPr>
          <w:b w:val="0"/>
          <w:bCs/>
          <w:caps w:val="0"/>
          <w:sz w:val="22"/>
          <w:szCs w:val="22"/>
        </w:rPr>
        <w:t xml:space="preserve">ami nad nosnou </w:t>
      </w:r>
      <w:proofErr w:type="spellStart"/>
      <w:r w:rsidR="004A64D0" w:rsidRPr="004D3E11">
        <w:rPr>
          <w:b w:val="0"/>
          <w:bCs/>
          <w:caps w:val="0"/>
          <w:sz w:val="22"/>
          <w:szCs w:val="22"/>
        </w:rPr>
        <w:t>žb</w:t>
      </w:r>
      <w:proofErr w:type="spellEnd"/>
      <w:r w:rsidR="004A64D0" w:rsidRPr="004D3E11">
        <w:rPr>
          <w:b w:val="0"/>
          <w:bCs/>
          <w:caps w:val="0"/>
          <w:sz w:val="22"/>
          <w:szCs w:val="22"/>
        </w:rPr>
        <w:t xml:space="preserve"> stropnou</w:t>
      </w:r>
      <w:r w:rsidR="004A64D0" w:rsidRPr="00E765D9">
        <w:rPr>
          <w:b w:val="0"/>
          <w:bCs/>
          <w:caps w:val="0"/>
          <w:sz w:val="22"/>
          <w:szCs w:val="22"/>
        </w:rPr>
        <w:t xml:space="preserve"> doskou </w:t>
      </w:r>
      <w:r w:rsidRPr="00E765D9">
        <w:rPr>
          <w:b w:val="0"/>
          <w:bCs/>
          <w:caps w:val="0"/>
          <w:sz w:val="22"/>
          <w:szCs w:val="22"/>
        </w:rPr>
        <w:t xml:space="preserve">a jednak sa jedná o zastrešenia </w:t>
      </w:r>
      <w:proofErr w:type="spellStart"/>
      <w:r w:rsidRPr="00E765D9">
        <w:rPr>
          <w:b w:val="0"/>
          <w:bCs/>
          <w:caps w:val="0"/>
          <w:sz w:val="22"/>
          <w:szCs w:val="22"/>
        </w:rPr>
        <w:t>hla</w:t>
      </w:r>
      <w:r w:rsidR="00B66153" w:rsidRPr="00E765D9">
        <w:rPr>
          <w:b w:val="0"/>
          <w:bCs/>
          <w:caps w:val="0"/>
          <w:sz w:val="22"/>
          <w:szCs w:val="22"/>
        </w:rPr>
        <w:t>dísk</w:t>
      </w:r>
      <w:proofErr w:type="spellEnd"/>
      <w:r w:rsidR="00B66153" w:rsidRPr="00E765D9">
        <w:rPr>
          <w:b w:val="0"/>
          <w:bCs/>
          <w:caps w:val="0"/>
          <w:sz w:val="22"/>
          <w:szCs w:val="22"/>
        </w:rPr>
        <w:t xml:space="preserve"> divákov so „studenými“ </w:t>
      </w:r>
      <w:r w:rsidR="00B66153" w:rsidRPr="00761DD1">
        <w:rPr>
          <w:b w:val="0"/>
          <w:bCs/>
          <w:caps w:val="0"/>
          <w:sz w:val="22"/>
          <w:szCs w:val="22"/>
        </w:rPr>
        <w:t>oceľ</w:t>
      </w:r>
      <w:r w:rsidRPr="00761DD1">
        <w:rPr>
          <w:b w:val="0"/>
          <w:bCs/>
          <w:caps w:val="0"/>
          <w:sz w:val="22"/>
          <w:szCs w:val="22"/>
        </w:rPr>
        <w:t xml:space="preserve">ovými konzolovitými strechami, so spádovanými krytinami v kombinácii  materiálov, ako plné </w:t>
      </w:r>
      <w:r w:rsidR="00A91915" w:rsidRPr="00761DD1">
        <w:rPr>
          <w:b w:val="0"/>
          <w:bCs/>
          <w:caps w:val="0"/>
          <w:sz w:val="22"/>
          <w:szCs w:val="22"/>
        </w:rPr>
        <w:t>oceľové trapézové plechy</w:t>
      </w:r>
      <w:r w:rsidR="009712A1" w:rsidRPr="00761DD1">
        <w:rPr>
          <w:b w:val="0"/>
          <w:bCs/>
          <w:caps w:val="0"/>
          <w:sz w:val="22"/>
          <w:szCs w:val="22"/>
        </w:rPr>
        <w:t xml:space="preserve"> </w:t>
      </w:r>
      <w:r w:rsidRPr="00761DD1">
        <w:rPr>
          <w:b w:val="0"/>
          <w:bCs/>
          <w:caps w:val="0"/>
          <w:sz w:val="22"/>
          <w:szCs w:val="22"/>
        </w:rPr>
        <w:t>v kombi</w:t>
      </w:r>
      <w:r w:rsidR="00A91915" w:rsidRPr="00761DD1">
        <w:rPr>
          <w:b w:val="0"/>
          <w:bCs/>
          <w:caps w:val="0"/>
          <w:sz w:val="22"/>
          <w:szCs w:val="22"/>
        </w:rPr>
        <w:t xml:space="preserve">nácii s priesvitnými materiálmi - </w:t>
      </w:r>
      <w:proofErr w:type="spellStart"/>
      <w:r w:rsidR="00A91915" w:rsidRPr="00761DD1">
        <w:rPr>
          <w:b w:val="0"/>
          <w:bCs/>
          <w:caps w:val="0"/>
          <w:sz w:val="22"/>
          <w:szCs w:val="22"/>
        </w:rPr>
        <w:t>polykarbonát</w:t>
      </w:r>
      <w:proofErr w:type="spellEnd"/>
      <w:r w:rsidR="00A91915" w:rsidRPr="00761DD1">
        <w:rPr>
          <w:b w:val="0"/>
          <w:bCs/>
          <w:caps w:val="0"/>
          <w:sz w:val="22"/>
          <w:szCs w:val="22"/>
        </w:rPr>
        <w:t>.</w:t>
      </w:r>
    </w:p>
    <w:p w14:paraId="6A59D89F" w14:textId="77777777" w:rsidR="00D62C96" w:rsidRPr="00E765D9" w:rsidRDefault="00D62C96" w:rsidP="00D62C96">
      <w:pPr>
        <w:jc w:val="both"/>
        <w:rPr>
          <w:b w:val="0"/>
          <w:bCs/>
          <w:caps w:val="0"/>
          <w:sz w:val="22"/>
          <w:szCs w:val="22"/>
        </w:rPr>
      </w:pPr>
      <w:r w:rsidRPr="00E765D9">
        <w:rPr>
          <w:b w:val="0"/>
          <w:bCs/>
          <w:caps w:val="0"/>
          <w:sz w:val="22"/>
          <w:szCs w:val="22"/>
        </w:rPr>
        <w:t xml:space="preserve">Montované </w:t>
      </w:r>
      <w:proofErr w:type="spellStart"/>
      <w:r w:rsidRPr="00E765D9">
        <w:rPr>
          <w:b w:val="0"/>
          <w:bCs/>
          <w:caps w:val="0"/>
          <w:sz w:val="22"/>
          <w:szCs w:val="22"/>
        </w:rPr>
        <w:t>ocelové</w:t>
      </w:r>
      <w:proofErr w:type="spellEnd"/>
      <w:r w:rsidRPr="00E765D9">
        <w:rPr>
          <w:b w:val="0"/>
          <w:bCs/>
          <w:caps w:val="0"/>
          <w:sz w:val="22"/>
          <w:szCs w:val="22"/>
        </w:rPr>
        <w:t xml:space="preserve"> zastrešenie </w:t>
      </w:r>
      <w:proofErr w:type="spellStart"/>
      <w:r w:rsidRPr="00E765D9">
        <w:rPr>
          <w:b w:val="0"/>
          <w:bCs/>
          <w:caps w:val="0"/>
          <w:sz w:val="22"/>
          <w:szCs w:val="22"/>
        </w:rPr>
        <w:t>vstavkov</w:t>
      </w:r>
      <w:proofErr w:type="spellEnd"/>
      <w:r w:rsidRPr="00E765D9">
        <w:rPr>
          <w:b w:val="0"/>
          <w:bCs/>
          <w:caps w:val="0"/>
          <w:sz w:val="22"/>
          <w:szCs w:val="22"/>
        </w:rPr>
        <w:t xml:space="preserve"> bufetov a toaliet pod </w:t>
      </w:r>
      <w:r w:rsidR="00F76FC4">
        <w:rPr>
          <w:b w:val="0"/>
          <w:bCs/>
          <w:caps w:val="0"/>
          <w:sz w:val="22"/>
          <w:szCs w:val="22"/>
        </w:rPr>
        <w:t>tribúna</w:t>
      </w:r>
      <w:r w:rsidRPr="00E765D9">
        <w:rPr>
          <w:b w:val="0"/>
          <w:bCs/>
          <w:caps w:val="0"/>
          <w:sz w:val="22"/>
          <w:szCs w:val="22"/>
        </w:rPr>
        <w:t>mi budú tiež zatepl</w:t>
      </w:r>
      <w:r w:rsidR="00A91915" w:rsidRPr="00E765D9">
        <w:rPr>
          <w:b w:val="0"/>
          <w:bCs/>
          <w:caps w:val="0"/>
          <w:sz w:val="22"/>
          <w:szCs w:val="22"/>
        </w:rPr>
        <w:t>e</w:t>
      </w:r>
      <w:r w:rsidRPr="00E765D9">
        <w:rPr>
          <w:b w:val="0"/>
          <w:bCs/>
          <w:caps w:val="0"/>
          <w:sz w:val="22"/>
          <w:szCs w:val="22"/>
        </w:rPr>
        <w:t xml:space="preserve">né </w:t>
      </w:r>
      <w:r w:rsidR="00A91915" w:rsidRPr="00E765D9">
        <w:rPr>
          <w:b w:val="0"/>
          <w:bCs/>
          <w:caps w:val="0"/>
          <w:sz w:val="22"/>
          <w:szCs w:val="22"/>
        </w:rPr>
        <w:t xml:space="preserve">ako </w:t>
      </w:r>
      <w:r w:rsidRPr="00E765D9">
        <w:rPr>
          <w:b w:val="0"/>
          <w:bCs/>
          <w:caps w:val="0"/>
          <w:sz w:val="22"/>
          <w:szCs w:val="22"/>
        </w:rPr>
        <w:t>budovy s</w:t>
      </w:r>
      <w:r w:rsidR="00A91915" w:rsidRPr="00E765D9">
        <w:rPr>
          <w:b w:val="0"/>
          <w:bCs/>
          <w:caps w:val="0"/>
          <w:sz w:val="22"/>
          <w:szCs w:val="22"/>
        </w:rPr>
        <w:t> </w:t>
      </w:r>
      <w:r w:rsidRPr="00E765D9">
        <w:rPr>
          <w:b w:val="0"/>
          <w:bCs/>
          <w:caps w:val="0"/>
          <w:sz w:val="22"/>
          <w:szCs w:val="22"/>
        </w:rPr>
        <w:t>plochou</w:t>
      </w:r>
      <w:r w:rsidR="00A91915" w:rsidRPr="00E765D9">
        <w:rPr>
          <w:b w:val="0"/>
          <w:bCs/>
          <w:caps w:val="0"/>
          <w:sz w:val="22"/>
          <w:szCs w:val="22"/>
        </w:rPr>
        <w:t xml:space="preserve"> strechou</w:t>
      </w:r>
      <w:r w:rsidRPr="00E765D9">
        <w:rPr>
          <w:b w:val="0"/>
          <w:bCs/>
          <w:caps w:val="0"/>
          <w:sz w:val="22"/>
          <w:szCs w:val="22"/>
        </w:rPr>
        <w:t>, s </w:t>
      </w:r>
      <w:proofErr w:type="spellStart"/>
      <w:r w:rsidRPr="00E765D9">
        <w:rPr>
          <w:b w:val="0"/>
          <w:bCs/>
          <w:caps w:val="0"/>
          <w:sz w:val="22"/>
          <w:szCs w:val="22"/>
        </w:rPr>
        <w:t>tepelnotechnickými</w:t>
      </w:r>
      <w:proofErr w:type="spellEnd"/>
      <w:r w:rsidRPr="00E765D9">
        <w:rPr>
          <w:b w:val="0"/>
          <w:bCs/>
          <w:caps w:val="0"/>
          <w:sz w:val="22"/>
          <w:szCs w:val="22"/>
        </w:rPr>
        <w:t xml:space="preserve"> </w:t>
      </w:r>
      <w:proofErr w:type="spellStart"/>
      <w:r w:rsidRPr="00E765D9">
        <w:rPr>
          <w:b w:val="0"/>
          <w:bCs/>
          <w:caps w:val="0"/>
          <w:sz w:val="22"/>
          <w:szCs w:val="22"/>
        </w:rPr>
        <w:t>vlastnostami</w:t>
      </w:r>
      <w:proofErr w:type="spellEnd"/>
      <w:r w:rsidRPr="00E765D9">
        <w:rPr>
          <w:b w:val="0"/>
          <w:bCs/>
          <w:caps w:val="0"/>
          <w:sz w:val="22"/>
          <w:szCs w:val="22"/>
        </w:rPr>
        <w:t xml:space="preserve"> a s</w:t>
      </w:r>
      <w:r w:rsidR="009712A1" w:rsidRPr="00E765D9">
        <w:rPr>
          <w:b w:val="0"/>
          <w:bCs/>
          <w:caps w:val="0"/>
          <w:sz w:val="22"/>
          <w:szCs w:val="22"/>
        </w:rPr>
        <w:t> </w:t>
      </w:r>
      <w:proofErr w:type="spellStart"/>
      <w:r w:rsidRPr="00E765D9">
        <w:rPr>
          <w:b w:val="0"/>
          <w:bCs/>
          <w:caps w:val="0"/>
          <w:sz w:val="22"/>
          <w:szCs w:val="22"/>
        </w:rPr>
        <w:t>pvc</w:t>
      </w:r>
      <w:proofErr w:type="spellEnd"/>
      <w:r w:rsidR="009712A1" w:rsidRPr="00E765D9">
        <w:rPr>
          <w:b w:val="0"/>
          <w:bCs/>
          <w:caps w:val="0"/>
          <w:sz w:val="22"/>
          <w:szCs w:val="22"/>
        </w:rPr>
        <w:t xml:space="preserve"> </w:t>
      </w:r>
      <w:r w:rsidRPr="00E765D9">
        <w:rPr>
          <w:b w:val="0"/>
          <w:bCs/>
          <w:caps w:val="0"/>
          <w:sz w:val="22"/>
          <w:szCs w:val="22"/>
        </w:rPr>
        <w:t>f</w:t>
      </w:r>
      <w:r w:rsidR="00A91915" w:rsidRPr="00E765D9">
        <w:rPr>
          <w:b w:val="0"/>
          <w:bCs/>
          <w:caps w:val="0"/>
          <w:sz w:val="22"/>
          <w:szCs w:val="22"/>
        </w:rPr>
        <w:t>ó</w:t>
      </w:r>
      <w:r w:rsidRPr="00E765D9">
        <w:rPr>
          <w:b w:val="0"/>
          <w:bCs/>
          <w:caps w:val="0"/>
          <w:sz w:val="22"/>
          <w:szCs w:val="22"/>
        </w:rPr>
        <w:t>liovou krytinou.</w:t>
      </w:r>
    </w:p>
    <w:p w14:paraId="13D83497" w14:textId="77777777" w:rsidR="00D62C96" w:rsidRPr="00E765D9" w:rsidRDefault="00D62C96" w:rsidP="00D62C96">
      <w:pPr>
        <w:jc w:val="both"/>
        <w:rPr>
          <w:b w:val="0"/>
          <w:bCs/>
          <w:caps w:val="0"/>
          <w:sz w:val="22"/>
          <w:szCs w:val="22"/>
        </w:rPr>
      </w:pPr>
    </w:p>
    <w:p w14:paraId="68663CC0" w14:textId="77777777" w:rsidR="00D62C96" w:rsidRPr="00E765D9" w:rsidRDefault="00D62C96" w:rsidP="00D62C96">
      <w:pPr>
        <w:jc w:val="both"/>
        <w:rPr>
          <w:b w:val="0"/>
          <w:bCs/>
          <w:caps w:val="0"/>
          <w:sz w:val="22"/>
          <w:szCs w:val="22"/>
        </w:rPr>
      </w:pPr>
      <w:r w:rsidRPr="00E765D9">
        <w:rPr>
          <w:b w:val="0"/>
          <w:bCs/>
          <w:caps w:val="0"/>
          <w:sz w:val="22"/>
          <w:szCs w:val="22"/>
        </w:rPr>
        <w:t>Ostatné vi</w:t>
      </w:r>
      <w:r w:rsidR="00965917">
        <w:rPr>
          <w:b w:val="0"/>
          <w:bCs/>
          <w:caps w:val="0"/>
          <w:sz w:val="22"/>
          <w:szCs w:val="22"/>
        </w:rPr>
        <w:t>ď</w:t>
      </w:r>
      <w:r w:rsidRPr="00E765D9">
        <w:rPr>
          <w:b w:val="0"/>
          <w:bCs/>
          <w:caps w:val="0"/>
          <w:sz w:val="22"/>
          <w:szCs w:val="22"/>
        </w:rPr>
        <w:t xml:space="preserve"> výkresov</w:t>
      </w:r>
      <w:r w:rsidR="00965917">
        <w:rPr>
          <w:b w:val="0"/>
          <w:bCs/>
          <w:caps w:val="0"/>
          <w:sz w:val="22"/>
          <w:szCs w:val="22"/>
        </w:rPr>
        <w:t>é</w:t>
      </w:r>
      <w:r w:rsidRPr="00E765D9">
        <w:rPr>
          <w:b w:val="0"/>
          <w:bCs/>
          <w:caps w:val="0"/>
          <w:sz w:val="22"/>
          <w:szCs w:val="22"/>
        </w:rPr>
        <w:t xml:space="preserve"> dokumentácie.</w:t>
      </w:r>
    </w:p>
    <w:p w14:paraId="35357EEC" w14:textId="77777777" w:rsidR="00D62C96" w:rsidRPr="00E765D9" w:rsidRDefault="00D62C96" w:rsidP="00D62C96">
      <w:pPr>
        <w:jc w:val="both"/>
        <w:rPr>
          <w:b w:val="0"/>
          <w:bCs/>
          <w:caps w:val="0"/>
          <w:sz w:val="22"/>
          <w:szCs w:val="22"/>
        </w:rPr>
      </w:pPr>
    </w:p>
    <w:p w14:paraId="6052F029" w14:textId="77777777" w:rsidR="00D62C96" w:rsidRPr="00E765D9" w:rsidRDefault="00D62C96" w:rsidP="00D62C96">
      <w:pPr>
        <w:jc w:val="both"/>
        <w:rPr>
          <w:b w:val="0"/>
          <w:bCs/>
          <w:caps w:val="0"/>
          <w:sz w:val="22"/>
          <w:szCs w:val="22"/>
        </w:rPr>
      </w:pPr>
      <w:r w:rsidRPr="00E765D9">
        <w:rPr>
          <w:b w:val="0"/>
          <w:bCs/>
          <w:caps w:val="0"/>
          <w:sz w:val="22"/>
          <w:szCs w:val="22"/>
        </w:rPr>
        <w:t xml:space="preserve">Odvodnenie </w:t>
      </w:r>
      <w:proofErr w:type="spellStart"/>
      <w:r w:rsidRPr="00E765D9">
        <w:rPr>
          <w:b w:val="0"/>
          <w:bCs/>
          <w:caps w:val="0"/>
          <w:sz w:val="22"/>
          <w:szCs w:val="22"/>
        </w:rPr>
        <w:t>daždových</w:t>
      </w:r>
      <w:proofErr w:type="spellEnd"/>
      <w:r w:rsidRPr="00E765D9">
        <w:rPr>
          <w:b w:val="0"/>
          <w:bCs/>
          <w:caps w:val="0"/>
          <w:sz w:val="22"/>
          <w:szCs w:val="22"/>
        </w:rPr>
        <w:t xml:space="preserve"> </w:t>
      </w:r>
      <w:proofErr w:type="spellStart"/>
      <w:r w:rsidRPr="00E765D9">
        <w:rPr>
          <w:b w:val="0"/>
          <w:bCs/>
          <w:caps w:val="0"/>
          <w:sz w:val="22"/>
          <w:szCs w:val="22"/>
        </w:rPr>
        <w:t>vod</w:t>
      </w:r>
      <w:proofErr w:type="spellEnd"/>
      <w:r w:rsidRPr="00E765D9">
        <w:rPr>
          <w:b w:val="0"/>
          <w:bCs/>
          <w:caps w:val="0"/>
          <w:sz w:val="22"/>
          <w:szCs w:val="22"/>
        </w:rPr>
        <w:t xml:space="preserve"> z plochej čiastočne </w:t>
      </w:r>
      <w:proofErr w:type="spellStart"/>
      <w:r w:rsidRPr="00E765D9">
        <w:rPr>
          <w:b w:val="0"/>
          <w:bCs/>
          <w:caps w:val="0"/>
          <w:sz w:val="22"/>
          <w:szCs w:val="22"/>
        </w:rPr>
        <w:t>poch</w:t>
      </w:r>
      <w:r w:rsidR="00A91915" w:rsidRPr="00E765D9">
        <w:rPr>
          <w:b w:val="0"/>
          <w:bCs/>
          <w:caps w:val="0"/>
          <w:sz w:val="22"/>
          <w:szCs w:val="22"/>
        </w:rPr>
        <w:t>ô</w:t>
      </w:r>
      <w:r w:rsidRPr="00E765D9">
        <w:rPr>
          <w:b w:val="0"/>
          <w:bCs/>
          <w:caps w:val="0"/>
          <w:sz w:val="22"/>
          <w:szCs w:val="22"/>
        </w:rPr>
        <w:t>znej</w:t>
      </w:r>
      <w:proofErr w:type="spellEnd"/>
      <w:r w:rsidR="00A91915" w:rsidRPr="00E765D9">
        <w:rPr>
          <w:b w:val="0"/>
          <w:bCs/>
          <w:caps w:val="0"/>
          <w:sz w:val="22"/>
          <w:szCs w:val="22"/>
        </w:rPr>
        <w:t xml:space="preserve"> zateplenej strechy viď časť ZTI.</w:t>
      </w:r>
    </w:p>
    <w:p w14:paraId="68D43939" w14:textId="77777777" w:rsidR="00A82569" w:rsidRPr="00E765D9" w:rsidRDefault="00A82569" w:rsidP="00D62C96">
      <w:pPr>
        <w:jc w:val="both"/>
        <w:rPr>
          <w:b w:val="0"/>
          <w:bCs/>
          <w:caps w:val="0"/>
          <w:color w:val="FF0000"/>
          <w:sz w:val="22"/>
          <w:szCs w:val="22"/>
        </w:rPr>
      </w:pPr>
    </w:p>
    <w:p w14:paraId="30A421DD" w14:textId="77777777" w:rsidR="00D62C96" w:rsidRPr="00E765D9" w:rsidRDefault="00D62C96" w:rsidP="00D62C96">
      <w:pPr>
        <w:jc w:val="both"/>
        <w:rPr>
          <w:b w:val="0"/>
          <w:bCs/>
          <w:caps w:val="0"/>
          <w:sz w:val="22"/>
          <w:szCs w:val="22"/>
        </w:rPr>
      </w:pPr>
      <w:r w:rsidRPr="00E765D9">
        <w:rPr>
          <w:b w:val="0"/>
          <w:bCs/>
          <w:caps w:val="0"/>
          <w:sz w:val="22"/>
          <w:szCs w:val="22"/>
        </w:rPr>
        <w:t xml:space="preserve">Odvodnenie </w:t>
      </w:r>
      <w:proofErr w:type="spellStart"/>
      <w:r w:rsidRPr="00E765D9">
        <w:rPr>
          <w:b w:val="0"/>
          <w:bCs/>
          <w:caps w:val="0"/>
          <w:sz w:val="22"/>
          <w:szCs w:val="22"/>
        </w:rPr>
        <w:t>daždových</w:t>
      </w:r>
      <w:proofErr w:type="spellEnd"/>
      <w:r w:rsidRPr="00E765D9">
        <w:rPr>
          <w:b w:val="0"/>
          <w:bCs/>
          <w:caps w:val="0"/>
          <w:sz w:val="22"/>
          <w:szCs w:val="22"/>
        </w:rPr>
        <w:t xml:space="preserve"> </w:t>
      </w:r>
      <w:proofErr w:type="spellStart"/>
      <w:r w:rsidRPr="00E765D9">
        <w:rPr>
          <w:b w:val="0"/>
          <w:bCs/>
          <w:caps w:val="0"/>
          <w:sz w:val="22"/>
          <w:szCs w:val="22"/>
        </w:rPr>
        <w:t>vod</w:t>
      </w:r>
      <w:proofErr w:type="spellEnd"/>
      <w:r w:rsidRPr="00E765D9">
        <w:rPr>
          <w:b w:val="0"/>
          <w:bCs/>
          <w:caps w:val="0"/>
          <w:sz w:val="22"/>
          <w:szCs w:val="22"/>
        </w:rPr>
        <w:t xml:space="preserve"> z </w:t>
      </w:r>
      <w:proofErr w:type="spellStart"/>
      <w:r w:rsidRPr="00E765D9">
        <w:rPr>
          <w:b w:val="0"/>
          <w:bCs/>
          <w:caps w:val="0"/>
          <w:sz w:val="22"/>
          <w:szCs w:val="22"/>
        </w:rPr>
        <w:t>hladiskovej</w:t>
      </w:r>
      <w:proofErr w:type="spellEnd"/>
      <w:r w:rsidRPr="00E765D9">
        <w:rPr>
          <w:b w:val="0"/>
          <w:bCs/>
          <w:caps w:val="0"/>
          <w:sz w:val="22"/>
          <w:szCs w:val="22"/>
        </w:rPr>
        <w:t xml:space="preserve"> konzolovej  str</w:t>
      </w:r>
      <w:r w:rsidR="00B66153" w:rsidRPr="00E765D9">
        <w:rPr>
          <w:b w:val="0"/>
          <w:bCs/>
          <w:caps w:val="0"/>
          <w:sz w:val="22"/>
          <w:szCs w:val="22"/>
        </w:rPr>
        <w:t>echy sa bude diať</w:t>
      </w:r>
      <w:r w:rsidRPr="00E765D9">
        <w:rPr>
          <w:b w:val="0"/>
          <w:bCs/>
          <w:caps w:val="0"/>
          <w:sz w:val="22"/>
          <w:szCs w:val="22"/>
        </w:rPr>
        <w:t xml:space="preserve"> pomocou zber</w:t>
      </w:r>
      <w:r w:rsidR="00A91915" w:rsidRPr="00E765D9">
        <w:rPr>
          <w:b w:val="0"/>
          <w:bCs/>
          <w:caps w:val="0"/>
          <w:sz w:val="22"/>
          <w:szCs w:val="22"/>
        </w:rPr>
        <w:t xml:space="preserve">ného horizontálneho plechového </w:t>
      </w:r>
      <w:proofErr w:type="spellStart"/>
      <w:r w:rsidRPr="00E765D9">
        <w:rPr>
          <w:b w:val="0"/>
          <w:bCs/>
          <w:caps w:val="0"/>
          <w:sz w:val="22"/>
          <w:szCs w:val="22"/>
        </w:rPr>
        <w:t>zaatikov</w:t>
      </w:r>
      <w:r w:rsidR="00A91915" w:rsidRPr="00E765D9">
        <w:rPr>
          <w:b w:val="0"/>
          <w:bCs/>
          <w:caps w:val="0"/>
          <w:sz w:val="22"/>
          <w:szCs w:val="22"/>
        </w:rPr>
        <w:t>é</w:t>
      </w:r>
      <w:r w:rsidRPr="00E765D9">
        <w:rPr>
          <w:b w:val="0"/>
          <w:bCs/>
          <w:caps w:val="0"/>
          <w:sz w:val="22"/>
          <w:szCs w:val="22"/>
        </w:rPr>
        <w:t>ho</w:t>
      </w:r>
      <w:proofErr w:type="spellEnd"/>
      <w:r w:rsidRPr="00E765D9">
        <w:rPr>
          <w:b w:val="0"/>
          <w:bCs/>
          <w:caps w:val="0"/>
          <w:sz w:val="22"/>
          <w:szCs w:val="22"/>
        </w:rPr>
        <w:t xml:space="preserve"> </w:t>
      </w:r>
      <w:proofErr w:type="spellStart"/>
      <w:r w:rsidRPr="00E765D9">
        <w:rPr>
          <w:b w:val="0"/>
          <w:bCs/>
          <w:caps w:val="0"/>
          <w:sz w:val="22"/>
          <w:szCs w:val="22"/>
        </w:rPr>
        <w:t>žlabu</w:t>
      </w:r>
      <w:proofErr w:type="spellEnd"/>
      <w:r w:rsidRPr="00E765D9">
        <w:rPr>
          <w:b w:val="0"/>
          <w:bCs/>
          <w:caps w:val="0"/>
          <w:sz w:val="22"/>
          <w:szCs w:val="22"/>
        </w:rPr>
        <w:t xml:space="preserve"> s napojením na </w:t>
      </w:r>
      <w:proofErr w:type="spellStart"/>
      <w:r w:rsidRPr="00E765D9">
        <w:rPr>
          <w:b w:val="0"/>
          <w:bCs/>
          <w:caps w:val="0"/>
          <w:sz w:val="22"/>
          <w:szCs w:val="22"/>
        </w:rPr>
        <w:t>vpusťový</w:t>
      </w:r>
      <w:proofErr w:type="spellEnd"/>
      <w:r w:rsidRPr="00E765D9">
        <w:rPr>
          <w:b w:val="0"/>
          <w:bCs/>
          <w:caps w:val="0"/>
          <w:sz w:val="22"/>
          <w:szCs w:val="22"/>
        </w:rPr>
        <w:t xml:space="preserve"> syst</w:t>
      </w:r>
      <w:r w:rsidR="00B66153" w:rsidRPr="00E765D9">
        <w:rPr>
          <w:b w:val="0"/>
          <w:bCs/>
          <w:caps w:val="0"/>
          <w:sz w:val="22"/>
          <w:szCs w:val="22"/>
        </w:rPr>
        <w:t>é</w:t>
      </w:r>
      <w:r w:rsidRPr="00E765D9">
        <w:rPr>
          <w:b w:val="0"/>
          <w:bCs/>
          <w:caps w:val="0"/>
          <w:sz w:val="22"/>
          <w:szCs w:val="22"/>
        </w:rPr>
        <w:t>m</w:t>
      </w:r>
      <w:r w:rsidR="00A91915" w:rsidRPr="00E765D9">
        <w:rPr>
          <w:b w:val="0"/>
          <w:bCs/>
          <w:caps w:val="0"/>
          <w:sz w:val="22"/>
          <w:szCs w:val="22"/>
        </w:rPr>
        <w:t>.</w:t>
      </w:r>
      <w:r w:rsidRPr="00E765D9">
        <w:rPr>
          <w:b w:val="0"/>
          <w:bCs/>
          <w:caps w:val="0"/>
          <w:sz w:val="22"/>
          <w:szCs w:val="22"/>
        </w:rPr>
        <w:t xml:space="preserve"> </w:t>
      </w:r>
      <w:r w:rsidR="00A91915" w:rsidRPr="00E765D9">
        <w:rPr>
          <w:b w:val="0"/>
          <w:bCs/>
          <w:caps w:val="0"/>
          <w:sz w:val="22"/>
          <w:szCs w:val="22"/>
        </w:rPr>
        <w:t>viď časť ZTI.</w:t>
      </w:r>
    </w:p>
    <w:p w14:paraId="23B3F32E" w14:textId="77777777" w:rsidR="00D62C96" w:rsidRPr="00E765D9" w:rsidRDefault="00D62C96" w:rsidP="00D62C96">
      <w:pPr>
        <w:jc w:val="both"/>
        <w:rPr>
          <w:b w:val="0"/>
          <w:bCs/>
          <w:caps w:val="0"/>
          <w:sz w:val="22"/>
          <w:szCs w:val="22"/>
        </w:rPr>
      </w:pPr>
    </w:p>
    <w:p w14:paraId="4984E1A9" w14:textId="77777777" w:rsidR="00D62C96" w:rsidRPr="00E765D9" w:rsidRDefault="00D62C96" w:rsidP="00D62C96">
      <w:pPr>
        <w:jc w:val="both"/>
        <w:rPr>
          <w:b w:val="0"/>
          <w:bCs/>
          <w:caps w:val="0"/>
          <w:sz w:val="22"/>
          <w:szCs w:val="22"/>
        </w:rPr>
      </w:pPr>
      <w:proofErr w:type="spellStart"/>
      <w:r w:rsidRPr="00E765D9">
        <w:rPr>
          <w:b w:val="0"/>
          <w:bCs/>
          <w:caps w:val="0"/>
          <w:sz w:val="22"/>
          <w:szCs w:val="22"/>
        </w:rPr>
        <w:t>Pochodz</w:t>
      </w:r>
      <w:r w:rsidR="00A91915" w:rsidRPr="00E765D9">
        <w:rPr>
          <w:b w:val="0"/>
          <w:bCs/>
          <w:caps w:val="0"/>
          <w:sz w:val="22"/>
          <w:szCs w:val="22"/>
        </w:rPr>
        <w:t>nosť</w:t>
      </w:r>
      <w:proofErr w:type="spellEnd"/>
      <w:r w:rsidR="00A82569" w:rsidRPr="00E765D9">
        <w:rPr>
          <w:b w:val="0"/>
          <w:bCs/>
          <w:caps w:val="0"/>
          <w:sz w:val="22"/>
          <w:szCs w:val="22"/>
        </w:rPr>
        <w:t xml:space="preserve"> na zateplenej ploche</w:t>
      </w:r>
      <w:r w:rsidRPr="00E765D9">
        <w:rPr>
          <w:b w:val="0"/>
          <w:bCs/>
          <w:caps w:val="0"/>
          <w:sz w:val="22"/>
          <w:szCs w:val="22"/>
        </w:rPr>
        <w:t>j streche</w:t>
      </w:r>
      <w:r w:rsidR="00A82569" w:rsidRPr="00E765D9">
        <w:rPr>
          <w:b w:val="0"/>
          <w:bCs/>
          <w:caps w:val="0"/>
          <w:sz w:val="22"/>
          <w:szCs w:val="22"/>
        </w:rPr>
        <w:t xml:space="preserve"> budú </w:t>
      </w:r>
      <w:proofErr w:type="spellStart"/>
      <w:r w:rsidR="00A82569" w:rsidRPr="00E765D9">
        <w:rPr>
          <w:b w:val="0"/>
          <w:bCs/>
          <w:caps w:val="0"/>
          <w:sz w:val="22"/>
          <w:szCs w:val="22"/>
        </w:rPr>
        <w:t>zabezpečovat</w:t>
      </w:r>
      <w:proofErr w:type="spellEnd"/>
      <w:r w:rsidR="00A82569" w:rsidRPr="00E765D9">
        <w:rPr>
          <w:b w:val="0"/>
          <w:bCs/>
          <w:caps w:val="0"/>
          <w:sz w:val="22"/>
          <w:szCs w:val="22"/>
        </w:rPr>
        <w:t xml:space="preserve"> </w:t>
      </w:r>
      <w:proofErr w:type="spellStart"/>
      <w:r w:rsidR="00A82569" w:rsidRPr="00E765D9">
        <w:rPr>
          <w:b w:val="0"/>
          <w:bCs/>
          <w:caps w:val="0"/>
          <w:sz w:val="22"/>
          <w:szCs w:val="22"/>
        </w:rPr>
        <w:t>pochôdzne</w:t>
      </w:r>
      <w:proofErr w:type="spellEnd"/>
      <w:r w:rsidR="00A82569" w:rsidRPr="00E765D9">
        <w:rPr>
          <w:b w:val="0"/>
          <w:bCs/>
          <w:caps w:val="0"/>
          <w:sz w:val="22"/>
          <w:szCs w:val="22"/>
        </w:rPr>
        <w:t xml:space="preserve"> koridory – spevnené protišmykové časti hydroizolácie </w:t>
      </w:r>
      <w:r w:rsidRPr="00E765D9">
        <w:rPr>
          <w:b w:val="0"/>
          <w:bCs/>
          <w:caps w:val="0"/>
          <w:sz w:val="22"/>
          <w:szCs w:val="22"/>
        </w:rPr>
        <w:t xml:space="preserve">s bezpečnostnými zábradliami, ktoré budú </w:t>
      </w:r>
      <w:proofErr w:type="spellStart"/>
      <w:r w:rsidRPr="00E765D9">
        <w:rPr>
          <w:b w:val="0"/>
          <w:bCs/>
          <w:caps w:val="0"/>
          <w:sz w:val="22"/>
          <w:szCs w:val="22"/>
        </w:rPr>
        <w:t>služit</w:t>
      </w:r>
      <w:proofErr w:type="spellEnd"/>
      <w:r w:rsidRPr="00E765D9">
        <w:rPr>
          <w:b w:val="0"/>
          <w:bCs/>
          <w:caps w:val="0"/>
          <w:sz w:val="22"/>
          <w:szCs w:val="22"/>
        </w:rPr>
        <w:t xml:space="preserve"> jednak na bezpečný pohyb  </w:t>
      </w:r>
      <w:proofErr w:type="spellStart"/>
      <w:r w:rsidRPr="00E765D9">
        <w:rPr>
          <w:b w:val="0"/>
          <w:bCs/>
          <w:caps w:val="0"/>
          <w:sz w:val="22"/>
          <w:szCs w:val="22"/>
        </w:rPr>
        <w:t>udržbárov</w:t>
      </w:r>
      <w:proofErr w:type="spellEnd"/>
      <w:r w:rsidRPr="00E765D9">
        <w:rPr>
          <w:b w:val="0"/>
          <w:bCs/>
          <w:caps w:val="0"/>
          <w:sz w:val="22"/>
          <w:szCs w:val="22"/>
        </w:rPr>
        <w:t xml:space="preserve"> k  jednotlivým zariadeniam na tejto streche, a jednak pre pohyb kameramanov k stanovišti hlavnej kamery.</w:t>
      </w:r>
    </w:p>
    <w:p w14:paraId="09D1E1D8" w14:textId="77777777" w:rsidR="00D62C96" w:rsidRPr="00E765D9" w:rsidRDefault="00D62C96" w:rsidP="00D62C96">
      <w:pPr>
        <w:jc w:val="both"/>
        <w:rPr>
          <w:b w:val="0"/>
          <w:bCs/>
          <w:caps w:val="0"/>
          <w:sz w:val="22"/>
          <w:szCs w:val="22"/>
        </w:rPr>
      </w:pPr>
    </w:p>
    <w:p w14:paraId="53D1DFF4" w14:textId="77777777" w:rsidR="00D62C96" w:rsidRPr="00E765D9" w:rsidRDefault="00D62C96" w:rsidP="00D62C96">
      <w:pPr>
        <w:jc w:val="both"/>
        <w:rPr>
          <w:b w:val="0"/>
          <w:bCs/>
          <w:caps w:val="0"/>
          <w:sz w:val="22"/>
          <w:szCs w:val="22"/>
        </w:rPr>
      </w:pPr>
      <w:r w:rsidRPr="00E765D9">
        <w:rPr>
          <w:b w:val="0"/>
          <w:bCs/>
          <w:caps w:val="0"/>
          <w:sz w:val="22"/>
          <w:szCs w:val="22"/>
        </w:rPr>
        <w:t xml:space="preserve">Hydroizolačnú vrstvu na </w:t>
      </w:r>
      <w:proofErr w:type="spellStart"/>
      <w:r w:rsidRPr="00E765D9">
        <w:rPr>
          <w:b w:val="0"/>
          <w:bCs/>
          <w:caps w:val="0"/>
          <w:sz w:val="22"/>
          <w:szCs w:val="22"/>
        </w:rPr>
        <w:t>zatepelnej</w:t>
      </w:r>
      <w:proofErr w:type="spellEnd"/>
      <w:r w:rsidRPr="00E765D9">
        <w:rPr>
          <w:b w:val="0"/>
          <w:bCs/>
          <w:caps w:val="0"/>
          <w:sz w:val="22"/>
          <w:szCs w:val="22"/>
        </w:rPr>
        <w:t xml:space="preserve"> plochej streche tvorí </w:t>
      </w:r>
      <w:proofErr w:type="spellStart"/>
      <w:r w:rsidRPr="00E765D9">
        <w:rPr>
          <w:b w:val="0"/>
          <w:bCs/>
          <w:caps w:val="0"/>
          <w:sz w:val="22"/>
          <w:szCs w:val="22"/>
        </w:rPr>
        <w:t>pvc-foliová</w:t>
      </w:r>
      <w:proofErr w:type="spellEnd"/>
      <w:r w:rsidRPr="00E765D9">
        <w:rPr>
          <w:b w:val="0"/>
          <w:bCs/>
          <w:caps w:val="0"/>
          <w:sz w:val="22"/>
          <w:szCs w:val="22"/>
        </w:rPr>
        <w:t xml:space="preserve"> strecha, ktorá bude </w:t>
      </w:r>
      <w:r w:rsidR="00E81FD6" w:rsidRPr="00E765D9">
        <w:rPr>
          <w:b w:val="0"/>
          <w:bCs/>
          <w:caps w:val="0"/>
          <w:sz w:val="22"/>
          <w:szCs w:val="22"/>
        </w:rPr>
        <w:t xml:space="preserve">uložená na  </w:t>
      </w:r>
      <w:proofErr w:type="spellStart"/>
      <w:r w:rsidR="00E81FD6" w:rsidRPr="00E765D9">
        <w:rPr>
          <w:b w:val="0"/>
          <w:bCs/>
          <w:caps w:val="0"/>
          <w:sz w:val="22"/>
          <w:szCs w:val="22"/>
        </w:rPr>
        <w:t>geotextílií</w:t>
      </w:r>
      <w:proofErr w:type="spellEnd"/>
      <w:r w:rsidRPr="00E765D9">
        <w:rPr>
          <w:b w:val="0"/>
          <w:bCs/>
          <w:caps w:val="0"/>
          <w:sz w:val="22"/>
          <w:szCs w:val="22"/>
        </w:rPr>
        <w:t xml:space="preserve"> a hydroizolačnú vrstvu na konzolovitej </w:t>
      </w:r>
      <w:proofErr w:type="spellStart"/>
      <w:r w:rsidRPr="00E765D9">
        <w:rPr>
          <w:b w:val="0"/>
          <w:bCs/>
          <w:caps w:val="0"/>
          <w:sz w:val="22"/>
          <w:szCs w:val="22"/>
        </w:rPr>
        <w:t>nadhladiskovej</w:t>
      </w:r>
      <w:proofErr w:type="spellEnd"/>
      <w:r w:rsidRPr="00E765D9">
        <w:rPr>
          <w:b w:val="0"/>
          <w:bCs/>
          <w:caps w:val="0"/>
          <w:sz w:val="22"/>
          <w:szCs w:val="22"/>
        </w:rPr>
        <w:t xml:space="preserve"> streche bude </w:t>
      </w:r>
      <w:proofErr w:type="spellStart"/>
      <w:r w:rsidRPr="00E765D9">
        <w:rPr>
          <w:b w:val="0"/>
          <w:bCs/>
          <w:caps w:val="0"/>
          <w:sz w:val="22"/>
          <w:szCs w:val="22"/>
        </w:rPr>
        <w:t>tvorit</w:t>
      </w:r>
      <w:proofErr w:type="spellEnd"/>
      <w:r w:rsidRPr="00E765D9">
        <w:rPr>
          <w:b w:val="0"/>
          <w:bCs/>
          <w:caps w:val="0"/>
          <w:sz w:val="22"/>
          <w:szCs w:val="22"/>
        </w:rPr>
        <w:t xml:space="preserve"> navrhovaná </w:t>
      </w:r>
      <w:r w:rsidR="00160FF0" w:rsidRPr="00E765D9">
        <w:rPr>
          <w:b w:val="0"/>
          <w:bCs/>
          <w:caps w:val="0"/>
          <w:sz w:val="22"/>
          <w:szCs w:val="22"/>
        </w:rPr>
        <w:t xml:space="preserve">vyššie uvedená </w:t>
      </w:r>
      <w:r w:rsidRPr="00E765D9">
        <w:rPr>
          <w:b w:val="0"/>
          <w:bCs/>
          <w:caps w:val="0"/>
          <w:sz w:val="22"/>
          <w:szCs w:val="22"/>
        </w:rPr>
        <w:t>krytina. Ostatné vi</w:t>
      </w:r>
      <w:r w:rsidR="00160FF0" w:rsidRPr="00E765D9">
        <w:rPr>
          <w:b w:val="0"/>
          <w:bCs/>
          <w:caps w:val="0"/>
          <w:sz w:val="22"/>
          <w:szCs w:val="22"/>
        </w:rPr>
        <w:t>ď.</w:t>
      </w:r>
      <w:r w:rsidRPr="00E765D9">
        <w:rPr>
          <w:b w:val="0"/>
          <w:bCs/>
          <w:caps w:val="0"/>
          <w:sz w:val="22"/>
          <w:szCs w:val="22"/>
        </w:rPr>
        <w:t xml:space="preserve"> výkresov</w:t>
      </w:r>
      <w:r w:rsidR="00160FF0" w:rsidRPr="00E765D9">
        <w:rPr>
          <w:b w:val="0"/>
          <w:bCs/>
          <w:caps w:val="0"/>
          <w:sz w:val="22"/>
          <w:szCs w:val="22"/>
        </w:rPr>
        <w:t>é</w:t>
      </w:r>
      <w:r w:rsidRPr="00E765D9">
        <w:rPr>
          <w:b w:val="0"/>
          <w:bCs/>
          <w:caps w:val="0"/>
          <w:sz w:val="22"/>
          <w:szCs w:val="22"/>
        </w:rPr>
        <w:t xml:space="preserve"> dokumentácie.</w:t>
      </w:r>
    </w:p>
    <w:p w14:paraId="35896E3B" w14:textId="77777777" w:rsidR="00D62C96" w:rsidRPr="00E765D9" w:rsidRDefault="00D62C96" w:rsidP="00D62C96">
      <w:pPr>
        <w:jc w:val="both"/>
        <w:rPr>
          <w:b w:val="0"/>
          <w:bCs/>
          <w:caps w:val="0"/>
          <w:sz w:val="22"/>
          <w:szCs w:val="22"/>
        </w:rPr>
      </w:pPr>
    </w:p>
    <w:p w14:paraId="7456980F" w14:textId="77777777" w:rsidR="00160FF0" w:rsidRPr="00E765D9" w:rsidRDefault="00D62C96" w:rsidP="00160FF0">
      <w:pPr>
        <w:jc w:val="both"/>
        <w:rPr>
          <w:b w:val="0"/>
          <w:bCs/>
          <w:caps w:val="0"/>
          <w:sz w:val="22"/>
          <w:szCs w:val="22"/>
        </w:rPr>
      </w:pPr>
      <w:r w:rsidRPr="00E765D9">
        <w:rPr>
          <w:b w:val="0"/>
          <w:bCs/>
          <w:caps w:val="0"/>
          <w:sz w:val="22"/>
          <w:szCs w:val="22"/>
        </w:rPr>
        <w:t>Zastrešenia v </w:t>
      </w:r>
      <w:proofErr w:type="spellStart"/>
      <w:r w:rsidRPr="00E765D9">
        <w:rPr>
          <w:b w:val="0"/>
          <w:bCs/>
          <w:caps w:val="0"/>
          <w:sz w:val="22"/>
          <w:szCs w:val="22"/>
        </w:rPr>
        <w:t>utrob</w:t>
      </w:r>
      <w:r w:rsidR="00E81FD6" w:rsidRPr="00E765D9">
        <w:rPr>
          <w:b w:val="0"/>
          <w:bCs/>
          <w:caps w:val="0"/>
          <w:sz w:val="22"/>
          <w:szCs w:val="22"/>
        </w:rPr>
        <w:t>ách</w:t>
      </w:r>
      <w:proofErr w:type="spellEnd"/>
      <w:r w:rsidR="00E81FD6" w:rsidRPr="00E765D9">
        <w:rPr>
          <w:b w:val="0"/>
          <w:bCs/>
          <w:caps w:val="0"/>
          <w:sz w:val="22"/>
          <w:szCs w:val="22"/>
        </w:rPr>
        <w:t xml:space="preserve"> pod A-</w:t>
      </w:r>
      <w:proofErr w:type="spellStart"/>
      <w:r w:rsidR="00E81FD6" w:rsidRPr="00E765D9">
        <w:rPr>
          <w:b w:val="0"/>
          <w:bCs/>
          <w:caps w:val="0"/>
          <w:sz w:val="22"/>
          <w:szCs w:val="22"/>
        </w:rPr>
        <w:t>tribunou</w:t>
      </w:r>
      <w:proofErr w:type="spellEnd"/>
      <w:r w:rsidR="00E81FD6" w:rsidRPr="00E765D9">
        <w:rPr>
          <w:b w:val="0"/>
          <w:bCs/>
          <w:caps w:val="0"/>
          <w:sz w:val="22"/>
          <w:szCs w:val="22"/>
        </w:rPr>
        <w:t xml:space="preserve">  /bufety, </w:t>
      </w:r>
      <w:proofErr w:type="spellStart"/>
      <w:r w:rsidR="00E81FD6" w:rsidRPr="00E765D9">
        <w:rPr>
          <w:b w:val="0"/>
          <w:bCs/>
          <w:caps w:val="0"/>
          <w:sz w:val="22"/>
          <w:szCs w:val="22"/>
        </w:rPr>
        <w:t>wc</w:t>
      </w:r>
      <w:proofErr w:type="spellEnd"/>
      <w:r w:rsidRPr="00E765D9">
        <w:rPr>
          <w:b w:val="0"/>
          <w:bCs/>
          <w:caps w:val="0"/>
          <w:sz w:val="22"/>
          <w:szCs w:val="22"/>
        </w:rPr>
        <w:t xml:space="preserve">/ sendvičové montované na nosnú </w:t>
      </w:r>
      <w:proofErr w:type="spellStart"/>
      <w:r w:rsidRPr="00E765D9">
        <w:rPr>
          <w:b w:val="0"/>
          <w:bCs/>
          <w:caps w:val="0"/>
          <w:sz w:val="22"/>
          <w:szCs w:val="22"/>
        </w:rPr>
        <w:t>ocelov</w:t>
      </w:r>
      <w:r w:rsidR="007E3FA4" w:rsidRPr="00E765D9">
        <w:rPr>
          <w:b w:val="0"/>
          <w:bCs/>
          <w:caps w:val="0"/>
          <w:sz w:val="22"/>
          <w:szCs w:val="22"/>
        </w:rPr>
        <w:t>ú</w:t>
      </w:r>
      <w:proofErr w:type="spellEnd"/>
      <w:r w:rsidRPr="00E765D9">
        <w:rPr>
          <w:b w:val="0"/>
          <w:bCs/>
          <w:caps w:val="0"/>
          <w:sz w:val="22"/>
          <w:szCs w:val="22"/>
        </w:rPr>
        <w:t xml:space="preserve"> </w:t>
      </w:r>
      <w:proofErr w:type="spellStart"/>
      <w:r w:rsidRPr="00E765D9">
        <w:rPr>
          <w:b w:val="0"/>
          <w:bCs/>
          <w:caps w:val="0"/>
          <w:sz w:val="22"/>
          <w:szCs w:val="22"/>
        </w:rPr>
        <w:t>konštruckiu</w:t>
      </w:r>
      <w:proofErr w:type="spellEnd"/>
      <w:r w:rsidRPr="00E765D9">
        <w:rPr>
          <w:b w:val="0"/>
          <w:bCs/>
          <w:caps w:val="0"/>
          <w:sz w:val="22"/>
          <w:szCs w:val="22"/>
        </w:rPr>
        <w:t xml:space="preserve"> z </w:t>
      </w:r>
      <w:proofErr w:type="spellStart"/>
      <w:r w:rsidRPr="00E765D9">
        <w:rPr>
          <w:b w:val="0"/>
          <w:bCs/>
          <w:caps w:val="0"/>
          <w:sz w:val="22"/>
          <w:szCs w:val="22"/>
        </w:rPr>
        <w:t>interierovej</w:t>
      </w:r>
      <w:proofErr w:type="spellEnd"/>
      <w:r w:rsidRPr="00E765D9">
        <w:rPr>
          <w:b w:val="0"/>
          <w:bCs/>
          <w:caps w:val="0"/>
          <w:sz w:val="22"/>
          <w:szCs w:val="22"/>
        </w:rPr>
        <w:t xml:space="preserve"> strany podh</w:t>
      </w:r>
      <w:r w:rsidR="00160FF0" w:rsidRPr="00E765D9">
        <w:rPr>
          <w:b w:val="0"/>
          <w:bCs/>
          <w:caps w:val="0"/>
          <w:sz w:val="22"/>
          <w:szCs w:val="22"/>
        </w:rPr>
        <w:t>ľ</w:t>
      </w:r>
      <w:r w:rsidRPr="00E765D9">
        <w:rPr>
          <w:b w:val="0"/>
          <w:bCs/>
          <w:caps w:val="0"/>
          <w:sz w:val="22"/>
          <w:szCs w:val="22"/>
        </w:rPr>
        <w:t>ady</w:t>
      </w:r>
      <w:r w:rsidR="00160FF0" w:rsidRPr="00E765D9">
        <w:rPr>
          <w:b w:val="0"/>
          <w:bCs/>
          <w:caps w:val="0"/>
          <w:sz w:val="22"/>
          <w:szCs w:val="22"/>
        </w:rPr>
        <w:t xml:space="preserve"> kazetové, resp. SDK.</w:t>
      </w:r>
      <w:r w:rsidRPr="00E765D9">
        <w:rPr>
          <w:b w:val="0"/>
          <w:bCs/>
          <w:caps w:val="0"/>
          <w:sz w:val="22"/>
          <w:szCs w:val="22"/>
        </w:rPr>
        <w:t xml:space="preserve"> v</w:t>
      </w:r>
      <w:r w:rsidR="00E81FD6" w:rsidRPr="00E765D9">
        <w:rPr>
          <w:b w:val="0"/>
          <w:bCs/>
          <w:caps w:val="0"/>
          <w:sz w:val="22"/>
          <w:szCs w:val="22"/>
        </w:rPr>
        <w:t xml:space="preserve"> </w:t>
      </w:r>
      <w:r w:rsidRPr="00E765D9">
        <w:rPr>
          <w:b w:val="0"/>
          <w:bCs/>
          <w:caps w:val="0"/>
          <w:sz w:val="22"/>
          <w:szCs w:val="22"/>
        </w:rPr>
        <w:t>stredných vr</w:t>
      </w:r>
      <w:r w:rsidR="00160FF0" w:rsidRPr="00E765D9">
        <w:rPr>
          <w:b w:val="0"/>
          <w:bCs/>
          <w:caps w:val="0"/>
          <w:sz w:val="22"/>
          <w:szCs w:val="22"/>
        </w:rPr>
        <w:t>s</w:t>
      </w:r>
      <w:r w:rsidRPr="00E765D9">
        <w:rPr>
          <w:b w:val="0"/>
          <w:bCs/>
          <w:caps w:val="0"/>
          <w:sz w:val="22"/>
          <w:szCs w:val="22"/>
        </w:rPr>
        <w:t>tvách s </w:t>
      </w:r>
      <w:proofErr w:type="spellStart"/>
      <w:r w:rsidRPr="00E765D9">
        <w:rPr>
          <w:b w:val="0"/>
          <w:bCs/>
          <w:caps w:val="0"/>
          <w:sz w:val="22"/>
          <w:szCs w:val="22"/>
        </w:rPr>
        <w:t>parozábranou</w:t>
      </w:r>
      <w:proofErr w:type="spellEnd"/>
      <w:r w:rsidRPr="00E765D9">
        <w:rPr>
          <w:b w:val="0"/>
          <w:bCs/>
          <w:caps w:val="0"/>
          <w:sz w:val="22"/>
          <w:szCs w:val="22"/>
        </w:rPr>
        <w:t xml:space="preserve"> a s tepelnou izoláciou a s vr</w:t>
      </w:r>
      <w:r w:rsidR="00160FF0" w:rsidRPr="00E765D9">
        <w:rPr>
          <w:b w:val="0"/>
          <w:bCs/>
          <w:caps w:val="0"/>
          <w:sz w:val="22"/>
          <w:szCs w:val="22"/>
        </w:rPr>
        <w:t>ch</w:t>
      </w:r>
      <w:r w:rsidRPr="00E765D9">
        <w:rPr>
          <w:b w:val="0"/>
          <w:bCs/>
          <w:caps w:val="0"/>
          <w:sz w:val="22"/>
          <w:szCs w:val="22"/>
        </w:rPr>
        <w:t xml:space="preserve">nými </w:t>
      </w:r>
      <w:proofErr w:type="spellStart"/>
      <w:r w:rsidRPr="00E765D9">
        <w:rPr>
          <w:b w:val="0"/>
          <w:bCs/>
          <w:caps w:val="0"/>
          <w:sz w:val="22"/>
          <w:szCs w:val="22"/>
        </w:rPr>
        <w:t>pvc</w:t>
      </w:r>
      <w:proofErr w:type="spellEnd"/>
      <w:r w:rsidRPr="00E765D9">
        <w:rPr>
          <w:b w:val="0"/>
          <w:bCs/>
          <w:caps w:val="0"/>
          <w:sz w:val="22"/>
          <w:szCs w:val="22"/>
        </w:rPr>
        <w:t xml:space="preserve">-fóliami. </w:t>
      </w:r>
      <w:proofErr w:type="spellStart"/>
      <w:r w:rsidRPr="00E765D9">
        <w:rPr>
          <w:b w:val="0"/>
          <w:bCs/>
          <w:caps w:val="0"/>
          <w:sz w:val="22"/>
          <w:szCs w:val="22"/>
        </w:rPr>
        <w:t>Podla</w:t>
      </w:r>
      <w:proofErr w:type="spellEnd"/>
      <w:r w:rsidRPr="00E765D9">
        <w:rPr>
          <w:b w:val="0"/>
          <w:bCs/>
          <w:caps w:val="0"/>
          <w:sz w:val="22"/>
          <w:szCs w:val="22"/>
        </w:rPr>
        <w:t xml:space="preserve"> PO treba z</w:t>
      </w:r>
      <w:r w:rsidR="007E3FA4" w:rsidRPr="00E765D9">
        <w:rPr>
          <w:b w:val="0"/>
          <w:bCs/>
          <w:caps w:val="0"/>
          <w:sz w:val="22"/>
          <w:szCs w:val="22"/>
        </w:rPr>
        <w:t xml:space="preserve"> vnú</w:t>
      </w:r>
      <w:r w:rsidRPr="00E765D9">
        <w:rPr>
          <w:b w:val="0"/>
          <w:bCs/>
          <w:caps w:val="0"/>
          <w:sz w:val="22"/>
          <w:szCs w:val="22"/>
        </w:rPr>
        <w:t>tornej strany ma</w:t>
      </w:r>
      <w:r w:rsidR="007E3FA4" w:rsidRPr="00E765D9">
        <w:rPr>
          <w:b w:val="0"/>
          <w:bCs/>
          <w:caps w:val="0"/>
          <w:sz w:val="22"/>
          <w:szCs w:val="22"/>
        </w:rPr>
        <w:t>ť</w:t>
      </w:r>
      <w:r w:rsidRPr="00E765D9">
        <w:rPr>
          <w:b w:val="0"/>
          <w:bCs/>
          <w:caps w:val="0"/>
          <w:sz w:val="22"/>
          <w:szCs w:val="22"/>
        </w:rPr>
        <w:t xml:space="preserve"> </w:t>
      </w:r>
      <w:r w:rsidR="007E3FA4" w:rsidRPr="00E765D9">
        <w:rPr>
          <w:b w:val="0"/>
          <w:bCs/>
          <w:caps w:val="0"/>
          <w:sz w:val="22"/>
          <w:szCs w:val="22"/>
        </w:rPr>
        <w:t>v</w:t>
      </w:r>
      <w:r w:rsidRPr="00E765D9">
        <w:rPr>
          <w:b w:val="0"/>
          <w:bCs/>
          <w:caps w:val="0"/>
          <w:sz w:val="22"/>
          <w:szCs w:val="22"/>
        </w:rPr>
        <w:t xml:space="preserve"> predpísaných miestnostiach poži</w:t>
      </w:r>
      <w:r w:rsidR="00F65539" w:rsidRPr="00E765D9">
        <w:rPr>
          <w:b w:val="0"/>
          <w:bCs/>
          <w:caps w:val="0"/>
          <w:sz w:val="22"/>
          <w:szCs w:val="22"/>
        </w:rPr>
        <w:t>a</w:t>
      </w:r>
      <w:r w:rsidRPr="00E765D9">
        <w:rPr>
          <w:b w:val="0"/>
          <w:bCs/>
          <w:caps w:val="0"/>
          <w:sz w:val="22"/>
          <w:szCs w:val="22"/>
        </w:rPr>
        <w:t xml:space="preserve">rne </w:t>
      </w:r>
      <w:proofErr w:type="spellStart"/>
      <w:r w:rsidRPr="00E765D9">
        <w:rPr>
          <w:b w:val="0"/>
          <w:bCs/>
          <w:caps w:val="0"/>
          <w:sz w:val="22"/>
          <w:szCs w:val="22"/>
        </w:rPr>
        <w:t>sdk-podhlady</w:t>
      </w:r>
      <w:proofErr w:type="spellEnd"/>
      <w:r w:rsidRPr="00E765D9">
        <w:rPr>
          <w:b w:val="0"/>
          <w:bCs/>
          <w:caps w:val="0"/>
          <w:sz w:val="22"/>
          <w:szCs w:val="22"/>
        </w:rPr>
        <w:t xml:space="preserve"> a požiarne </w:t>
      </w:r>
      <w:proofErr w:type="spellStart"/>
      <w:r w:rsidRPr="00E765D9">
        <w:rPr>
          <w:b w:val="0"/>
          <w:bCs/>
          <w:caps w:val="0"/>
          <w:sz w:val="22"/>
          <w:szCs w:val="22"/>
        </w:rPr>
        <w:t>sdk</w:t>
      </w:r>
      <w:proofErr w:type="spellEnd"/>
      <w:r w:rsidRPr="00E765D9">
        <w:rPr>
          <w:b w:val="0"/>
          <w:bCs/>
          <w:caps w:val="0"/>
          <w:sz w:val="22"/>
          <w:szCs w:val="22"/>
        </w:rPr>
        <w:t xml:space="preserve">-steny. </w:t>
      </w:r>
      <w:r w:rsidR="00160FF0" w:rsidRPr="00E765D9">
        <w:rPr>
          <w:b w:val="0"/>
          <w:bCs/>
          <w:caps w:val="0"/>
          <w:sz w:val="22"/>
          <w:szCs w:val="22"/>
        </w:rPr>
        <w:t>Ostatné viď. výkresové dokumentácie.</w:t>
      </w:r>
    </w:p>
    <w:p w14:paraId="3914745B" w14:textId="77777777" w:rsidR="00D62C96" w:rsidRPr="00E765D9" w:rsidRDefault="00D62C96" w:rsidP="00D62C96">
      <w:pPr>
        <w:jc w:val="both"/>
        <w:rPr>
          <w:b w:val="0"/>
          <w:bCs/>
          <w:caps w:val="0"/>
          <w:sz w:val="22"/>
          <w:szCs w:val="22"/>
        </w:rPr>
      </w:pPr>
    </w:p>
    <w:p w14:paraId="60C0991A" w14:textId="77777777" w:rsidR="005D46B8" w:rsidRPr="002D0E32" w:rsidRDefault="005D46B8" w:rsidP="005D46B8">
      <w:pPr>
        <w:jc w:val="both"/>
        <w:rPr>
          <w:b w:val="0"/>
          <w:bCs/>
          <w:caps w:val="0"/>
          <w:sz w:val="22"/>
          <w:szCs w:val="22"/>
        </w:rPr>
      </w:pPr>
      <w:r w:rsidRPr="00994366">
        <w:rPr>
          <w:b w:val="0"/>
          <w:bCs/>
          <w:caps w:val="0"/>
          <w:sz w:val="22"/>
          <w:szCs w:val="22"/>
        </w:rPr>
        <w:t xml:space="preserve">Hlavnú nosnú konštrukciu strechy tvoria priehradové väzníky trojuholníkového tvaru, horný pás je v spáde. Horný pás typického väzníka tvorí valcovaný prierez, spodný pás je taktiež </w:t>
      </w:r>
      <w:r w:rsidRPr="00994366">
        <w:rPr>
          <w:b w:val="0"/>
          <w:bCs/>
          <w:caps w:val="0"/>
          <w:sz w:val="22"/>
          <w:szCs w:val="22"/>
        </w:rPr>
        <w:lastRenderedPageBreak/>
        <w:t xml:space="preserve">z valcovaného prierezu a sú z ocele S355. </w:t>
      </w:r>
      <w:proofErr w:type="spellStart"/>
      <w:r w:rsidRPr="00994366">
        <w:rPr>
          <w:b w:val="0"/>
          <w:bCs/>
          <w:caps w:val="0"/>
          <w:sz w:val="22"/>
          <w:szCs w:val="22"/>
        </w:rPr>
        <w:t>Medzipásové</w:t>
      </w:r>
      <w:proofErr w:type="spellEnd"/>
      <w:r w:rsidRPr="00994366">
        <w:rPr>
          <w:b w:val="0"/>
          <w:bCs/>
          <w:caps w:val="0"/>
          <w:sz w:val="22"/>
          <w:szCs w:val="22"/>
        </w:rPr>
        <w:t xml:space="preserve"> prúty sú z </w:t>
      </w:r>
      <w:proofErr w:type="spellStart"/>
      <w:r w:rsidRPr="00994366">
        <w:rPr>
          <w:b w:val="0"/>
          <w:bCs/>
          <w:caps w:val="0"/>
          <w:sz w:val="22"/>
          <w:szCs w:val="22"/>
        </w:rPr>
        <w:t>jäcklových</w:t>
      </w:r>
      <w:proofErr w:type="spellEnd"/>
      <w:r w:rsidRPr="00994366">
        <w:rPr>
          <w:b w:val="0"/>
          <w:bCs/>
          <w:caps w:val="0"/>
          <w:sz w:val="22"/>
          <w:szCs w:val="22"/>
        </w:rPr>
        <w:t xml:space="preserve"> profilov. V tribúnovej časti je väzník skrutkovaný k oceľovým stĺpom, ktoré sú zhora kotvené na hlavné pylóny. V časti nad administratívnou budovou sú väzníky kotvené pomocou dvoch </w:t>
      </w:r>
      <w:r w:rsidRPr="002D0E32">
        <w:rPr>
          <w:b w:val="0"/>
          <w:bCs/>
          <w:caps w:val="0"/>
          <w:sz w:val="22"/>
          <w:szCs w:val="22"/>
        </w:rPr>
        <w:t>oceľových stĺpov na železobetónové stĺpy administratívnej budovy. Za oceľovým stĺpom prechádza strešná časť do konštrukcie opláštenia. Táto konštrukcia slúži ako tiahlo konzolovej strechy.</w:t>
      </w:r>
    </w:p>
    <w:p w14:paraId="57BE76AD" w14:textId="77777777" w:rsidR="005D46B8" w:rsidRPr="002D0E32" w:rsidRDefault="005D46B8" w:rsidP="005D46B8">
      <w:pPr>
        <w:jc w:val="both"/>
        <w:rPr>
          <w:b w:val="0"/>
          <w:bCs/>
          <w:caps w:val="0"/>
          <w:sz w:val="22"/>
          <w:szCs w:val="22"/>
        </w:rPr>
      </w:pPr>
      <w:r w:rsidRPr="002D0E32">
        <w:rPr>
          <w:b w:val="0"/>
          <w:bCs/>
          <w:caps w:val="0"/>
          <w:sz w:val="22"/>
          <w:szCs w:val="22"/>
        </w:rPr>
        <w:t>Strešné väznice majú prierez z </w:t>
      </w:r>
      <w:proofErr w:type="spellStart"/>
      <w:r w:rsidRPr="002D0E32">
        <w:rPr>
          <w:b w:val="0"/>
          <w:bCs/>
          <w:caps w:val="0"/>
          <w:sz w:val="22"/>
          <w:szCs w:val="22"/>
        </w:rPr>
        <w:t>jäcklových</w:t>
      </w:r>
      <w:proofErr w:type="spellEnd"/>
      <w:r w:rsidRPr="002D0E32">
        <w:rPr>
          <w:b w:val="0"/>
          <w:bCs/>
          <w:caps w:val="0"/>
          <w:sz w:val="22"/>
          <w:szCs w:val="22"/>
        </w:rPr>
        <w:t xml:space="preserve"> profilov a sú v osových vzdialenostiach 2,050m a sú spojité.</w:t>
      </w:r>
    </w:p>
    <w:p w14:paraId="40DBAAD5" w14:textId="77777777" w:rsidR="005D46B8" w:rsidRPr="002D0E32" w:rsidRDefault="005D46B8" w:rsidP="005D46B8">
      <w:pPr>
        <w:jc w:val="both"/>
        <w:rPr>
          <w:b w:val="0"/>
          <w:bCs/>
          <w:caps w:val="0"/>
          <w:sz w:val="22"/>
          <w:szCs w:val="22"/>
        </w:rPr>
      </w:pPr>
      <w:r w:rsidRPr="002D0E32">
        <w:rPr>
          <w:b w:val="0"/>
          <w:bCs/>
          <w:caps w:val="0"/>
          <w:sz w:val="22"/>
          <w:szCs w:val="22"/>
        </w:rPr>
        <w:t>Stuženie strechy je umiestnené do každého dilatačného celku a je navrhnuté pri hornom povrchu z </w:t>
      </w:r>
      <w:proofErr w:type="spellStart"/>
      <w:r w:rsidRPr="002D0E32">
        <w:rPr>
          <w:b w:val="0"/>
          <w:bCs/>
          <w:caps w:val="0"/>
          <w:sz w:val="22"/>
          <w:szCs w:val="22"/>
        </w:rPr>
        <w:t>jäcklových</w:t>
      </w:r>
      <w:proofErr w:type="spellEnd"/>
      <w:r w:rsidRPr="002D0E32">
        <w:rPr>
          <w:b w:val="0"/>
          <w:bCs/>
          <w:caps w:val="0"/>
          <w:sz w:val="22"/>
          <w:szCs w:val="22"/>
        </w:rPr>
        <w:t xml:space="preserve"> profilov. Tlačený spodný pás väzníka zabezpečujú </w:t>
      </w:r>
      <w:proofErr w:type="spellStart"/>
      <w:r w:rsidRPr="002D0E32">
        <w:rPr>
          <w:b w:val="0"/>
          <w:bCs/>
          <w:caps w:val="0"/>
          <w:sz w:val="22"/>
          <w:szCs w:val="22"/>
        </w:rPr>
        <w:t>vzperky</w:t>
      </w:r>
      <w:proofErr w:type="spellEnd"/>
      <w:r w:rsidRPr="002D0E32">
        <w:rPr>
          <w:b w:val="0"/>
          <w:bCs/>
          <w:caps w:val="0"/>
          <w:sz w:val="22"/>
          <w:szCs w:val="22"/>
        </w:rPr>
        <w:t xml:space="preserve"> z  </w:t>
      </w:r>
      <w:proofErr w:type="spellStart"/>
      <w:r w:rsidRPr="002D0E32">
        <w:rPr>
          <w:b w:val="0"/>
          <w:bCs/>
          <w:caps w:val="0"/>
          <w:sz w:val="22"/>
          <w:szCs w:val="22"/>
        </w:rPr>
        <w:t>jäcklových</w:t>
      </w:r>
      <w:proofErr w:type="spellEnd"/>
      <w:r w:rsidRPr="002D0E32">
        <w:rPr>
          <w:b w:val="0"/>
          <w:bCs/>
          <w:caps w:val="0"/>
          <w:sz w:val="22"/>
          <w:szCs w:val="22"/>
        </w:rPr>
        <w:t xml:space="preserve"> profilov. Osvetlenie štadióna je zabezpečené osvetľovacími stožiarmi výšky cca 4,6m a 8,6m, ktoré sú kotvené na čelo väzníkov. </w:t>
      </w:r>
    </w:p>
    <w:p w14:paraId="46357B01" w14:textId="77777777" w:rsidR="005D46B8" w:rsidRPr="009B5F74" w:rsidRDefault="005D46B8" w:rsidP="005D46B8">
      <w:pPr>
        <w:jc w:val="both"/>
        <w:rPr>
          <w:b w:val="0"/>
          <w:bCs/>
          <w:i/>
          <w:caps w:val="0"/>
          <w:sz w:val="22"/>
          <w:szCs w:val="22"/>
        </w:rPr>
      </w:pPr>
      <w:r w:rsidRPr="009B5F74">
        <w:rPr>
          <w:b w:val="0"/>
          <w:bCs/>
          <w:i/>
          <w:caps w:val="0"/>
          <w:sz w:val="22"/>
          <w:szCs w:val="22"/>
        </w:rPr>
        <w:t>Posudok stožiarov nie je súčasťou našej dokumentácie.</w:t>
      </w:r>
    </w:p>
    <w:p w14:paraId="0CBCB619" w14:textId="77777777" w:rsidR="00D62C96" w:rsidRPr="00E765D9" w:rsidRDefault="00D62C96" w:rsidP="00D62C96">
      <w:pPr>
        <w:jc w:val="both"/>
        <w:rPr>
          <w:b w:val="0"/>
          <w:bCs/>
          <w:caps w:val="0"/>
          <w:sz w:val="22"/>
          <w:szCs w:val="22"/>
        </w:rPr>
      </w:pPr>
    </w:p>
    <w:p w14:paraId="3EA2A3AA" w14:textId="77777777" w:rsidR="00F65539" w:rsidRPr="00E765D9" w:rsidRDefault="00F65539" w:rsidP="00D62C96">
      <w:pPr>
        <w:jc w:val="both"/>
        <w:rPr>
          <w:b w:val="0"/>
          <w:bCs/>
          <w:caps w:val="0"/>
          <w:sz w:val="22"/>
          <w:szCs w:val="22"/>
        </w:rPr>
      </w:pPr>
    </w:p>
    <w:p w14:paraId="006D8EA6" w14:textId="77777777" w:rsidR="00D62C96" w:rsidRDefault="00D62C96" w:rsidP="007B121B">
      <w:pPr>
        <w:tabs>
          <w:tab w:val="num" w:pos="900"/>
        </w:tabs>
        <w:jc w:val="both"/>
        <w:rPr>
          <w:caps w:val="0"/>
          <w:sz w:val="22"/>
          <w:szCs w:val="22"/>
        </w:rPr>
      </w:pPr>
      <w:r w:rsidRPr="00E765D9">
        <w:rPr>
          <w:caps w:val="0"/>
          <w:sz w:val="22"/>
          <w:szCs w:val="22"/>
        </w:rPr>
        <w:t>Stanovište hlavnej kamery pod zastrešením</w:t>
      </w:r>
    </w:p>
    <w:p w14:paraId="06061A46" w14:textId="77777777" w:rsidR="007B121B" w:rsidRPr="007B121B" w:rsidRDefault="007B121B" w:rsidP="007B121B">
      <w:pPr>
        <w:tabs>
          <w:tab w:val="num" w:pos="900"/>
        </w:tabs>
        <w:jc w:val="both"/>
        <w:rPr>
          <w:caps w:val="0"/>
          <w:sz w:val="22"/>
          <w:szCs w:val="22"/>
        </w:rPr>
      </w:pPr>
    </w:p>
    <w:p w14:paraId="332AAA1A" w14:textId="77777777" w:rsidR="00156CE9" w:rsidRPr="00E765D9" w:rsidRDefault="00D62C96" w:rsidP="00D62C96">
      <w:pPr>
        <w:jc w:val="both"/>
        <w:rPr>
          <w:b w:val="0"/>
          <w:bCs/>
          <w:caps w:val="0"/>
          <w:sz w:val="22"/>
          <w:szCs w:val="22"/>
        </w:rPr>
      </w:pPr>
      <w:r w:rsidRPr="00E765D9">
        <w:rPr>
          <w:b w:val="0"/>
          <w:bCs/>
          <w:caps w:val="0"/>
          <w:sz w:val="22"/>
          <w:szCs w:val="22"/>
        </w:rPr>
        <w:t>Je navrhnut</w:t>
      </w:r>
      <w:r w:rsidR="00690128" w:rsidRPr="00E765D9">
        <w:rPr>
          <w:b w:val="0"/>
          <w:bCs/>
          <w:caps w:val="0"/>
          <w:sz w:val="22"/>
          <w:szCs w:val="22"/>
        </w:rPr>
        <w:t>é</w:t>
      </w:r>
      <w:r w:rsidR="00156CE9" w:rsidRPr="00E765D9">
        <w:rPr>
          <w:b w:val="0"/>
          <w:bCs/>
          <w:caps w:val="0"/>
          <w:sz w:val="22"/>
          <w:szCs w:val="22"/>
        </w:rPr>
        <w:t>,</w:t>
      </w:r>
      <w:r w:rsidRPr="00E765D9">
        <w:rPr>
          <w:b w:val="0"/>
          <w:bCs/>
          <w:caps w:val="0"/>
          <w:sz w:val="22"/>
          <w:szCs w:val="22"/>
        </w:rPr>
        <w:t xml:space="preserve"> aby bola zabezpečená </w:t>
      </w:r>
      <w:proofErr w:type="spellStart"/>
      <w:r w:rsidRPr="00E765D9">
        <w:rPr>
          <w:b w:val="0"/>
          <w:bCs/>
          <w:caps w:val="0"/>
          <w:sz w:val="22"/>
          <w:szCs w:val="22"/>
        </w:rPr>
        <w:t>snímatelnos</w:t>
      </w:r>
      <w:r w:rsidR="007E3FA4" w:rsidRPr="00E765D9">
        <w:rPr>
          <w:b w:val="0"/>
          <w:bCs/>
          <w:caps w:val="0"/>
          <w:sz w:val="22"/>
          <w:szCs w:val="22"/>
        </w:rPr>
        <w:t>ť</w:t>
      </w:r>
      <w:proofErr w:type="spellEnd"/>
      <w:r w:rsidRPr="00E765D9">
        <w:rPr>
          <w:b w:val="0"/>
          <w:bCs/>
          <w:caps w:val="0"/>
          <w:sz w:val="22"/>
          <w:szCs w:val="22"/>
        </w:rPr>
        <w:t xml:space="preserve"> akc</w:t>
      </w:r>
      <w:r w:rsidR="007E3FA4" w:rsidRPr="00E765D9">
        <w:rPr>
          <w:b w:val="0"/>
          <w:bCs/>
          <w:caps w:val="0"/>
          <w:sz w:val="22"/>
          <w:szCs w:val="22"/>
        </w:rPr>
        <w:t>ií</w:t>
      </w:r>
      <w:r w:rsidRPr="00E765D9">
        <w:rPr>
          <w:b w:val="0"/>
          <w:bCs/>
          <w:caps w:val="0"/>
          <w:sz w:val="22"/>
          <w:szCs w:val="22"/>
        </w:rPr>
        <w:t xml:space="preserve"> </w:t>
      </w:r>
      <w:proofErr w:type="spellStart"/>
      <w:r w:rsidRPr="00E765D9">
        <w:rPr>
          <w:b w:val="0"/>
          <w:bCs/>
          <w:caps w:val="0"/>
          <w:sz w:val="22"/>
          <w:szCs w:val="22"/>
        </w:rPr>
        <w:t>odohravajúc</w:t>
      </w:r>
      <w:r w:rsidR="007E3FA4" w:rsidRPr="00E765D9">
        <w:rPr>
          <w:b w:val="0"/>
          <w:bCs/>
          <w:caps w:val="0"/>
          <w:sz w:val="22"/>
          <w:szCs w:val="22"/>
        </w:rPr>
        <w:t>ich</w:t>
      </w:r>
      <w:proofErr w:type="spellEnd"/>
      <w:r w:rsidRPr="00E765D9">
        <w:rPr>
          <w:b w:val="0"/>
          <w:bCs/>
          <w:caps w:val="0"/>
          <w:sz w:val="22"/>
          <w:szCs w:val="22"/>
        </w:rPr>
        <w:t xml:space="preserve"> sa na ihriskovej ploche s kamerami, ktoré musia </w:t>
      </w:r>
      <w:proofErr w:type="spellStart"/>
      <w:r w:rsidRPr="00E765D9">
        <w:rPr>
          <w:b w:val="0"/>
          <w:bCs/>
          <w:caps w:val="0"/>
          <w:sz w:val="22"/>
          <w:szCs w:val="22"/>
        </w:rPr>
        <w:t>podla</w:t>
      </w:r>
      <w:proofErr w:type="spellEnd"/>
      <w:r w:rsidRPr="00E765D9">
        <w:rPr>
          <w:b w:val="0"/>
          <w:bCs/>
          <w:caps w:val="0"/>
          <w:sz w:val="22"/>
          <w:szCs w:val="22"/>
        </w:rPr>
        <w:t xml:space="preserve"> </w:t>
      </w:r>
      <w:proofErr w:type="spellStart"/>
      <w:r w:rsidRPr="00E765D9">
        <w:rPr>
          <w:b w:val="0"/>
          <w:bCs/>
          <w:caps w:val="0"/>
          <w:sz w:val="22"/>
          <w:szCs w:val="22"/>
        </w:rPr>
        <w:t>UEFa</w:t>
      </w:r>
      <w:proofErr w:type="spellEnd"/>
      <w:r w:rsidRPr="00E765D9">
        <w:rPr>
          <w:b w:val="0"/>
          <w:bCs/>
          <w:caps w:val="0"/>
          <w:sz w:val="22"/>
          <w:szCs w:val="22"/>
        </w:rPr>
        <w:t xml:space="preserve"> </w:t>
      </w:r>
      <w:r w:rsidR="007E3FA4" w:rsidRPr="00E765D9">
        <w:rPr>
          <w:b w:val="0"/>
          <w:bCs/>
          <w:caps w:val="0"/>
          <w:sz w:val="22"/>
          <w:szCs w:val="22"/>
        </w:rPr>
        <w:t>tvoriť</w:t>
      </w:r>
      <w:r w:rsidRPr="00E765D9">
        <w:rPr>
          <w:b w:val="0"/>
          <w:bCs/>
          <w:caps w:val="0"/>
          <w:sz w:val="22"/>
          <w:szCs w:val="22"/>
        </w:rPr>
        <w:t xml:space="preserve"> minimálny uhol 15 stup</w:t>
      </w:r>
      <w:r w:rsidR="007E3FA4" w:rsidRPr="00E765D9">
        <w:rPr>
          <w:b w:val="0"/>
          <w:bCs/>
          <w:caps w:val="0"/>
          <w:sz w:val="22"/>
          <w:szCs w:val="22"/>
        </w:rPr>
        <w:t>ň</w:t>
      </w:r>
      <w:r w:rsidRPr="00E765D9">
        <w:rPr>
          <w:b w:val="0"/>
          <w:bCs/>
          <w:caps w:val="0"/>
          <w:sz w:val="22"/>
          <w:szCs w:val="22"/>
        </w:rPr>
        <w:t>ov so stredovým kruhom ihriska. Bude z oce</w:t>
      </w:r>
      <w:r w:rsidR="007E3FA4" w:rsidRPr="00E765D9">
        <w:rPr>
          <w:b w:val="0"/>
          <w:bCs/>
          <w:caps w:val="0"/>
          <w:sz w:val="22"/>
          <w:szCs w:val="22"/>
        </w:rPr>
        <w:t>ľ</w:t>
      </w:r>
      <w:r w:rsidRPr="00E765D9">
        <w:rPr>
          <w:b w:val="0"/>
          <w:bCs/>
          <w:caps w:val="0"/>
          <w:sz w:val="22"/>
          <w:szCs w:val="22"/>
        </w:rPr>
        <w:t>ovej konštrukcie so schodíkmi a zavesené na susediace oce</w:t>
      </w:r>
      <w:r w:rsidR="007E3FA4" w:rsidRPr="00E765D9">
        <w:rPr>
          <w:b w:val="0"/>
          <w:bCs/>
          <w:caps w:val="0"/>
          <w:sz w:val="22"/>
          <w:szCs w:val="22"/>
        </w:rPr>
        <w:t>ľové</w:t>
      </w:r>
      <w:r w:rsidRPr="00E765D9">
        <w:rPr>
          <w:b w:val="0"/>
          <w:bCs/>
          <w:caps w:val="0"/>
          <w:sz w:val="22"/>
          <w:szCs w:val="22"/>
        </w:rPr>
        <w:t xml:space="preserve"> v</w:t>
      </w:r>
      <w:r w:rsidR="007E3FA4" w:rsidRPr="00E765D9">
        <w:rPr>
          <w:b w:val="0"/>
          <w:bCs/>
          <w:caps w:val="0"/>
          <w:sz w:val="22"/>
          <w:szCs w:val="22"/>
        </w:rPr>
        <w:t>ä</w:t>
      </w:r>
      <w:r w:rsidRPr="00E765D9">
        <w:rPr>
          <w:b w:val="0"/>
          <w:bCs/>
          <w:caps w:val="0"/>
          <w:sz w:val="22"/>
          <w:szCs w:val="22"/>
        </w:rPr>
        <w:t>zn</w:t>
      </w:r>
      <w:r w:rsidR="007E3FA4" w:rsidRPr="00E765D9">
        <w:rPr>
          <w:b w:val="0"/>
          <w:bCs/>
          <w:caps w:val="0"/>
          <w:sz w:val="22"/>
          <w:szCs w:val="22"/>
        </w:rPr>
        <w:t>í</w:t>
      </w:r>
      <w:r w:rsidRPr="00E765D9">
        <w:rPr>
          <w:b w:val="0"/>
          <w:bCs/>
          <w:caps w:val="0"/>
          <w:sz w:val="22"/>
          <w:szCs w:val="22"/>
        </w:rPr>
        <w:t>kov</w:t>
      </w:r>
      <w:r w:rsidR="007E3FA4" w:rsidRPr="00E765D9">
        <w:rPr>
          <w:b w:val="0"/>
          <w:bCs/>
          <w:caps w:val="0"/>
          <w:sz w:val="22"/>
          <w:szCs w:val="22"/>
        </w:rPr>
        <w:t>é</w:t>
      </w:r>
      <w:r w:rsidRPr="00E765D9">
        <w:rPr>
          <w:b w:val="0"/>
          <w:bCs/>
          <w:caps w:val="0"/>
          <w:sz w:val="22"/>
          <w:szCs w:val="22"/>
        </w:rPr>
        <w:t xml:space="preserve"> konzoly OK zastrešenia z bokov v</w:t>
      </w:r>
      <w:r w:rsidR="007E3FA4" w:rsidRPr="00E765D9">
        <w:rPr>
          <w:b w:val="0"/>
          <w:bCs/>
          <w:caps w:val="0"/>
          <w:sz w:val="22"/>
          <w:szCs w:val="22"/>
        </w:rPr>
        <w:t>ä</w:t>
      </w:r>
      <w:r w:rsidRPr="00E765D9">
        <w:rPr>
          <w:b w:val="0"/>
          <w:bCs/>
          <w:caps w:val="0"/>
          <w:sz w:val="22"/>
          <w:szCs w:val="22"/>
        </w:rPr>
        <w:t>zníkov. Rám podlahy bude z </w:t>
      </w:r>
      <w:r w:rsidR="005D46B8">
        <w:rPr>
          <w:b w:val="0"/>
          <w:bCs/>
          <w:caps w:val="0"/>
          <w:sz w:val="22"/>
          <w:szCs w:val="22"/>
        </w:rPr>
        <w:t>ocele, podlaha bude z </w:t>
      </w:r>
      <w:proofErr w:type="spellStart"/>
      <w:r w:rsidR="005D46B8">
        <w:rPr>
          <w:b w:val="0"/>
          <w:bCs/>
          <w:caps w:val="0"/>
          <w:sz w:val="22"/>
          <w:szCs w:val="22"/>
        </w:rPr>
        <w:t>ocelového</w:t>
      </w:r>
      <w:proofErr w:type="spellEnd"/>
      <w:r w:rsidR="005D46B8">
        <w:rPr>
          <w:b w:val="0"/>
          <w:bCs/>
          <w:caps w:val="0"/>
          <w:sz w:val="22"/>
          <w:szCs w:val="22"/>
        </w:rPr>
        <w:t xml:space="preserve"> plechu</w:t>
      </w:r>
      <w:r w:rsidRPr="00E765D9">
        <w:rPr>
          <w:b w:val="0"/>
          <w:bCs/>
          <w:caps w:val="0"/>
          <w:sz w:val="22"/>
          <w:szCs w:val="22"/>
        </w:rPr>
        <w:t xml:space="preserve"> </w:t>
      </w:r>
      <w:r w:rsidR="005D46B8">
        <w:rPr>
          <w:b w:val="0"/>
          <w:bCs/>
          <w:caps w:val="0"/>
          <w:sz w:val="22"/>
          <w:szCs w:val="22"/>
        </w:rPr>
        <w:t>s </w:t>
      </w:r>
      <w:proofErr w:type="spellStart"/>
      <w:r w:rsidR="005D46B8">
        <w:rPr>
          <w:b w:val="0"/>
          <w:bCs/>
          <w:caps w:val="0"/>
          <w:sz w:val="22"/>
          <w:szCs w:val="22"/>
        </w:rPr>
        <w:t>oválnými</w:t>
      </w:r>
      <w:proofErr w:type="spellEnd"/>
      <w:r w:rsidR="005D46B8">
        <w:rPr>
          <w:b w:val="0"/>
          <w:bCs/>
          <w:caps w:val="0"/>
          <w:sz w:val="22"/>
          <w:szCs w:val="22"/>
        </w:rPr>
        <w:t xml:space="preserve"> výstupkami</w:t>
      </w:r>
      <w:r w:rsidR="009B2207">
        <w:rPr>
          <w:b w:val="0"/>
          <w:bCs/>
          <w:caps w:val="0"/>
          <w:sz w:val="22"/>
          <w:szCs w:val="22"/>
        </w:rPr>
        <w:t>.</w:t>
      </w:r>
      <w:r w:rsidR="009B2207" w:rsidRPr="00E765D9">
        <w:rPr>
          <w:b w:val="0"/>
          <w:bCs/>
          <w:caps w:val="0"/>
          <w:sz w:val="22"/>
          <w:szCs w:val="22"/>
        </w:rPr>
        <w:t xml:space="preserve"> </w:t>
      </w:r>
    </w:p>
    <w:p w14:paraId="06CC6F0A" w14:textId="77777777" w:rsidR="00E72D97" w:rsidRPr="00E765D9" w:rsidRDefault="00E72D97" w:rsidP="00D62C96">
      <w:pPr>
        <w:jc w:val="both"/>
        <w:rPr>
          <w:b w:val="0"/>
          <w:bCs/>
          <w:caps w:val="0"/>
          <w:sz w:val="22"/>
          <w:szCs w:val="22"/>
        </w:rPr>
      </w:pPr>
    </w:p>
    <w:p w14:paraId="6BCC80AD" w14:textId="77777777" w:rsidR="00D62C96" w:rsidRDefault="00D62C96" w:rsidP="00C71EED">
      <w:pPr>
        <w:tabs>
          <w:tab w:val="num" w:pos="900"/>
        </w:tabs>
        <w:jc w:val="both"/>
        <w:rPr>
          <w:caps w:val="0"/>
          <w:sz w:val="22"/>
          <w:szCs w:val="22"/>
        </w:rPr>
      </w:pPr>
      <w:r w:rsidRPr="00E765D9">
        <w:rPr>
          <w:caps w:val="0"/>
          <w:sz w:val="22"/>
          <w:szCs w:val="22"/>
        </w:rPr>
        <w:t>Obvodový pláš</w:t>
      </w:r>
      <w:r w:rsidR="007B121B">
        <w:rPr>
          <w:caps w:val="0"/>
          <w:sz w:val="22"/>
          <w:szCs w:val="22"/>
        </w:rPr>
        <w:t>ť</w:t>
      </w:r>
      <w:r w:rsidRPr="00E765D9">
        <w:rPr>
          <w:caps w:val="0"/>
          <w:sz w:val="22"/>
          <w:szCs w:val="22"/>
        </w:rPr>
        <w:t xml:space="preserve"> </w:t>
      </w:r>
    </w:p>
    <w:p w14:paraId="1F714B39" w14:textId="77777777" w:rsidR="007B121B" w:rsidRPr="00E765D9" w:rsidRDefault="007B121B" w:rsidP="00C71EED">
      <w:pPr>
        <w:tabs>
          <w:tab w:val="num" w:pos="900"/>
        </w:tabs>
        <w:jc w:val="both"/>
        <w:rPr>
          <w:caps w:val="0"/>
          <w:sz w:val="22"/>
          <w:szCs w:val="22"/>
        </w:rPr>
      </w:pPr>
    </w:p>
    <w:p w14:paraId="585F87D2" w14:textId="77777777" w:rsidR="00D62C96" w:rsidRPr="00E765D9" w:rsidRDefault="00DA0F38" w:rsidP="00D62C96">
      <w:pPr>
        <w:jc w:val="both"/>
        <w:rPr>
          <w:b w:val="0"/>
          <w:bCs/>
          <w:caps w:val="0"/>
          <w:sz w:val="22"/>
          <w:szCs w:val="22"/>
        </w:rPr>
      </w:pPr>
      <w:r w:rsidRPr="00E765D9">
        <w:rPr>
          <w:b w:val="0"/>
          <w:bCs/>
          <w:caps w:val="0"/>
          <w:sz w:val="22"/>
          <w:szCs w:val="22"/>
        </w:rPr>
        <w:t>Na zateplenej hlavnej budov</w:t>
      </w:r>
      <w:r w:rsidR="00410355" w:rsidRPr="00E765D9">
        <w:rPr>
          <w:b w:val="0"/>
          <w:bCs/>
          <w:caps w:val="0"/>
          <w:sz w:val="22"/>
          <w:szCs w:val="22"/>
        </w:rPr>
        <w:t>e</w:t>
      </w:r>
      <w:r w:rsidRPr="00E765D9">
        <w:rPr>
          <w:b w:val="0"/>
          <w:bCs/>
          <w:caps w:val="0"/>
          <w:sz w:val="22"/>
          <w:szCs w:val="22"/>
        </w:rPr>
        <w:t xml:space="preserve"> </w:t>
      </w:r>
      <w:r w:rsidR="00D62C96" w:rsidRPr="00E765D9">
        <w:rPr>
          <w:b w:val="0"/>
          <w:bCs/>
          <w:caps w:val="0"/>
          <w:sz w:val="22"/>
          <w:szCs w:val="22"/>
        </w:rPr>
        <w:t>konštrukciu obvodov</w:t>
      </w:r>
      <w:r w:rsidR="00160FF0" w:rsidRPr="00E765D9">
        <w:rPr>
          <w:b w:val="0"/>
          <w:bCs/>
          <w:caps w:val="0"/>
          <w:sz w:val="22"/>
          <w:szCs w:val="22"/>
        </w:rPr>
        <w:t>é</w:t>
      </w:r>
      <w:r w:rsidR="00D62C96" w:rsidRPr="00E765D9">
        <w:rPr>
          <w:b w:val="0"/>
          <w:bCs/>
          <w:caps w:val="0"/>
          <w:sz w:val="22"/>
          <w:szCs w:val="22"/>
        </w:rPr>
        <w:t>ho pláš</w:t>
      </w:r>
      <w:r w:rsidR="00160FF0" w:rsidRPr="00E765D9">
        <w:rPr>
          <w:b w:val="0"/>
          <w:bCs/>
          <w:caps w:val="0"/>
          <w:sz w:val="22"/>
          <w:szCs w:val="22"/>
        </w:rPr>
        <w:t>ť</w:t>
      </w:r>
      <w:r w:rsidR="00D62C96" w:rsidRPr="00E765D9">
        <w:rPr>
          <w:b w:val="0"/>
          <w:bCs/>
          <w:caps w:val="0"/>
          <w:sz w:val="22"/>
          <w:szCs w:val="22"/>
        </w:rPr>
        <w:t xml:space="preserve">a bude </w:t>
      </w:r>
      <w:r w:rsidR="006211AA" w:rsidRPr="00E765D9">
        <w:rPr>
          <w:b w:val="0"/>
          <w:bCs/>
          <w:caps w:val="0"/>
          <w:sz w:val="22"/>
          <w:szCs w:val="22"/>
        </w:rPr>
        <w:t xml:space="preserve">na bočných stranách </w:t>
      </w:r>
      <w:r w:rsidR="00D62C96" w:rsidRPr="00E765D9">
        <w:rPr>
          <w:b w:val="0"/>
          <w:bCs/>
          <w:caps w:val="0"/>
          <w:sz w:val="22"/>
          <w:szCs w:val="22"/>
        </w:rPr>
        <w:t>zabezpečova</w:t>
      </w:r>
      <w:r w:rsidR="00160FF0" w:rsidRPr="00E765D9">
        <w:rPr>
          <w:b w:val="0"/>
          <w:bCs/>
          <w:caps w:val="0"/>
          <w:sz w:val="22"/>
          <w:szCs w:val="22"/>
        </w:rPr>
        <w:t>ť</w:t>
      </w:r>
      <w:r w:rsidR="00D62C96" w:rsidRPr="00E765D9">
        <w:rPr>
          <w:b w:val="0"/>
          <w:bCs/>
          <w:caps w:val="0"/>
          <w:sz w:val="22"/>
          <w:szCs w:val="22"/>
        </w:rPr>
        <w:t xml:space="preserve"> sendvičová konštrukcia</w:t>
      </w:r>
      <w:r w:rsidR="00160FF0" w:rsidRPr="00E765D9">
        <w:rPr>
          <w:b w:val="0"/>
          <w:bCs/>
          <w:caps w:val="0"/>
          <w:sz w:val="22"/>
          <w:szCs w:val="22"/>
        </w:rPr>
        <w:t xml:space="preserve"> z panelov s jadrom z minerálnej vlny</w:t>
      </w:r>
      <w:r w:rsidR="00D62C96" w:rsidRPr="00E765D9">
        <w:rPr>
          <w:b w:val="0"/>
          <w:bCs/>
          <w:caps w:val="0"/>
          <w:sz w:val="22"/>
          <w:szCs w:val="22"/>
        </w:rPr>
        <w:t>,</w:t>
      </w:r>
      <w:r w:rsidR="00410355" w:rsidRPr="00E765D9">
        <w:rPr>
          <w:b w:val="0"/>
          <w:bCs/>
          <w:caps w:val="0"/>
          <w:sz w:val="22"/>
          <w:szCs w:val="22"/>
        </w:rPr>
        <w:t xml:space="preserve"> ktorá bude</w:t>
      </w:r>
      <w:r w:rsidR="00D62C96" w:rsidRPr="00E765D9">
        <w:rPr>
          <w:b w:val="0"/>
          <w:bCs/>
          <w:caps w:val="0"/>
          <w:sz w:val="22"/>
          <w:szCs w:val="22"/>
        </w:rPr>
        <w:t xml:space="preserve"> montovaná na nosné </w:t>
      </w:r>
      <w:proofErr w:type="spellStart"/>
      <w:r w:rsidR="00D62C96" w:rsidRPr="00E765D9">
        <w:rPr>
          <w:b w:val="0"/>
          <w:bCs/>
          <w:caps w:val="0"/>
          <w:sz w:val="22"/>
          <w:szCs w:val="22"/>
        </w:rPr>
        <w:t>žb-prefa</w:t>
      </w:r>
      <w:proofErr w:type="spellEnd"/>
      <w:r w:rsidR="00D62C96" w:rsidRPr="00E765D9">
        <w:rPr>
          <w:b w:val="0"/>
          <w:bCs/>
          <w:caps w:val="0"/>
          <w:sz w:val="22"/>
          <w:szCs w:val="22"/>
        </w:rPr>
        <w:t xml:space="preserve"> konštrukcie. Obvodový </w:t>
      </w:r>
      <w:proofErr w:type="spellStart"/>
      <w:r w:rsidR="00D62C96" w:rsidRPr="00E765D9">
        <w:rPr>
          <w:b w:val="0"/>
          <w:bCs/>
          <w:caps w:val="0"/>
          <w:sz w:val="22"/>
          <w:szCs w:val="22"/>
        </w:rPr>
        <w:t>plášt</w:t>
      </w:r>
      <w:proofErr w:type="spellEnd"/>
      <w:r w:rsidR="00D62C96" w:rsidRPr="00E765D9">
        <w:rPr>
          <w:b w:val="0"/>
          <w:bCs/>
          <w:caps w:val="0"/>
          <w:sz w:val="22"/>
          <w:szCs w:val="22"/>
        </w:rPr>
        <w:t xml:space="preserve"> mus</w:t>
      </w:r>
      <w:r w:rsidR="00160FF0" w:rsidRPr="00E765D9">
        <w:rPr>
          <w:b w:val="0"/>
          <w:bCs/>
          <w:caps w:val="0"/>
          <w:sz w:val="22"/>
          <w:szCs w:val="22"/>
        </w:rPr>
        <w:t>í</w:t>
      </w:r>
      <w:r w:rsidR="00D62C96" w:rsidRPr="00E765D9">
        <w:rPr>
          <w:b w:val="0"/>
          <w:bCs/>
          <w:caps w:val="0"/>
          <w:sz w:val="22"/>
          <w:szCs w:val="22"/>
        </w:rPr>
        <w:t xml:space="preserve"> </w:t>
      </w:r>
      <w:proofErr w:type="spellStart"/>
      <w:r w:rsidR="00D62C96" w:rsidRPr="00E765D9">
        <w:rPr>
          <w:b w:val="0"/>
          <w:bCs/>
          <w:caps w:val="0"/>
          <w:sz w:val="22"/>
          <w:szCs w:val="22"/>
        </w:rPr>
        <w:t>tepelnotechnicky</w:t>
      </w:r>
      <w:proofErr w:type="spellEnd"/>
      <w:r w:rsidR="00D62C96" w:rsidRPr="00E765D9">
        <w:rPr>
          <w:b w:val="0"/>
          <w:bCs/>
          <w:caps w:val="0"/>
          <w:sz w:val="22"/>
          <w:szCs w:val="22"/>
        </w:rPr>
        <w:t xml:space="preserve"> vyhovie</w:t>
      </w:r>
      <w:r w:rsidR="00DF2E6A" w:rsidRPr="00E765D9">
        <w:rPr>
          <w:b w:val="0"/>
          <w:bCs/>
          <w:caps w:val="0"/>
          <w:sz w:val="22"/>
          <w:szCs w:val="22"/>
        </w:rPr>
        <w:t>ť</w:t>
      </w:r>
      <w:r w:rsidR="00D62C96" w:rsidRPr="00E765D9">
        <w:rPr>
          <w:b w:val="0"/>
          <w:bCs/>
          <w:caps w:val="0"/>
          <w:sz w:val="22"/>
          <w:szCs w:val="22"/>
        </w:rPr>
        <w:t xml:space="preserve"> prísnym najnovším normám </w:t>
      </w:r>
      <w:proofErr w:type="spellStart"/>
      <w:r w:rsidR="00D62C96" w:rsidRPr="00E765D9">
        <w:rPr>
          <w:b w:val="0"/>
          <w:bCs/>
          <w:caps w:val="0"/>
          <w:sz w:val="22"/>
          <w:szCs w:val="22"/>
        </w:rPr>
        <w:t>podla</w:t>
      </w:r>
      <w:proofErr w:type="spellEnd"/>
      <w:r w:rsidR="00D62C96" w:rsidRPr="00E765D9">
        <w:rPr>
          <w:b w:val="0"/>
          <w:bCs/>
          <w:caps w:val="0"/>
          <w:sz w:val="22"/>
          <w:szCs w:val="22"/>
        </w:rPr>
        <w:t xml:space="preserve"> </w:t>
      </w:r>
      <w:proofErr w:type="spellStart"/>
      <w:r w:rsidR="00D62C96" w:rsidRPr="00E765D9">
        <w:rPr>
          <w:b w:val="0"/>
          <w:bCs/>
          <w:caps w:val="0"/>
          <w:sz w:val="22"/>
          <w:szCs w:val="22"/>
        </w:rPr>
        <w:t>tepelnotechnickeho</w:t>
      </w:r>
      <w:proofErr w:type="spellEnd"/>
      <w:r w:rsidR="00D62C96" w:rsidRPr="00E765D9">
        <w:rPr>
          <w:b w:val="0"/>
          <w:bCs/>
          <w:caps w:val="0"/>
          <w:sz w:val="22"/>
          <w:szCs w:val="22"/>
        </w:rPr>
        <w:t xml:space="preserve"> posudku.</w:t>
      </w:r>
    </w:p>
    <w:p w14:paraId="63EA7361" w14:textId="77777777" w:rsidR="00D62C96" w:rsidRPr="00E765D9" w:rsidRDefault="00D62C96" w:rsidP="00D62C96">
      <w:pPr>
        <w:jc w:val="both"/>
        <w:rPr>
          <w:b w:val="0"/>
          <w:bCs/>
          <w:caps w:val="0"/>
          <w:sz w:val="22"/>
          <w:szCs w:val="22"/>
        </w:rPr>
      </w:pPr>
    </w:p>
    <w:p w14:paraId="34594640" w14:textId="77777777" w:rsidR="00AB1DDC" w:rsidRPr="00E765D9" w:rsidRDefault="00AB1DDC" w:rsidP="00D62C96">
      <w:pPr>
        <w:jc w:val="both"/>
        <w:rPr>
          <w:b w:val="0"/>
          <w:bCs/>
          <w:caps w:val="0"/>
          <w:sz w:val="22"/>
          <w:szCs w:val="22"/>
        </w:rPr>
      </w:pPr>
      <w:r w:rsidRPr="00E765D9">
        <w:rPr>
          <w:b w:val="0"/>
          <w:bCs/>
          <w:caps w:val="0"/>
          <w:sz w:val="22"/>
          <w:szCs w:val="22"/>
        </w:rPr>
        <w:t>Na čelnej strane hlavnej budovy tvorí opláštenie budovy presklená fasáda.</w:t>
      </w:r>
    </w:p>
    <w:p w14:paraId="5FE8E24F" w14:textId="77777777" w:rsidR="006211AA" w:rsidRPr="00E765D9" w:rsidRDefault="006211AA" w:rsidP="00D62C96">
      <w:pPr>
        <w:jc w:val="both"/>
        <w:rPr>
          <w:b w:val="0"/>
          <w:bCs/>
          <w:caps w:val="0"/>
          <w:sz w:val="22"/>
          <w:szCs w:val="22"/>
        </w:rPr>
      </w:pPr>
      <w:r w:rsidRPr="00E765D9">
        <w:rPr>
          <w:b w:val="0"/>
          <w:bCs/>
          <w:caps w:val="0"/>
          <w:sz w:val="22"/>
          <w:szCs w:val="22"/>
        </w:rPr>
        <w:t xml:space="preserve">Na bočných stenách hlavnej budovy na 2.np </w:t>
      </w:r>
      <w:r w:rsidR="00410355" w:rsidRPr="00E765D9">
        <w:rPr>
          <w:b w:val="0"/>
          <w:bCs/>
          <w:caps w:val="0"/>
          <w:sz w:val="22"/>
          <w:szCs w:val="22"/>
        </w:rPr>
        <w:t xml:space="preserve">pri miestnostiach veľkoplošnej kancelárie  a pri miestnosti pre fotografov </w:t>
      </w:r>
      <w:r w:rsidRPr="00E765D9">
        <w:rPr>
          <w:b w:val="0"/>
          <w:bCs/>
          <w:caps w:val="0"/>
          <w:sz w:val="22"/>
          <w:szCs w:val="22"/>
        </w:rPr>
        <w:t xml:space="preserve">sa nachádza z exteriéru hladký prefabrikovaný betón a zo strany interiéru sa nachádza sadrokartónová </w:t>
      </w:r>
      <w:proofErr w:type="spellStart"/>
      <w:r w:rsidRPr="00E765D9">
        <w:rPr>
          <w:b w:val="0"/>
          <w:bCs/>
          <w:caps w:val="0"/>
          <w:sz w:val="22"/>
          <w:szCs w:val="22"/>
        </w:rPr>
        <w:t>pred</w:t>
      </w:r>
      <w:r w:rsidR="00160FF0" w:rsidRPr="00E765D9">
        <w:rPr>
          <w:b w:val="0"/>
          <w:bCs/>
          <w:caps w:val="0"/>
          <w:sz w:val="22"/>
          <w:szCs w:val="22"/>
        </w:rPr>
        <w:t>stena</w:t>
      </w:r>
      <w:proofErr w:type="spellEnd"/>
      <w:r w:rsidR="00160FF0" w:rsidRPr="00E765D9">
        <w:rPr>
          <w:b w:val="0"/>
          <w:bCs/>
          <w:caps w:val="0"/>
          <w:sz w:val="22"/>
          <w:szCs w:val="22"/>
        </w:rPr>
        <w:t xml:space="preserve"> vyplnená minerálnou vlnou a s </w:t>
      </w:r>
      <w:proofErr w:type="spellStart"/>
      <w:r w:rsidR="00160FF0" w:rsidRPr="00E765D9">
        <w:rPr>
          <w:b w:val="0"/>
          <w:bCs/>
          <w:caps w:val="0"/>
          <w:sz w:val="22"/>
          <w:szCs w:val="22"/>
        </w:rPr>
        <w:t>parozábranou</w:t>
      </w:r>
      <w:proofErr w:type="spellEnd"/>
      <w:r w:rsidR="00160FF0" w:rsidRPr="00E765D9">
        <w:rPr>
          <w:b w:val="0"/>
          <w:bCs/>
          <w:caps w:val="0"/>
          <w:sz w:val="22"/>
          <w:szCs w:val="22"/>
        </w:rPr>
        <w:t>.</w:t>
      </w:r>
    </w:p>
    <w:p w14:paraId="043EE178" w14:textId="77777777" w:rsidR="006211AA" w:rsidRPr="00E765D9" w:rsidRDefault="006211AA" w:rsidP="00D62C96">
      <w:pPr>
        <w:jc w:val="both"/>
        <w:rPr>
          <w:b w:val="0"/>
          <w:bCs/>
          <w:caps w:val="0"/>
          <w:sz w:val="22"/>
          <w:szCs w:val="22"/>
        </w:rPr>
      </w:pPr>
    </w:p>
    <w:p w14:paraId="7B5C7A3A" w14:textId="77777777" w:rsidR="00D62C96" w:rsidRPr="00E765D9" w:rsidRDefault="00D62C96" w:rsidP="00D62C96">
      <w:pPr>
        <w:jc w:val="both"/>
        <w:rPr>
          <w:b w:val="0"/>
          <w:bCs/>
          <w:caps w:val="0"/>
          <w:sz w:val="22"/>
          <w:szCs w:val="22"/>
        </w:rPr>
      </w:pPr>
      <w:r w:rsidRPr="00E765D9">
        <w:rPr>
          <w:b w:val="0"/>
          <w:bCs/>
          <w:caps w:val="0"/>
          <w:sz w:val="22"/>
          <w:szCs w:val="22"/>
        </w:rPr>
        <w:t>Z </w:t>
      </w:r>
      <w:proofErr w:type="spellStart"/>
      <w:r w:rsidRPr="00E765D9">
        <w:rPr>
          <w:b w:val="0"/>
          <w:bCs/>
          <w:caps w:val="0"/>
          <w:sz w:val="22"/>
          <w:szCs w:val="22"/>
        </w:rPr>
        <w:t>vnútronej</w:t>
      </w:r>
      <w:proofErr w:type="spellEnd"/>
      <w:r w:rsidRPr="00E765D9">
        <w:rPr>
          <w:b w:val="0"/>
          <w:bCs/>
          <w:caps w:val="0"/>
          <w:sz w:val="22"/>
          <w:szCs w:val="22"/>
        </w:rPr>
        <w:t xml:space="preserve"> interiérovej strany kovová neestetická strana </w:t>
      </w:r>
      <w:proofErr w:type="spellStart"/>
      <w:r w:rsidRPr="00E765D9">
        <w:rPr>
          <w:b w:val="0"/>
          <w:bCs/>
          <w:caps w:val="0"/>
          <w:sz w:val="22"/>
          <w:szCs w:val="22"/>
        </w:rPr>
        <w:t>plechopanelu</w:t>
      </w:r>
      <w:proofErr w:type="spellEnd"/>
      <w:r w:rsidRPr="00E765D9">
        <w:rPr>
          <w:b w:val="0"/>
          <w:bCs/>
          <w:caps w:val="0"/>
          <w:sz w:val="22"/>
          <w:szCs w:val="22"/>
        </w:rPr>
        <w:t xml:space="preserve"> </w:t>
      </w:r>
      <w:proofErr w:type="spellStart"/>
      <w:r w:rsidRPr="00E765D9">
        <w:rPr>
          <w:b w:val="0"/>
          <w:bCs/>
          <w:caps w:val="0"/>
          <w:sz w:val="22"/>
          <w:szCs w:val="22"/>
        </w:rPr>
        <w:t>obvodoveho</w:t>
      </w:r>
      <w:proofErr w:type="spellEnd"/>
      <w:r w:rsidRPr="00E765D9">
        <w:rPr>
          <w:b w:val="0"/>
          <w:bCs/>
          <w:caps w:val="0"/>
          <w:sz w:val="22"/>
          <w:szCs w:val="22"/>
        </w:rPr>
        <w:t xml:space="preserve"> </w:t>
      </w:r>
      <w:proofErr w:type="spellStart"/>
      <w:r w:rsidRPr="00E765D9">
        <w:rPr>
          <w:b w:val="0"/>
          <w:bCs/>
          <w:caps w:val="0"/>
          <w:sz w:val="22"/>
          <w:szCs w:val="22"/>
        </w:rPr>
        <w:t>plášta</w:t>
      </w:r>
      <w:proofErr w:type="spellEnd"/>
      <w:r w:rsidRPr="00E765D9">
        <w:rPr>
          <w:b w:val="0"/>
          <w:bCs/>
          <w:caps w:val="0"/>
          <w:sz w:val="22"/>
          <w:szCs w:val="22"/>
        </w:rPr>
        <w:t xml:space="preserve"> bude prekrytá s kapotážou zo </w:t>
      </w:r>
      <w:proofErr w:type="spellStart"/>
      <w:r w:rsidRPr="00E765D9">
        <w:rPr>
          <w:b w:val="0"/>
          <w:bCs/>
          <w:caps w:val="0"/>
          <w:sz w:val="22"/>
          <w:szCs w:val="22"/>
        </w:rPr>
        <w:t>sadrokartonových</w:t>
      </w:r>
      <w:proofErr w:type="spellEnd"/>
      <w:r w:rsidRPr="00E765D9">
        <w:rPr>
          <w:b w:val="0"/>
          <w:bCs/>
          <w:caps w:val="0"/>
          <w:sz w:val="22"/>
          <w:szCs w:val="22"/>
        </w:rPr>
        <w:t xml:space="preserve"> platní s nosnými profilmi a s </w:t>
      </w:r>
      <w:proofErr w:type="spellStart"/>
      <w:r w:rsidRPr="00E765D9">
        <w:rPr>
          <w:b w:val="0"/>
          <w:bCs/>
          <w:caps w:val="0"/>
          <w:sz w:val="22"/>
          <w:szCs w:val="22"/>
        </w:rPr>
        <w:t>parozábranou</w:t>
      </w:r>
      <w:proofErr w:type="spellEnd"/>
      <w:r w:rsidRPr="00E765D9">
        <w:rPr>
          <w:b w:val="0"/>
          <w:bCs/>
          <w:caps w:val="0"/>
          <w:sz w:val="22"/>
          <w:szCs w:val="22"/>
        </w:rPr>
        <w:t>.</w:t>
      </w:r>
    </w:p>
    <w:p w14:paraId="25CA07C5" w14:textId="77777777" w:rsidR="00D62C96" w:rsidRPr="00E765D9" w:rsidRDefault="00D62C96" w:rsidP="00D62C96">
      <w:pPr>
        <w:jc w:val="both"/>
        <w:rPr>
          <w:b w:val="0"/>
          <w:bCs/>
          <w:caps w:val="0"/>
          <w:sz w:val="22"/>
          <w:szCs w:val="22"/>
        </w:rPr>
      </w:pPr>
    </w:p>
    <w:p w14:paraId="5298DE6B" w14:textId="77777777" w:rsidR="00D62C96" w:rsidRPr="00E765D9" w:rsidRDefault="00D62C96" w:rsidP="00D62C96">
      <w:pPr>
        <w:jc w:val="both"/>
        <w:rPr>
          <w:b w:val="0"/>
          <w:bCs/>
          <w:caps w:val="0"/>
          <w:sz w:val="22"/>
          <w:szCs w:val="22"/>
        </w:rPr>
      </w:pPr>
      <w:r w:rsidRPr="00E765D9">
        <w:rPr>
          <w:b w:val="0"/>
          <w:bCs/>
          <w:caps w:val="0"/>
          <w:sz w:val="22"/>
          <w:szCs w:val="22"/>
        </w:rPr>
        <w:t>Ukonče</w:t>
      </w:r>
      <w:r w:rsidR="003C686C" w:rsidRPr="00E765D9">
        <w:rPr>
          <w:b w:val="0"/>
          <w:bCs/>
          <w:caps w:val="0"/>
          <w:sz w:val="22"/>
          <w:szCs w:val="22"/>
        </w:rPr>
        <w:t xml:space="preserve">nie zatepleného </w:t>
      </w:r>
      <w:proofErr w:type="spellStart"/>
      <w:r w:rsidR="003C686C" w:rsidRPr="00E765D9">
        <w:rPr>
          <w:b w:val="0"/>
          <w:bCs/>
          <w:caps w:val="0"/>
          <w:sz w:val="22"/>
          <w:szCs w:val="22"/>
        </w:rPr>
        <w:t>obvodoveho</w:t>
      </w:r>
      <w:proofErr w:type="spellEnd"/>
      <w:r w:rsidR="003C686C" w:rsidRPr="00E765D9">
        <w:rPr>
          <w:b w:val="0"/>
          <w:bCs/>
          <w:caps w:val="0"/>
          <w:sz w:val="22"/>
          <w:szCs w:val="22"/>
        </w:rPr>
        <w:t xml:space="preserve"> </w:t>
      </w:r>
      <w:proofErr w:type="spellStart"/>
      <w:r w:rsidR="003C686C" w:rsidRPr="00E765D9">
        <w:rPr>
          <w:b w:val="0"/>
          <w:bCs/>
          <w:caps w:val="0"/>
          <w:sz w:val="22"/>
          <w:szCs w:val="22"/>
        </w:rPr>
        <w:t>plásť</w:t>
      </w:r>
      <w:r w:rsidRPr="00E765D9">
        <w:rPr>
          <w:b w:val="0"/>
          <w:bCs/>
          <w:caps w:val="0"/>
          <w:sz w:val="22"/>
          <w:szCs w:val="22"/>
        </w:rPr>
        <w:t>a</w:t>
      </w:r>
      <w:proofErr w:type="spellEnd"/>
      <w:r w:rsidRPr="00E765D9">
        <w:rPr>
          <w:b w:val="0"/>
          <w:bCs/>
          <w:caps w:val="0"/>
          <w:sz w:val="22"/>
          <w:szCs w:val="22"/>
        </w:rPr>
        <w:t xml:space="preserve"> na hornej atikovej strane bude</w:t>
      </w:r>
      <w:r w:rsidR="003C686C" w:rsidRPr="00E765D9">
        <w:rPr>
          <w:b w:val="0"/>
          <w:bCs/>
          <w:caps w:val="0"/>
          <w:sz w:val="22"/>
          <w:szCs w:val="22"/>
        </w:rPr>
        <w:t xml:space="preserve"> s horizontálnym oplechovaním k</w:t>
      </w:r>
      <w:r w:rsidRPr="00E765D9">
        <w:rPr>
          <w:b w:val="0"/>
          <w:bCs/>
          <w:caps w:val="0"/>
          <w:sz w:val="22"/>
          <w:szCs w:val="22"/>
        </w:rPr>
        <w:t>l</w:t>
      </w:r>
      <w:r w:rsidR="003C686C" w:rsidRPr="00E765D9">
        <w:rPr>
          <w:b w:val="0"/>
          <w:bCs/>
          <w:caps w:val="0"/>
          <w:sz w:val="22"/>
          <w:szCs w:val="22"/>
        </w:rPr>
        <w:t>ampiars</w:t>
      </w:r>
      <w:r w:rsidRPr="00E765D9">
        <w:rPr>
          <w:b w:val="0"/>
          <w:bCs/>
          <w:caps w:val="0"/>
          <w:sz w:val="22"/>
          <w:szCs w:val="22"/>
        </w:rPr>
        <w:t>k</w:t>
      </w:r>
      <w:r w:rsidR="003C686C" w:rsidRPr="00E765D9">
        <w:rPr>
          <w:b w:val="0"/>
          <w:bCs/>
          <w:caps w:val="0"/>
          <w:sz w:val="22"/>
          <w:szCs w:val="22"/>
        </w:rPr>
        <w:t>e</w:t>
      </w:r>
      <w:r w:rsidRPr="00E765D9">
        <w:rPr>
          <w:b w:val="0"/>
          <w:bCs/>
          <w:caps w:val="0"/>
          <w:sz w:val="22"/>
          <w:szCs w:val="22"/>
        </w:rPr>
        <w:t>j výroby z</w:t>
      </w:r>
      <w:r w:rsidR="005D46B8">
        <w:rPr>
          <w:b w:val="0"/>
          <w:bCs/>
          <w:caps w:val="0"/>
          <w:sz w:val="22"/>
          <w:szCs w:val="22"/>
        </w:rPr>
        <w:t> atikových klampiarskych plechov</w:t>
      </w:r>
      <w:r w:rsidRPr="00E765D9">
        <w:rPr>
          <w:b w:val="0"/>
          <w:bCs/>
          <w:caps w:val="0"/>
          <w:sz w:val="22"/>
          <w:szCs w:val="22"/>
        </w:rPr>
        <w:t>, so spádom do str</w:t>
      </w:r>
      <w:r w:rsidR="00160FF0" w:rsidRPr="00E765D9">
        <w:rPr>
          <w:b w:val="0"/>
          <w:bCs/>
          <w:caps w:val="0"/>
          <w:sz w:val="22"/>
          <w:szCs w:val="22"/>
        </w:rPr>
        <w:t>eš</w:t>
      </w:r>
      <w:r w:rsidRPr="00E765D9">
        <w:rPr>
          <w:b w:val="0"/>
          <w:bCs/>
          <w:caps w:val="0"/>
          <w:sz w:val="22"/>
          <w:szCs w:val="22"/>
        </w:rPr>
        <w:t>nej strany</w:t>
      </w:r>
      <w:r w:rsidR="003C686C" w:rsidRPr="00E765D9">
        <w:rPr>
          <w:b w:val="0"/>
          <w:bCs/>
          <w:caps w:val="0"/>
          <w:sz w:val="22"/>
          <w:szCs w:val="22"/>
        </w:rPr>
        <w:t>,</w:t>
      </w:r>
      <w:r w:rsidRPr="00E765D9">
        <w:rPr>
          <w:b w:val="0"/>
          <w:bCs/>
          <w:caps w:val="0"/>
          <w:sz w:val="22"/>
          <w:szCs w:val="22"/>
        </w:rPr>
        <w:t xml:space="preserve"> nie na uličnú stranu.</w:t>
      </w:r>
    </w:p>
    <w:p w14:paraId="4D997E25" w14:textId="77777777" w:rsidR="00D62C96" w:rsidRPr="00E765D9" w:rsidRDefault="00D62C96" w:rsidP="00D62C96">
      <w:pPr>
        <w:jc w:val="both"/>
        <w:rPr>
          <w:b w:val="0"/>
          <w:bCs/>
          <w:caps w:val="0"/>
          <w:sz w:val="22"/>
          <w:szCs w:val="22"/>
        </w:rPr>
      </w:pPr>
    </w:p>
    <w:p w14:paraId="14893207" w14:textId="77777777" w:rsidR="00D62C96" w:rsidRPr="00E765D9" w:rsidRDefault="00D62C96" w:rsidP="00D62C96">
      <w:pPr>
        <w:jc w:val="both"/>
        <w:rPr>
          <w:b w:val="0"/>
          <w:bCs/>
          <w:caps w:val="0"/>
          <w:sz w:val="22"/>
          <w:szCs w:val="22"/>
        </w:rPr>
      </w:pPr>
      <w:r w:rsidRPr="00E765D9">
        <w:rPr>
          <w:b w:val="0"/>
          <w:bCs/>
          <w:caps w:val="0"/>
          <w:sz w:val="22"/>
          <w:szCs w:val="22"/>
        </w:rPr>
        <w:t>Obvodový pláš</w:t>
      </w:r>
      <w:r w:rsidR="003C686C" w:rsidRPr="00E765D9">
        <w:rPr>
          <w:b w:val="0"/>
          <w:bCs/>
          <w:caps w:val="0"/>
          <w:sz w:val="22"/>
          <w:szCs w:val="22"/>
        </w:rPr>
        <w:t>ť</w:t>
      </w:r>
      <w:r w:rsidRPr="00E765D9">
        <w:rPr>
          <w:b w:val="0"/>
          <w:bCs/>
          <w:caps w:val="0"/>
          <w:sz w:val="22"/>
          <w:szCs w:val="22"/>
        </w:rPr>
        <w:t xml:space="preserve"> v </w:t>
      </w:r>
      <w:proofErr w:type="spellStart"/>
      <w:r w:rsidRPr="00E765D9">
        <w:rPr>
          <w:b w:val="0"/>
          <w:bCs/>
          <w:caps w:val="0"/>
          <w:sz w:val="22"/>
          <w:szCs w:val="22"/>
        </w:rPr>
        <w:t>utrobách</w:t>
      </w:r>
      <w:proofErr w:type="spellEnd"/>
      <w:r w:rsidRPr="00E765D9">
        <w:rPr>
          <w:b w:val="0"/>
          <w:bCs/>
          <w:caps w:val="0"/>
          <w:sz w:val="22"/>
          <w:szCs w:val="22"/>
        </w:rPr>
        <w:t xml:space="preserve"> pod A-trib</w:t>
      </w:r>
      <w:r w:rsidR="003C686C" w:rsidRPr="00E765D9">
        <w:rPr>
          <w:b w:val="0"/>
          <w:bCs/>
          <w:caps w:val="0"/>
          <w:sz w:val="22"/>
          <w:szCs w:val="22"/>
        </w:rPr>
        <w:t>ú</w:t>
      </w:r>
      <w:r w:rsidRPr="00E765D9">
        <w:rPr>
          <w:b w:val="0"/>
          <w:bCs/>
          <w:caps w:val="0"/>
          <w:sz w:val="22"/>
          <w:szCs w:val="22"/>
        </w:rPr>
        <w:t>nou</w:t>
      </w:r>
      <w:r w:rsidR="00410355" w:rsidRPr="00E765D9">
        <w:rPr>
          <w:b w:val="0"/>
          <w:bCs/>
          <w:caps w:val="0"/>
          <w:sz w:val="22"/>
          <w:szCs w:val="22"/>
        </w:rPr>
        <w:t xml:space="preserve"> </w:t>
      </w:r>
      <w:r w:rsidR="003C686C" w:rsidRPr="00E765D9">
        <w:rPr>
          <w:b w:val="0"/>
          <w:bCs/>
          <w:caps w:val="0"/>
          <w:sz w:val="22"/>
          <w:szCs w:val="22"/>
        </w:rPr>
        <w:t xml:space="preserve">/bufety, </w:t>
      </w:r>
      <w:proofErr w:type="spellStart"/>
      <w:r w:rsidR="003C686C" w:rsidRPr="00E765D9">
        <w:rPr>
          <w:b w:val="0"/>
          <w:bCs/>
          <w:caps w:val="0"/>
          <w:sz w:val="22"/>
          <w:szCs w:val="22"/>
        </w:rPr>
        <w:t>wc</w:t>
      </w:r>
      <w:proofErr w:type="spellEnd"/>
      <w:r w:rsidR="003C686C" w:rsidRPr="00E765D9">
        <w:rPr>
          <w:b w:val="0"/>
          <w:bCs/>
          <w:caps w:val="0"/>
          <w:sz w:val="22"/>
          <w:szCs w:val="22"/>
        </w:rPr>
        <w:t xml:space="preserve">/ </w:t>
      </w:r>
      <w:r w:rsidR="00160FF0" w:rsidRPr="00E765D9">
        <w:rPr>
          <w:b w:val="0"/>
          <w:bCs/>
          <w:caps w:val="0"/>
          <w:sz w:val="22"/>
          <w:szCs w:val="22"/>
        </w:rPr>
        <w:t>bude kombi</w:t>
      </w:r>
      <w:r w:rsidR="003C686C" w:rsidRPr="00E765D9">
        <w:rPr>
          <w:b w:val="0"/>
          <w:bCs/>
          <w:caps w:val="0"/>
          <w:sz w:val="22"/>
          <w:szCs w:val="22"/>
        </w:rPr>
        <w:t>nácia</w:t>
      </w:r>
      <w:r w:rsidR="00160FF0" w:rsidRPr="00E765D9">
        <w:rPr>
          <w:b w:val="0"/>
          <w:bCs/>
          <w:caps w:val="0"/>
          <w:sz w:val="22"/>
          <w:szCs w:val="22"/>
        </w:rPr>
        <w:t xml:space="preserve"> </w:t>
      </w:r>
      <w:proofErr w:type="spellStart"/>
      <w:r w:rsidRPr="00E765D9">
        <w:rPr>
          <w:b w:val="0"/>
          <w:bCs/>
          <w:caps w:val="0"/>
          <w:sz w:val="22"/>
          <w:szCs w:val="22"/>
        </w:rPr>
        <w:t>žb</w:t>
      </w:r>
      <w:proofErr w:type="spellEnd"/>
      <w:r w:rsidRPr="00E765D9">
        <w:rPr>
          <w:b w:val="0"/>
          <w:bCs/>
          <w:caps w:val="0"/>
          <w:sz w:val="22"/>
          <w:szCs w:val="22"/>
        </w:rPr>
        <w:t xml:space="preserve">-panelového </w:t>
      </w:r>
      <w:proofErr w:type="spellStart"/>
      <w:r w:rsidRPr="00E765D9">
        <w:rPr>
          <w:b w:val="0"/>
          <w:bCs/>
          <w:caps w:val="0"/>
          <w:sz w:val="22"/>
          <w:szCs w:val="22"/>
        </w:rPr>
        <w:t>prefasyt</w:t>
      </w:r>
      <w:r w:rsidR="00160FF0" w:rsidRPr="00E765D9">
        <w:rPr>
          <w:b w:val="0"/>
          <w:bCs/>
          <w:caps w:val="0"/>
          <w:sz w:val="22"/>
          <w:szCs w:val="22"/>
        </w:rPr>
        <w:t>ému</w:t>
      </w:r>
      <w:proofErr w:type="spellEnd"/>
      <w:r w:rsidR="00160FF0" w:rsidRPr="00E765D9">
        <w:rPr>
          <w:b w:val="0"/>
          <w:bCs/>
          <w:caps w:val="0"/>
          <w:sz w:val="22"/>
          <w:szCs w:val="22"/>
        </w:rPr>
        <w:t xml:space="preserve"> a murovaných pórobetónových stien.</w:t>
      </w:r>
    </w:p>
    <w:p w14:paraId="6E50EF30" w14:textId="77777777" w:rsidR="00D62C96" w:rsidRPr="00E765D9" w:rsidRDefault="00D62C96" w:rsidP="00D62C96">
      <w:pPr>
        <w:jc w:val="both"/>
        <w:rPr>
          <w:b w:val="0"/>
          <w:bCs/>
          <w:caps w:val="0"/>
          <w:sz w:val="22"/>
          <w:szCs w:val="22"/>
        </w:rPr>
      </w:pPr>
    </w:p>
    <w:p w14:paraId="31F4EA91" w14:textId="77777777" w:rsidR="00D62C96" w:rsidRPr="00E765D9" w:rsidRDefault="00D62C96" w:rsidP="00D62C96">
      <w:pPr>
        <w:jc w:val="both"/>
        <w:rPr>
          <w:b w:val="0"/>
          <w:bCs/>
          <w:caps w:val="0"/>
          <w:sz w:val="22"/>
          <w:szCs w:val="22"/>
        </w:rPr>
      </w:pPr>
      <w:r w:rsidRPr="00E765D9">
        <w:rPr>
          <w:b w:val="0"/>
          <w:bCs/>
          <w:caps w:val="0"/>
          <w:sz w:val="22"/>
          <w:szCs w:val="22"/>
        </w:rPr>
        <w:t xml:space="preserve">Na nezateplených </w:t>
      </w:r>
      <w:proofErr w:type="spellStart"/>
      <w:r w:rsidRPr="00E765D9">
        <w:rPr>
          <w:b w:val="0"/>
          <w:bCs/>
          <w:caps w:val="0"/>
          <w:sz w:val="22"/>
          <w:szCs w:val="22"/>
        </w:rPr>
        <w:t>konštrukciach</w:t>
      </w:r>
      <w:proofErr w:type="spellEnd"/>
      <w:r w:rsidRPr="00E765D9">
        <w:rPr>
          <w:b w:val="0"/>
          <w:bCs/>
          <w:caps w:val="0"/>
          <w:sz w:val="22"/>
          <w:szCs w:val="22"/>
        </w:rPr>
        <w:t xml:space="preserve"> </w:t>
      </w:r>
      <w:proofErr w:type="spellStart"/>
      <w:r w:rsidRPr="00E765D9">
        <w:rPr>
          <w:b w:val="0"/>
          <w:bCs/>
          <w:caps w:val="0"/>
          <w:sz w:val="22"/>
          <w:szCs w:val="22"/>
        </w:rPr>
        <w:t>hladiskových</w:t>
      </w:r>
      <w:proofErr w:type="spellEnd"/>
      <w:r w:rsidRPr="00E765D9">
        <w:rPr>
          <w:b w:val="0"/>
          <w:bCs/>
          <w:caps w:val="0"/>
          <w:sz w:val="22"/>
          <w:szCs w:val="22"/>
        </w:rPr>
        <w:t xml:space="preserve">  pl</w:t>
      </w:r>
      <w:r w:rsidR="003C686C" w:rsidRPr="00E765D9">
        <w:rPr>
          <w:b w:val="0"/>
          <w:bCs/>
          <w:caps w:val="0"/>
          <w:sz w:val="22"/>
          <w:szCs w:val="22"/>
        </w:rPr>
        <w:t>ô</w:t>
      </w:r>
      <w:r w:rsidRPr="00E765D9">
        <w:rPr>
          <w:b w:val="0"/>
          <w:bCs/>
          <w:caps w:val="0"/>
          <w:sz w:val="22"/>
          <w:szCs w:val="22"/>
        </w:rPr>
        <w:t>ch A-trib</w:t>
      </w:r>
      <w:r w:rsidR="003C686C" w:rsidRPr="00E765D9">
        <w:rPr>
          <w:b w:val="0"/>
          <w:bCs/>
          <w:caps w:val="0"/>
          <w:sz w:val="22"/>
          <w:szCs w:val="22"/>
        </w:rPr>
        <w:t>ú</w:t>
      </w:r>
      <w:r w:rsidRPr="00E765D9">
        <w:rPr>
          <w:b w:val="0"/>
          <w:bCs/>
          <w:caps w:val="0"/>
          <w:sz w:val="22"/>
          <w:szCs w:val="22"/>
        </w:rPr>
        <w:t xml:space="preserve">ny a rohu AB, </w:t>
      </w:r>
      <w:proofErr w:type="spellStart"/>
      <w:r w:rsidRPr="00E765D9">
        <w:rPr>
          <w:b w:val="0"/>
          <w:bCs/>
          <w:caps w:val="0"/>
          <w:sz w:val="22"/>
          <w:szCs w:val="22"/>
        </w:rPr>
        <w:t>obovodový</w:t>
      </w:r>
      <w:proofErr w:type="spellEnd"/>
      <w:r w:rsidRPr="00E765D9">
        <w:rPr>
          <w:b w:val="0"/>
          <w:bCs/>
          <w:caps w:val="0"/>
          <w:sz w:val="22"/>
          <w:szCs w:val="22"/>
        </w:rPr>
        <w:t xml:space="preserve"> </w:t>
      </w:r>
      <w:proofErr w:type="spellStart"/>
      <w:r w:rsidRPr="00E765D9">
        <w:rPr>
          <w:b w:val="0"/>
          <w:bCs/>
          <w:caps w:val="0"/>
          <w:sz w:val="22"/>
          <w:szCs w:val="22"/>
        </w:rPr>
        <w:t>plášt</w:t>
      </w:r>
      <w:proofErr w:type="spellEnd"/>
      <w:r w:rsidRPr="00E765D9">
        <w:rPr>
          <w:b w:val="0"/>
          <w:bCs/>
          <w:caps w:val="0"/>
          <w:sz w:val="22"/>
          <w:szCs w:val="22"/>
        </w:rPr>
        <w:t xml:space="preserve"> budú tvori</w:t>
      </w:r>
      <w:r w:rsidR="003C686C" w:rsidRPr="00E765D9">
        <w:rPr>
          <w:b w:val="0"/>
          <w:bCs/>
          <w:caps w:val="0"/>
          <w:sz w:val="22"/>
          <w:szCs w:val="22"/>
        </w:rPr>
        <w:t>ť</w:t>
      </w:r>
      <w:r w:rsidRPr="00E765D9">
        <w:rPr>
          <w:b w:val="0"/>
          <w:bCs/>
          <w:caps w:val="0"/>
          <w:sz w:val="22"/>
          <w:szCs w:val="22"/>
        </w:rPr>
        <w:t xml:space="preserve"> vlastné rozmiestnené </w:t>
      </w:r>
      <w:proofErr w:type="spellStart"/>
      <w:r w:rsidRPr="00E765D9">
        <w:rPr>
          <w:b w:val="0"/>
          <w:bCs/>
          <w:caps w:val="0"/>
          <w:sz w:val="22"/>
          <w:szCs w:val="22"/>
        </w:rPr>
        <w:t>žb-prefa</w:t>
      </w:r>
      <w:proofErr w:type="spellEnd"/>
      <w:r w:rsidRPr="00E765D9">
        <w:rPr>
          <w:b w:val="0"/>
          <w:bCs/>
          <w:caps w:val="0"/>
          <w:sz w:val="22"/>
          <w:szCs w:val="22"/>
        </w:rPr>
        <w:t xml:space="preserve"> a skeletové prvky, ktoré tým že sú jednovrstvovými prvkami a sú vystavené poveternostným vplyvom, musia splni</w:t>
      </w:r>
      <w:r w:rsidR="00160FF0" w:rsidRPr="00E765D9">
        <w:rPr>
          <w:b w:val="0"/>
          <w:bCs/>
          <w:caps w:val="0"/>
          <w:sz w:val="22"/>
          <w:szCs w:val="22"/>
        </w:rPr>
        <w:t>ť</w:t>
      </w:r>
      <w:r w:rsidRPr="00E765D9">
        <w:rPr>
          <w:b w:val="0"/>
          <w:bCs/>
          <w:caps w:val="0"/>
          <w:sz w:val="22"/>
          <w:szCs w:val="22"/>
        </w:rPr>
        <w:t xml:space="preserve"> náročné </w:t>
      </w:r>
      <w:r w:rsidR="00160FF0" w:rsidRPr="00E765D9">
        <w:rPr>
          <w:b w:val="0"/>
          <w:bCs/>
          <w:caps w:val="0"/>
          <w:sz w:val="22"/>
          <w:szCs w:val="22"/>
        </w:rPr>
        <w:t>požiadavky:</w:t>
      </w:r>
    </w:p>
    <w:p w14:paraId="1BD78655" w14:textId="77777777" w:rsidR="00D62C96" w:rsidRPr="00E765D9" w:rsidRDefault="00D62C96" w:rsidP="00D62C96">
      <w:pPr>
        <w:jc w:val="both"/>
        <w:rPr>
          <w:b w:val="0"/>
          <w:bCs/>
          <w:caps w:val="0"/>
          <w:sz w:val="22"/>
          <w:szCs w:val="22"/>
        </w:rPr>
      </w:pPr>
    </w:p>
    <w:p w14:paraId="3649338F" w14:textId="77777777" w:rsidR="00D62C96" w:rsidRPr="00E765D9" w:rsidRDefault="00D62C96" w:rsidP="00A105AF">
      <w:pPr>
        <w:numPr>
          <w:ilvl w:val="1"/>
          <w:numId w:val="4"/>
        </w:numPr>
        <w:tabs>
          <w:tab w:val="clear" w:pos="1841"/>
          <w:tab w:val="num" w:pos="290"/>
        </w:tabs>
        <w:jc w:val="both"/>
        <w:rPr>
          <w:b w:val="0"/>
          <w:bCs/>
          <w:caps w:val="0"/>
          <w:sz w:val="22"/>
          <w:szCs w:val="22"/>
        </w:rPr>
      </w:pPr>
      <w:proofErr w:type="spellStart"/>
      <w:r w:rsidRPr="00E765D9">
        <w:rPr>
          <w:b w:val="0"/>
          <w:caps w:val="0"/>
          <w:sz w:val="22"/>
          <w:szCs w:val="22"/>
          <w:lang w:val="cs-CZ"/>
        </w:rPr>
        <w:t>tmelenie</w:t>
      </w:r>
      <w:proofErr w:type="spellEnd"/>
      <w:r w:rsidRPr="00E765D9">
        <w:rPr>
          <w:b w:val="0"/>
          <w:caps w:val="0"/>
          <w:sz w:val="22"/>
          <w:szCs w:val="22"/>
          <w:lang w:val="cs-CZ"/>
        </w:rPr>
        <w:t xml:space="preserve"> </w:t>
      </w:r>
      <w:proofErr w:type="spellStart"/>
      <w:r w:rsidRPr="00E765D9">
        <w:rPr>
          <w:b w:val="0"/>
          <w:caps w:val="0"/>
          <w:sz w:val="22"/>
          <w:szCs w:val="22"/>
          <w:lang w:val="cs-CZ"/>
        </w:rPr>
        <w:t>spojov</w:t>
      </w:r>
      <w:proofErr w:type="spellEnd"/>
      <w:r w:rsidRPr="00E765D9">
        <w:rPr>
          <w:b w:val="0"/>
          <w:caps w:val="0"/>
          <w:sz w:val="22"/>
          <w:szCs w:val="22"/>
          <w:lang w:val="cs-CZ"/>
        </w:rPr>
        <w:t xml:space="preserve"> </w:t>
      </w:r>
      <w:proofErr w:type="spellStart"/>
      <w:r w:rsidRPr="00E765D9">
        <w:rPr>
          <w:b w:val="0"/>
          <w:caps w:val="0"/>
          <w:sz w:val="22"/>
          <w:szCs w:val="22"/>
          <w:lang w:val="cs-CZ"/>
        </w:rPr>
        <w:t>všetkých</w:t>
      </w:r>
      <w:proofErr w:type="spellEnd"/>
      <w:r w:rsidRPr="00E765D9">
        <w:rPr>
          <w:b w:val="0"/>
          <w:caps w:val="0"/>
          <w:sz w:val="22"/>
          <w:szCs w:val="22"/>
          <w:lang w:val="cs-CZ"/>
        </w:rPr>
        <w:t xml:space="preserve"> </w:t>
      </w:r>
      <w:proofErr w:type="spellStart"/>
      <w:r w:rsidRPr="00E765D9">
        <w:rPr>
          <w:b w:val="0"/>
          <w:caps w:val="0"/>
          <w:sz w:val="22"/>
          <w:szCs w:val="22"/>
          <w:lang w:val="cs-CZ"/>
        </w:rPr>
        <w:t>montážnych</w:t>
      </w:r>
      <w:proofErr w:type="spellEnd"/>
      <w:r w:rsidRPr="00E765D9">
        <w:rPr>
          <w:b w:val="0"/>
          <w:caps w:val="0"/>
          <w:sz w:val="22"/>
          <w:szCs w:val="22"/>
          <w:lang w:val="cs-CZ"/>
        </w:rPr>
        <w:t xml:space="preserve"> </w:t>
      </w:r>
      <w:proofErr w:type="spellStart"/>
      <w:r w:rsidRPr="00E765D9">
        <w:rPr>
          <w:b w:val="0"/>
          <w:caps w:val="0"/>
          <w:sz w:val="22"/>
          <w:szCs w:val="22"/>
          <w:lang w:val="cs-CZ"/>
        </w:rPr>
        <w:t>žb-prvkov</w:t>
      </w:r>
      <w:proofErr w:type="spellEnd"/>
      <w:r w:rsidRPr="00E765D9">
        <w:rPr>
          <w:b w:val="0"/>
          <w:caps w:val="0"/>
          <w:sz w:val="22"/>
          <w:szCs w:val="22"/>
          <w:lang w:val="cs-CZ"/>
        </w:rPr>
        <w:t xml:space="preserve"> s UV-stálou </w:t>
      </w:r>
      <w:proofErr w:type="spellStart"/>
      <w:r w:rsidRPr="00E765D9">
        <w:rPr>
          <w:b w:val="0"/>
          <w:caps w:val="0"/>
          <w:sz w:val="22"/>
          <w:szCs w:val="22"/>
          <w:lang w:val="cs-CZ"/>
        </w:rPr>
        <w:t>výpl</w:t>
      </w:r>
      <w:r w:rsidR="00854778" w:rsidRPr="00E765D9">
        <w:rPr>
          <w:b w:val="0"/>
          <w:caps w:val="0"/>
          <w:sz w:val="22"/>
          <w:szCs w:val="22"/>
          <w:lang w:val="cs-CZ"/>
        </w:rPr>
        <w:t>ň</w:t>
      </w:r>
      <w:r w:rsidRPr="00E765D9">
        <w:rPr>
          <w:b w:val="0"/>
          <w:caps w:val="0"/>
          <w:sz w:val="22"/>
          <w:szCs w:val="22"/>
          <w:lang w:val="cs-CZ"/>
        </w:rPr>
        <w:t>ou</w:t>
      </w:r>
      <w:proofErr w:type="spellEnd"/>
      <w:r w:rsidRPr="00E765D9">
        <w:rPr>
          <w:b w:val="0"/>
          <w:caps w:val="0"/>
          <w:sz w:val="22"/>
          <w:szCs w:val="22"/>
          <w:lang w:val="cs-CZ"/>
        </w:rPr>
        <w:t xml:space="preserve"> do </w:t>
      </w:r>
      <w:proofErr w:type="spellStart"/>
      <w:r w:rsidRPr="00E765D9">
        <w:rPr>
          <w:b w:val="0"/>
          <w:caps w:val="0"/>
          <w:sz w:val="22"/>
          <w:szCs w:val="22"/>
          <w:lang w:val="cs-CZ"/>
        </w:rPr>
        <w:t>úrovne</w:t>
      </w:r>
      <w:proofErr w:type="spellEnd"/>
      <w:r w:rsidRPr="00E765D9">
        <w:rPr>
          <w:b w:val="0"/>
          <w:caps w:val="0"/>
          <w:sz w:val="22"/>
          <w:szCs w:val="22"/>
          <w:lang w:val="cs-CZ"/>
        </w:rPr>
        <w:t xml:space="preserve"> </w:t>
      </w:r>
      <w:proofErr w:type="spellStart"/>
      <w:r w:rsidRPr="00E765D9">
        <w:rPr>
          <w:b w:val="0"/>
          <w:caps w:val="0"/>
          <w:sz w:val="22"/>
          <w:szCs w:val="22"/>
          <w:lang w:val="cs-CZ"/>
        </w:rPr>
        <w:t>hranovania</w:t>
      </w:r>
      <w:proofErr w:type="spellEnd"/>
      <w:r w:rsidRPr="00E765D9">
        <w:rPr>
          <w:b w:val="0"/>
          <w:caps w:val="0"/>
          <w:sz w:val="22"/>
          <w:szCs w:val="22"/>
          <w:lang w:val="cs-CZ"/>
        </w:rPr>
        <w:t xml:space="preserve"> </w:t>
      </w:r>
      <w:proofErr w:type="spellStart"/>
      <w:r w:rsidRPr="00E765D9">
        <w:rPr>
          <w:b w:val="0"/>
          <w:caps w:val="0"/>
          <w:sz w:val="22"/>
          <w:szCs w:val="22"/>
          <w:lang w:val="cs-CZ"/>
        </w:rPr>
        <w:t>zrezaných</w:t>
      </w:r>
      <w:proofErr w:type="spellEnd"/>
      <w:r w:rsidRPr="00E765D9">
        <w:rPr>
          <w:b w:val="0"/>
          <w:caps w:val="0"/>
          <w:sz w:val="22"/>
          <w:szCs w:val="22"/>
          <w:lang w:val="cs-CZ"/>
        </w:rPr>
        <w:t xml:space="preserve"> </w:t>
      </w:r>
      <w:proofErr w:type="spellStart"/>
      <w:r w:rsidRPr="00E765D9">
        <w:rPr>
          <w:b w:val="0"/>
          <w:caps w:val="0"/>
          <w:sz w:val="22"/>
          <w:szCs w:val="22"/>
          <w:lang w:val="cs-CZ"/>
        </w:rPr>
        <w:t>rohov</w:t>
      </w:r>
      <w:proofErr w:type="spellEnd"/>
    </w:p>
    <w:p w14:paraId="314BD622" w14:textId="77777777" w:rsidR="00D62C96" w:rsidRPr="00E765D9" w:rsidRDefault="00D62C96" w:rsidP="00A105AF">
      <w:pPr>
        <w:numPr>
          <w:ilvl w:val="1"/>
          <w:numId w:val="4"/>
        </w:numPr>
        <w:tabs>
          <w:tab w:val="clear" w:pos="1841"/>
          <w:tab w:val="num" w:pos="290"/>
        </w:tabs>
        <w:jc w:val="both"/>
        <w:rPr>
          <w:b w:val="0"/>
          <w:bCs/>
          <w:caps w:val="0"/>
          <w:sz w:val="22"/>
          <w:szCs w:val="22"/>
        </w:rPr>
      </w:pPr>
      <w:r w:rsidRPr="00E765D9">
        <w:rPr>
          <w:b w:val="0"/>
          <w:caps w:val="0"/>
          <w:sz w:val="22"/>
          <w:szCs w:val="22"/>
          <w:lang w:val="cs-CZ"/>
        </w:rPr>
        <w:t xml:space="preserve">povrchové </w:t>
      </w:r>
      <w:proofErr w:type="spellStart"/>
      <w:r w:rsidRPr="00E765D9">
        <w:rPr>
          <w:b w:val="0"/>
          <w:caps w:val="0"/>
          <w:sz w:val="22"/>
          <w:szCs w:val="22"/>
          <w:lang w:val="cs-CZ"/>
        </w:rPr>
        <w:t>uzatváracie</w:t>
      </w:r>
      <w:proofErr w:type="spellEnd"/>
      <w:r w:rsidRPr="00E765D9">
        <w:rPr>
          <w:b w:val="0"/>
          <w:caps w:val="0"/>
          <w:sz w:val="22"/>
          <w:szCs w:val="22"/>
          <w:lang w:val="cs-CZ"/>
        </w:rPr>
        <w:t xml:space="preserve"> </w:t>
      </w:r>
      <w:proofErr w:type="spellStart"/>
      <w:r w:rsidRPr="00E765D9">
        <w:rPr>
          <w:b w:val="0"/>
          <w:caps w:val="0"/>
          <w:sz w:val="22"/>
          <w:szCs w:val="22"/>
          <w:lang w:val="cs-CZ"/>
        </w:rPr>
        <w:t>bezfarebné</w:t>
      </w:r>
      <w:proofErr w:type="spellEnd"/>
      <w:r w:rsidRPr="00E765D9">
        <w:rPr>
          <w:b w:val="0"/>
          <w:caps w:val="0"/>
          <w:sz w:val="22"/>
          <w:szCs w:val="22"/>
          <w:lang w:val="cs-CZ"/>
        </w:rPr>
        <w:t xml:space="preserve"> UV-stále </w:t>
      </w:r>
      <w:proofErr w:type="spellStart"/>
      <w:r w:rsidRPr="00E765D9">
        <w:rPr>
          <w:b w:val="0"/>
          <w:caps w:val="0"/>
          <w:sz w:val="22"/>
          <w:szCs w:val="22"/>
          <w:lang w:val="cs-CZ"/>
        </w:rPr>
        <w:t>nátrery</w:t>
      </w:r>
      <w:proofErr w:type="spellEnd"/>
      <w:r w:rsidRPr="00E765D9">
        <w:rPr>
          <w:b w:val="0"/>
          <w:caps w:val="0"/>
          <w:sz w:val="22"/>
          <w:szCs w:val="22"/>
          <w:lang w:val="cs-CZ"/>
        </w:rPr>
        <w:t xml:space="preserve"> </w:t>
      </w:r>
      <w:proofErr w:type="spellStart"/>
      <w:r w:rsidRPr="00E765D9">
        <w:rPr>
          <w:b w:val="0"/>
          <w:caps w:val="0"/>
          <w:sz w:val="22"/>
          <w:szCs w:val="22"/>
          <w:lang w:val="cs-CZ"/>
        </w:rPr>
        <w:t>žb-prvkov</w:t>
      </w:r>
      <w:proofErr w:type="spellEnd"/>
    </w:p>
    <w:p w14:paraId="4562A061" w14:textId="77777777" w:rsidR="00D62C96" w:rsidRPr="00E765D9" w:rsidRDefault="00D62C96" w:rsidP="00A105AF">
      <w:pPr>
        <w:numPr>
          <w:ilvl w:val="1"/>
          <w:numId w:val="4"/>
        </w:numPr>
        <w:tabs>
          <w:tab w:val="clear" w:pos="1841"/>
          <w:tab w:val="num" w:pos="290"/>
        </w:tabs>
        <w:jc w:val="both"/>
        <w:rPr>
          <w:b w:val="0"/>
          <w:bCs/>
          <w:caps w:val="0"/>
          <w:sz w:val="22"/>
          <w:szCs w:val="22"/>
        </w:rPr>
      </w:pPr>
      <w:proofErr w:type="spellStart"/>
      <w:r w:rsidRPr="00E765D9">
        <w:rPr>
          <w:b w:val="0"/>
          <w:caps w:val="0"/>
          <w:sz w:val="22"/>
          <w:szCs w:val="22"/>
          <w:lang w:val="cs-CZ"/>
        </w:rPr>
        <w:lastRenderedPageBreak/>
        <w:t>spojovanie</w:t>
      </w:r>
      <w:proofErr w:type="spellEnd"/>
      <w:r w:rsidRPr="00E765D9">
        <w:rPr>
          <w:b w:val="0"/>
          <w:caps w:val="0"/>
          <w:sz w:val="22"/>
          <w:szCs w:val="22"/>
          <w:lang w:val="cs-CZ"/>
        </w:rPr>
        <w:t xml:space="preserve"> </w:t>
      </w:r>
      <w:proofErr w:type="spellStart"/>
      <w:r w:rsidRPr="00E765D9">
        <w:rPr>
          <w:b w:val="0"/>
          <w:caps w:val="0"/>
          <w:sz w:val="22"/>
          <w:szCs w:val="22"/>
          <w:lang w:val="cs-CZ"/>
        </w:rPr>
        <w:t>nosov</w:t>
      </w:r>
      <w:proofErr w:type="spellEnd"/>
      <w:r w:rsidRPr="00E765D9">
        <w:rPr>
          <w:b w:val="0"/>
          <w:caps w:val="0"/>
          <w:sz w:val="22"/>
          <w:szCs w:val="22"/>
          <w:lang w:val="cs-CZ"/>
        </w:rPr>
        <w:t xml:space="preserve"> </w:t>
      </w:r>
      <w:proofErr w:type="spellStart"/>
      <w:r w:rsidRPr="00E765D9">
        <w:rPr>
          <w:b w:val="0"/>
          <w:caps w:val="0"/>
          <w:sz w:val="22"/>
          <w:szCs w:val="22"/>
          <w:lang w:val="cs-CZ"/>
        </w:rPr>
        <w:t>žb-profilácii</w:t>
      </w:r>
      <w:proofErr w:type="spellEnd"/>
      <w:r w:rsidRPr="00E765D9">
        <w:rPr>
          <w:b w:val="0"/>
          <w:caps w:val="0"/>
          <w:sz w:val="22"/>
          <w:szCs w:val="22"/>
          <w:lang w:val="cs-CZ"/>
        </w:rPr>
        <w:t xml:space="preserve"> s </w:t>
      </w:r>
      <w:proofErr w:type="spellStart"/>
      <w:r w:rsidRPr="00E765D9">
        <w:rPr>
          <w:b w:val="0"/>
          <w:caps w:val="0"/>
          <w:sz w:val="22"/>
          <w:szCs w:val="22"/>
          <w:lang w:val="cs-CZ"/>
        </w:rPr>
        <w:t>protidaž</w:t>
      </w:r>
      <w:r w:rsidR="00854778" w:rsidRPr="00E765D9">
        <w:rPr>
          <w:b w:val="0"/>
          <w:caps w:val="0"/>
          <w:sz w:val="22"/>
          <w:szCs w:val="22"/>
          <w:lang w:val="cs-CZ"/>
        </w:rPr>
        <w:t>ď</w:t>
      </w:r>
      <w:r w:rsidRPr="00E765D9">
        <w:rPr>
          <w:b w:val="0"/>
          <w:caps w:val="0"/>
          <w:sz w:val="22"/>
          <w:szCs w:val="22"/>
          <w:lang w:val="cs-CZ"/>
        </w:rPr>
        <w:t>ovým</w:t>
      </w:r>
      <w:proofErr w:type="spellEnd"/>
      <w:r w:rsidRPr="00E765D9">
        <w:rPr>
          <w:b w:val="0"/>
          <w:caps w:val="0"/>
          <w:sz w:val="22"/>
          <w:szCs w:val="22"/>
          <w:lang w:val="cs-CZ"/>
        </w:rPr>
        <w:t xml:space="preserve"> </w:t>
      </w:r>
      <w:proofErr w:type="spellStart"/>
      <w:r w:rsidRPr="00E765D9">
        <w:rPr>
          <w:b w:val="0"/>
          <w:caps w:val="0"/>
          <w:sz w:val="22"/>
          <w:szCs w:val="22"/>
          <w:lang w:val="cs-CZ"/>
        </w:rPr>
        <w:t>gumeným</w:t>
      </w:r>
      <w:proofErr w:type="spellEnd"/>
      <w:r w:rsidRPr="00E765D9">
        <w:rPr>
          <w:b w:val="0"/>
          <w:caps w:val="0"/>
          <w:sz w:val="22"/>
          <w:szCs w:val="22"/>
          <w:lang w:val="cs-CZ"/>
        </w:rPr>
        <w:t xml:space="preserve"> </w:t>
      </w:r>
      <w:proofErr w:type="spellStart"/>
      <w:r w:rsidRPr="00E765D9">
        <w:rPr>
          <w:b w:val="0"/>
          <w:caps w:val="0"/>
          <w:sz w:val="22"/>
          <w:szCs w:val="22"/>
          <w:lang w:val="cs-CZ"/>
        </w:rPr>
        <w:t>tmelom</w:t>
      </w:r>
      <w:proofErr w:type="spellEnd"/>
      <w:r w:rsidRPr="00E765D9">
        <w:rPr>
          <w:b w:val="0"/>
          <w:caps w:val="0"/>
          <w:sz w:val="22"/>
          <w:szCs w:val="22"/>
          <w:lang w:val="cs-CZ"/>
        </w:rPr>
        <w:t xml:space="preserve"> </w:t>
      </w:r>
      <w:proofErr w:type="spellStart"/>
      <w:r w:rsidRPr="00E765D9">
        <w:rPr>
          <w:b w:val="0"/>
          <w:caps w:val="0"/>
          <w:sz w:val="22"/>
          <w:szCs w:val="22"/>
          <w:lang w:val="cs-CZ"/>
        </w:rPr>
        <w:t>pre</w:t>
      </w:r>
      <w:proofErr w:type="spellEnd"/>
      <w:r w:rsidRPr="00E765D9">
        <w:rPr>
          <w:b w:val="0"/>
          <w:caps w:val="0"/>
          <w:sz w:val="22"/>
          <w:szCs w:val="22"/>
          <w:lang w:val="cs-CZ"/>
        </w:rPr>
        <w:t xml:space="preserve"> </w:t>
      </w:r>
      <w:proofErr w:type="spellStart"/>
      <w:r w:rsidRPr="00E765D9">
        <w:rPr>
          <w:b w:val="0"/>
          <w:caps w:val="0"/>
          <w:sz w:val="22"/>
          <w:szCs w:val="22"/>
          <w:lang w:val="cs-CZ"/>
        </w:rPr>
        <w:t>zabránenie</w:t>
      </w:r>
      <w:proofErr w:type="spellEnd"/>
      <w:r w:rsidRPr="00E765D9">
        <w:rPr>
          <w:b w:val="0"/>
          <w:caps w:val="0"/>
          <w:sz w:val="22"/>
          <w:szCs w:val="22"/>
          <w:lang w:val="cs-CZ"/>
        </w:rPr>
        <w:t xml:space="preserve"> </w:t>
      </w:r>
      <w:proofErr w:type="spellStart"/>
      <w:r w:rsidRPr="00E765D9">
        <w:rPr>
          <w:b w:val="0"/>
          <w:caps w:val="0"/>
          <w:sz w:val="22"/>
          <w:szCs w:val="22"/>
          <w:lang w:val="cs-CZ"/>
        </w:rPr>
        <w:t>pretekani</w:t>
      </w:r>
      <w:r w:rsidR="00854778" w:rsidRPr="00E765D9">
        <w:rPr>
          <w:b w:val="0"/>
          <w:caps w:val="0"/>
          <w:sz w:val="22"/>
          <w:szCs w:val="22"/>
          <w:lang w:val="cs-CZ"/>
        </w:rPr>
        <w:t>a</w:t>
      </w:r>
      <w:proofErr w:type="spellEnd"/>
      <w:r w:rsidRPr="00E765D9">
        <w:rPr>
          <w:b w:val="0"/>
          <w:caps w:val="0"/>
          <w:sz w:val="22"/>
          <w:szCs w:val="22"/>
          <w:lang w:val="cs-CZ"/>
        </w:rPr>
        <w:t xml:space="preserve"> </w:t>
      </w:r>
      <w:proofErr w:type="spellStart"/>
      <w:r w:rsidRPr="00E765D9">
        <w:rPr>
          <w:b w:val="0"/>
          <w:caps w:val="0"/>
          <w:sz w:val="22"/>
          <w:szCs w:val="22"/>
          <w:lang w:val="cs-CZ"/>
        </w:rPr>
        <w:t>spojov</w:t>
      </w:r>
      <w:proofErr w:type="spellEnd"/>
    </w:p>
    <w:p w14:paraId="73AF94C2" w14:textId="77777777" w:rsidR="00D62C96" w:rsidRPr="00E765D9" w:rsidRDefault="00D62C96" w:rsidP="00A105AF">
      <w:pPr>
        <w:numPr>
          <w:ilvl w:val="1"/>
          <w:numId w:val="4"/>
        </w:numPr>
        <w:tabs>
          <w:tab w:val="clear" w:pos="1841"/>
          <w:tab w:val="num" w:pos="290"/>
        </w:tabs>
        <w:jc w:val="both"/>
        <w:rPr>
          <w:b w:val="0"/>
          <w:bCs/>
          <w:caps w:val="0"/>
          <w:sz w:val="22"/>
          <w:szCs w:val="22"/>
        </w:rPr>
      </w:pPr>
      <w:proofErr w:type="spellStart"/>
      <w:r w:rsidRPr="00E765D9">
        <w:rPr>
          <w:b w:val="0"/>
          <w:caps w:val="0"/>
          <w:sz w:val="22"/>
          <w:szCs w:val="22"/>
          <w:lang w:val="cs-CZ"/>
        </w:rPr>
        <w:t>mierne</w:t>
      </w:r>
      <w:proofErr w:type="spellEnd"/>
      <w:r w:rsidRPr="00E765D9">
        <w:rPr>
          <w:b w:val="0"/>
          <w:caps w:val="0"/>
          <w:sz w:val="22"/>
          <w:szCs w:val="22"/>
          <w:lang w:val="cs-CZ"/>
        </w:rPr>
        <w:t xml:space="preserve"> </w:t>
      </w:r>
      <w:proofErr w:type="spellStart"/>
      <w:r w:rsidRPr="00E765D9">
        <w:rPr>
          <w:b w:val="0"/>
          <w:caps w:val="0"/>
          <w:sz w:val="22"/>
          <w:szCs w:val="22"/>
          <w:lang w:val="cs-CZ"/>
        </w:rPr>
        <w:t>spádovanie</w:t>
      </w:r>
      <w:proofErr w:type="spellEnd"/>
      <w:r w:rsidRPr="00E765D9">
        <w:rPr>
          <w:b w:val="0"/>
          <w:caps w:val="0"/>
          <w:sz w:val="22"/>
          <w:szCs w:val="22"/>
          <w:lang w:val="cs-CZ"/>
        </w:rPr>
        <w:t xml:space="preserve"> </w:t>
      </w:r>
      <w:proofErr w:type="spellStart"/>
      <w:r w:rsidRPr="00E765D9">
        <w:rPr>
          <w:b w:val="0"/>
          <w:caps w:val="0"/>
          <w:sz w:val="22"/>
          <w:szCs w:val="22"/>
          <w:lang w:val="cs-CZ"/>
        </w:rPr>
        <w:t>žb-profilácii</w:t>
      </w:r>
      <w:proofErr w:type="spellEnd"/>
      <w:r w:rsidRPr="00E765D9">
        <w:rPr>
          <w:b w:val="0"/>
          <w:caps w:val="0"/>
          <w:sz w:val="22"/>
          <w:szCs w:val="22"/>
          <w:lang w:val="cs-CZ"/>
        </w:rPr>
        <w:t xml:space="preserve"> k </w:t>
      </w:r>
      <w:proofErr w:type="spellStart"/>
      <w:r w:rsidRPr="00E765D9">
        <w:rPr>
          <w:b w:val="0"/>
          <w:caps w:val="0"/>
          <w:sz w:val="22"/>
          <w:szCs w:val="22"/>
          <w:lang w:val="cs-CZ"/>
        </w:rPr>
        <w:t>vonkajšiej</w:t>
      </w:r>
      <w:proofErr w:type="spellEnd"/>
      <w:r w:rsidRPr="00E765D9">
        <w:rPr>
          <w:b w:val="0"/>
          <w:caps w:val="0"/>
          <w:sz w:val="22"/>
          <w:szCs w:val="22"/>
          <w:lang w:val="cs-CZ"/>
        </w:rPr>
        <w:t xml:space="preserve"> </w:t>
      </w:r>
      <w:proofErr w:type="spellStart"/>
      <w:r w:rsidRPr="00E765D9">
        <w:rPr>
          <w:b w:val="0"/>
          <w:caps w:val="0"/>
          <w:sz w:val="22"/>
          <w:szCs w:val="22"/>
          <w:lang w:val="cs-CZ"/>
        </w:rPr>
        <w:t>hrane</w:t>
      </w:r>
      <w:proofErr w:type="spellEnd"/>
      <w:r w:rsidRPr="00E765D9">
        <w:rPr>
          <w:b w:val="0"/>
          <w:caps w:val="0"/>
          <w:sz w:val="22"/>
          <w:szCs w:val="22"/>
          <w:lang w:val="cs-CZ"/>
        </w:rPr>
        <w:t xml:space="preserve"> </w:t>
      </w:r>
      <w:proofErr w:type="spellStart"/>
      <w:r w:rsidRPr="00E765D9">
        <w:rPr>
          <w:b w:val="0"/>
          <w:caps w:val="0"/>
          <w:sz w:val="22"/>
          <w:szCs w:val="22"/>
          <w:lang w:val="cs-CZ"/>
        </w:rPr>
        <w:t>stupnov</w:t>
      </w:r>
      <w:proofErr w:type="spellEnd"/>
      <w:r w:rsidRPr="00E765D9">
        <w:rPr>
          <w:b w:val="0"/>
          <w:caps w:val="0"/>
          <w:sz w:val="22"/>
          <w:szCs w:val="22"/>
          <w:lang w:val="cs-CZ"/>
        </w:rPr>
        <w:t xml:space="preserve"> </w:t>
      </w:r>
      <w:proofErr w:type="spellStart"/>
      <w:r w:rsidRPr="00E765D9">
        <w:rPr>
          <w:b w:val="0"/>
          <w:caps w:val="0"/>
          <w:sz w:val="22"/>
          <w:szCs w:val="22"/>
          <w:lang w:val="cs-CZ"/>
        </w:rPr>
        <w:t>kvoli</w:t>
      </w:r>
      <w:proofErr w:type="spellEnd"/>
      <w:r w:rsidRPr="00E765D9">
        <w:rPr>
          <w:b w:val="0"/>
          <w:caps w:val="0"/>
          <w:sz w:val="22"/>
          <w:szCs w:val="22"/>
          <w:lang w:val="cs-CZ"/>
        </w:rPr>
        <w:t xml:space="preserve"> </w:t>
      </w:r>
      <w:proofErr w:type="spellStart"/>
      <w:r w:rsidRPr="00E765D9">
        <w:rPr>
          <w:b w:val="0"/>
          <w:caps w:val="0"/>
          <w:sz w:val="22"/>
          <w:szCs w:val="22"/>
          <w:lang w:val="cs-CZ"/>
        </w:rPr>
        <w:t>odtekaniu</w:t>
      </w:r>
      <w:proofErr w:type="spellEnd"/>
    </w:p>
    <w:p w14:paraId="31EAC96B" w14:textId="77777777" w:rsidR="00D62C96" w:rsidRPr="00E765D9" w:rsidRDefault="00D62C96" w:rsidP="00A105AF">
      <w:pPr>
        <w:numPr>
          <w:ilvl w:val="1"/>
          <w:numId w:val="4"/>
        </w:numPr>
        <w:tabs>
          <w:tab w:val="clear" w:pos="1841"/>
          <w:tab w:val="num" w:pos="290"/>
        </w:tabs>
        <w:jc w:val="both"/>
        <w:rPr>
          <w:b w:val="0"/>
          <w:bCs/>
          <w:caps w:val="0"/>
          <w:sz w:val="22"/>
          <w:szCs w:val="22"/>
        </w:rPr>
      </w:pPr>
      <w:proofErr w:type="spellStart"/>
      <w:r w:rsidRPr="00E765D9">
        <w:rPr>
          <w:b w:val="0"/>
          <w:caps w:val="0"/>
          <w:sz w:val="22"/>
          <w:szCs w:val="22"/>
          <w:lang w:val="cs-CZ"/>
        </w:rPr>
        <w:t>zaoblenie</w:t>
      </w:r>
      <w:proofErr w:type="spellEnd"/>
      <w:r w:rsidRPr="00E765D9">
        <w:rPr>
          <w:b w:val="0"/>
          <w:caps w:val="0"/>
          <w:sz w:val="22"/>
          <w:szCs w:val="22"/>
          <w:lang w:val="cs-CZ"/>
        </w:rPr>
        <w:t xml:space="preserve"> </w:t>
      </w:r>
      <w:proofErr w:type="spellStart"/>
      <w:r w:rsidRPr="00E765D9">
        <w:rPr>
          <w:b w:val="0"/>
          <w:caps w:val="0"/>
          <w:sz w:val="22"/>
          <w:szCs w:val="22"/>
          <w:lang w:val="cs-CZ"/>
        </w:rPr>
        <w:t>vnútorných</w:t>
      </w:r>
      <w:proofErr w:type="spellEnd"/>
      <w:r w:rsidRPr="00E765D9">
        <w:rPr>
          <w:b w:val="0"/>
          <w:caps w:val="0"/>
          <w:sz w:val="22"/>
          <w:szCs w:val="22"/>
          <w:lang w:val="cs-CZ"/>
        </w:rPr>
        <w:t xml:space="preserve"> </w:t>
      </w:r>
      <w:proofErr w:type="spellStart"/>
      <w:r w:rsidRPr="00E765D9">
        <w:rPr>
          <w:b w:val="0"/>
          <w:caps w:val="0"/>
          <w:sz w:val="22"/>
          <w:szCs w:val="22"/>
          <w:lang w:val="cs-CZ"/>
        </w:rPr>
        <w:t>rohov</w:t>
      </w:r>
      <w:proofErr w:type="spellEnd"/>
      <w:r w:rsidRPr="00E765D9">
        <w:rPr>
          <w:b w:val="0"/>
          <w:caps w:val="0"/>
          <w:sz w:val="22"/>
          <w:szCs w:val="22"/>
          <w:lang w:val="cs-CZ"/>
        </w:rPr>
        <w:t xml:space="preserve"> </w:t>
      </w:r>
      <w:proofErr w:type="spellStart"/>
      <w:r w:rsidRPr="00E765D9">
        <w:rPr>
          <w:b w:val="0"/>
          <w:caps w:val="0"/>
          <w:sz w:val="22"/>
          <w:szCs w:val="22"/>
          <w:lang w:val="cs-CZ"/>
        </w:rPr>
        <w:t>žb-profilácii</w:t>
      </w:r>
      <w:proofErr w:type="spellEnd"/>
      <w:r w:rsidRPr="00E765D9">
        <w:rPr>
          <w:b w:val="0"/>
          <w:caps w:val="0"/>
          <w:sz w:val="22"/>
          <w:szCs w:val="22"/>
          <w:lang w:val="cs-CZ"/>
        </w:rPr>
        <w:t xml:space="preserve"> </w:t>
      </w:r>
      <w:proofErr w:type="spellStart"/>
      <w:r w:rsidRPr="00E765D9">
        <w:rPr>
          <w:b w:val="0"/>
          <w:caps w:val="0"/>
          <w:sz w:val="22"/>
          <w:szCs w:val="22"/>
          <w:lang w:val="cs-CZ"/>
        </w:rPr>
        <w:t>kvoli</w:t>
      </w:r>
      <w:proofErr w:type="spellEnd"/>
      <w:r w:rsidRPr="00E765D9">
        <w:rPr>
          <w:b w:val="0"/>
          <w:caps w:val="0"/>
          <w:sz w:val="22"/>
          <w:szCs w:val="22"/>
          <w:lang w:val="cs-CZ"/>
        </w:rPr>
        <w:t xml:space="preserve"> </w:t>
      </w:r>
      <w:proofErr w:type="spellStart"/>
      <w:r w:rsidRPr="00E765D9">
        <w:rPr>
          <w:b w:val="0"/>
          <w:caps w:val="0"/>
          <w:sz w:val="22"/>
          <w:szCs w:val="22"/>
          <w:lang w:val="cs-CZ"/>
        </w:rPr>
        <w:t>čisteniu</w:t>
      </w:r>
      <w:proofErr w:type="spellEnd"/>
      <w:r w:rsidRPr="00E765D9">
        <w:rPr>
          <w:b w:val="0"/>
          <w:caps w:val="0"/>
          <w:sz w:val="22"/>
          <w:szCs w:val="22"/>
          <w:lang w:val="cs-CZ"/>
        </w:rPr>
        <w:t xml:space="preserve"> /</w:t>
      </w:r>
      <w:proofErr w:type="spellStart"/>
      <w:r w:rsidRPr="00E765D9">
        <w:rPr>
          <w:b w:val="0"/>
          <w:caps w:val="0"/>
          <w:sz w:val="22"/>
          <w:szCs w:val="22"/>
          <w:lang w:val="cs-CZ"/>
        </w:rPr>
        <w:t>alebo</w:t>
      </w:r>
      <w:proofErr w:type="spellEnd"/>
      <w:r w:rsidRPr="00E765D9">
        <w:rPr>
          <w:b w:val="0"/>
          <w:caps w:val="0"/>
          <w:sz w:val="22"/>
          <w:szCs w:val="22"/>
          <w:lang w:val="cs-CZ"/>
        </w:rPr>
        <w:t xml:space="preserve"> </w:t>
      </w:r>
      <w:proofErr w:type="spellStart"/>
      <w:r w:rsidRPr="00E765D9">
        <w:rPr>
          <w:b w:val="0"/>
          <w:caps w:val="0"/>
          <w:sz w:val="22"/>
          <w:szCs w:val="22"/>
          <w:lang w:val="cs-CZ"/>
        </w:rPr>
        <w:t>hranovanie</w:t>
      </w:r>
      <w:proofErr w:type="spellEnd"/>
      <w:r w:rsidRPr="00E765D9">
        <w:rPr>
          <w:b w:val="0"/>
          <w:caps w:val="0"/>
          <w:sz w:val="22"/>
          <w:szCs w:val="22"/>
          <w:lang w:val="cs-CZ"/>
        </w:rPr>
        <w:t xml:space="preserve"> /</w:t>
      </w:r>
    </w:p>
    <w:p w14:paraId="173DD9ED" w14:textId="77777777" w:rsidR="00D62C96" w:rsidRPr="00E765D9" w:rsidRDefault="00D62C96" w:rsidP="00A105AF">
      <w:pPr>
        <w:numPr>
          <w:ilvl w:val="1"/>
          <w:numId w:val="4"/>
        </w:numPr>
        <w:tabs>
          <w:tab w:val="clear" w:pos="1841"/>
          <w:tab w:val="num" w:pos="290"/>
        </w:tabs>
        <w:jc w:val="both"/>
        <w:rPr>
          <w:b w:val="0"/>
          <w:bCs/>
          <w:caps w:val="0"/>
          <w:sz w:val="22"/>
          <w:szCs w:val="22"/>
        </w:rPr>
      </w:pPr>
      <w:proofErr w:type="spellStart"/>
      <w:r w:rsidRPr="00E765D9">
        <w:rPr>
          <w:b w:val="0"/>
          <w:caps w:val="0"/>
          <w:sz w:val="22"/>
          <w:szCs w:val="22"/>
          <w:lang w:val="cs-CZ"/>
        </w:rPr>
        <w:t>označi</w:t>
      </w:r>
      <w:r w:rsidR="00854778" w:rsidRPr="00E765D9">
        <w:rPr>
          <w:b w:val="0"/>
          <w:caps w:val="0"/>
          <w:sz w:val="22"/>
          <w:szCs w:val="22"/>
          <w:lang w:val="cs-CZ"/>
        </w:rPr>
        <w:t>ť</w:t>
      </w:r>
      <w:proofErr w:type="spellEnd"/>
      <w:r w:rsidRPr="00E765D9">
        <w:rPr>
          <w:b w:val="0"/>
          <w:caps w:val="0"/>
          <w:sz w:val="22"/>
          <w:szCs w:val="22"/>
          <w:lang w:val="cs-CZ"/>
        </w:rPr>
        <w:t xml:space="preserve"> so </w:t>
      </w:r>
      <w:proofErr w:type="spellStart"/>
      <w:r w:rsidRPr="00E765D9">
        <w:rPr>
          <w:b w:val="0"/>
          <w:caps w:val="0"/>
          <w:sz w:val="22"/>
          <w:szCs w:val="22"/>
          <w:lang w:val="cs-CZ"/>
        </w:rPr>
        <w:t>žltým</w:t>
      </w:r>
      <w:proofErr w:type="spellEnd"/>
      <w:r w:rsidRPr="00E765D9">
        <w:rPr>
          <w:b w:val="0"/>
          <w:caps w:val="0"/>
          <w:sz w:val="22"/>
          <w:szCs w:val="22"/>
          <w:lang w:val="cs-CZ"/>
        </w:rPr>
        <w:t xml:space="preserve"> </w:t>
      </w:r>
      <w:proofErr w:type="spellStart"/>
      <w:r w:rsidRPr="00E765D9">
        <w:rPr>
          <w:b w:val="0"/>
          <w:caps w:val="0"/>
          <w:sz w:val="22"/>
          <w:szCs w:val="22"/>
          <w:lang w:val="cs-CZ"/>
        </w:rPr>
        <w:t>protišmykovým</w:t>
      </w:r>
      <w:proofErr w:type="spellEnd"/>
      <w:r w:rsidRPr="00E765D9">
        <w:rPr>
          <w:b w:val="0"/>
          <w:caps w:val="0"/>
          <w:sz w:val="22"/>
          <w:szCs w:val="22"/>
          <w:lang w:val="cs-CZ"/>
        </w:rPr>
        <w:t xml:space="preserve"> epoxidovým </w:t>
      </w:r>
      <w:proofErr w:type="spellStart"/>
      <w:r w:rsidRPr="00E765D9">
        <w:rPr>
          <w:b w:val="0"/>
          <w:caps w:val="0"/>
          <w:sz w:val="22"/>
          <w:szCs w:val="22"/>
          <w:lang w:val="cs-CZ"/>
        </w:rPr>
        <w:t>náterom</w:t>
      </w:r>
      <w:proofErr w:type="spellEnd"/>
      <w:r w:rsidRPr="00E765D9">
        <w:rPr>
          <w:b w:val="0"/>
          <w:caps w:val="0"/>
          <w:sz w:val="22"/>
          <w:szCs w:val="22"/>
          <w:lang w:val="cs-CZ"/>
        </w:rPr>
        <w:t xml:space="preserve"> každý jeden schod-stupeň z vrchu s </w:t>
      </w:r>
      <w:proofErr w:type="spellStart"/>
      <w:r w:rsidRPr="00E765D9">
        <w:rPr>
          <w:b w:val="0"/>
          <w:caps w:val="0"/>
          <w:sz w:val="22"/>
          <w:szCs w:val="22"/>
          <w:lang w:val="cs-CZ"/>
        </w:rPr>
        <w:t>bezpečnostným</w:t>
      </w:r>
      <w:proofErr w:type="spellEnd"/>
      <w:r w:rsidRPr="00E765D9">
        <w:rPr>
          <w:b w:val="0"/>
          <w:caps w:val="0"/>
          <w:sz w:val="22"/>
          <w:szCs w:val="22"/>
          <w:lang w:val="cs-CZ"/>
        </w:rPr>
        <w:t xml:space="preserve"> </w:t>
      </w:r>
      <w:proofErr w:type="spellStart"/>
      <w:r w:rsidRPr="00E765D9">
        <w:rPr>
          <w:b w:val="0"/>
          <w:caps w:val="0"/>
          <w:sz w:val="22"/>
          <w:szCs w:val="22"/>
          <w:lang w:val="cs-CZ"/>
        </w:rPr>
        <w:t>pásom</w:t>
      </w:r>
      <w:proofErr w:type="spellEnd"/>
    </w:p>
    <w:p w14:paraId="3ADE1A96" w14:textId="77777777" w:rsidR="00D62C96" w:rsidRPr="00E765D9" w:rsidRDefault="00D62C96" w:rsidP="00A105AF">
      <w:pPr>
        <w:numPr>
          <w:ilvl w:val="1"/>
          <w:numId w:val="4"/>
        </w:numPr>
        <w:tabs>
          <w:tab w:val="clear" w:pos="1841"/>
          <w:tab w:val="num" w:pos="290"/>
        </w:tabs>
        <w:jc w:val="both"/>
        <w:rPr>
          <w:b w:val="0"/>
          <w:bCs/>
          <w:caps w:val="0"/>
          <w:sz w:val="22"/>
          <w:szCs w:val="22"/>
        </w:rPr>
      </w:pPr>
      <w:r w:rsidRPr="00E765D9">
        <w:rPr>
          <w:b w:val="0"/>
          <w:caps w:val="0"/>
          <w:sz w:val="22"/>
          <w:szCs w:val="22"/>
          <w:lang w:val="cs-CZ"/>
        </w:rPr>
        <w:t xml:space="preserve">do </w:t>
      </w:r>
      <w:proofErr w:type="spellStart"/>
      <w:r w:rsidRPr="00E765D9">
        <w:rPr>
          <w:b w:val="0"/>
          <w:caps w:val="0"/>
          <w:sz w:val="22"/>
          <w:szCs w:val="22"/>
          <w:lang w:val="cs-CZ"/>
        </w:rPr>
        <w:t>prvej</w:t>
      </w:r>
      <w:proofErr w:type="spellEnd"/>
      <w:r w:rsidRPr="00E765D9">
        <w:rPr>
          <w:b w:val="0"/>
          <w:caps w:val="0"/>
          <w:sz w:val="22"/>
          <w:szCs w:val="22"/>
          <w:lang w:val="cs-CZ"/>
        </w:rPr>
        <w:t xml:space="preserve"> </w:t>
      </w:r>
      <w:proofErr w:type="spellStart"/>
      <w:r w:rsidRPr="00E765D9">
        <w:rPr>
          <w:b w:val="0"/>
          <w:caps w:val="0"/>
          <w:sz w:val="22"/>
          <w:szCs w:val="22"/>
          <w:lang w:val="cs-CZ"/>
        </w:rPr>
        <w:t>spodnej</w:t>
      </w:r>
      <w:proofErr w:type="spellEnd"/>
      <w:r w:rsidRPr="00E765D9">
        <w:rPr>
          <w:b w:val="0"/>
          <w:caps w:val="0"/>
          <w:sz w:val="22"/>
          <w:szCs w:val="22"/>
          <w:lang w:val="cs-CZ"/>
        </w:rPr>
        <w:t xml:space="preserve"> </w:t>
      </w:r>
      <w:proofErr w:type="spellStart"/>
      <w:r w:rsidRPr="00E765D9">
        <w:rPr>
          <w:b w:val="0"/>
          <w:caps w:val="0"/>
          <w:sz w:val="22"/>
          <w:szCs w:val="22"/>
          <w:lang w:val="cs-CZ"/>
        </w:rPr>
        <w:t>žb-profilácie</w:t>
      </w:r>
      <w:proofErr w:type="spellEnd"/>
      <w:r w:rsidRPr="00E765D9">
        <w:rPr>
          <w:b w:val="0"/>
          <w:caps w:val="0"/>
          <w:sz w:val="22"/>
          <w:szCs w:val="22"/>
          <w:lang w:val="cs-CZ"/>
        </w:rPr>
        <w:t xml:space="preserve"> </w:t>
      </w:r>
      <w:proofErr w:type="spellStart"/>
      <w:r w:rsidRPr="00E765D9">
        <w:rPr>
          <w:b w:val="0"/>
          <w:caps w:val="0"/>
          <w:sz w:val="22"/>
          <w:szCs w:val="22"/>
          <w:lang w:val="cs-CZ"/>
        </w:rPr>
        <w:t>mantinelov</w:t>
      </w:r>
      <w:proofErr w:type="spellEnd"/>
      <w:r w:rsidRPr="00E765D9">
        <w:rPr>
          <w:b w:val="0"/>
          <w:caps w:val="0"/>
          <w:sz w:val="22"/>
          <w:szCs w:val="22"/>
          <w:lang w:val="cs-CZ"/>
        </w:rPr>
        <w:t xml:space="preserve"> </w:t>
      </w:r>
      <w:proofErr w:type="spellStart"/>
      <w:r w:rsidRPr="00E765D9">
        <w:rPr>
          <w:b w:val="0"/>
          <w:caps w:val="0"/>
          <w:sz w:val="22"/>
          <w:szCs w:val="22"/>
          <w:lang w:val="cs-CZ"/>
        </w:rPr>
        <w:t>umiestni</w:t>
      </w:r>
      <w:r w:rsidR="00854778" w:rsidRPr="00E765D9">
        <w:rPr>
          <w:b w:val="0"/>
          <w:caps w:val="0"/>
          <w:sz w:val="22"/>
          <w:szCs w:val="22"/>
          <w:lang w:val="cs-CZ"/>
        </w:rPr>
        <w:t>ť</w:t>
      </w:r>
      <w:proofErr w:type="spellEnd"/>
      <w:r w:rsidR="00854778" w:rsidRPr="00E765D9">
        <w:rPr>
          <w:b w:val="0"/>
          <w:caps w:val="0"/>
          <w:sz w:val="22"/>
          <w:szCs w:val="22"/>
          <w:lang w:val="cs-CZ"/>
        </w:rPr>
        <w:t xml:space="preserve"> otvory</w:t>
      </w:r>
      <w:r w:rsidRPr="00E765D9">
        <w:rPr>
          <w:b w:val="0"/>
          <w:caps w:val="0"/>
          <w:sz w:val="22"/>
          <w:szCs w:val="22"/>
          <w:lang w:val="cs-CZ"/>
        </w:rPr>
        <w:t xml:space="preserve"> </w:t>
      </w:r>
      <w:proofErr w:type="spellStart"/>
      <w:r w:rsidRPr="00E765D9">
        <w:rPr>
          <w:b w:val="0"/>
          <w:caps w:val="0"/>
          <w:sz w:val="22"/>
          <w:szCs w:val="22"/>
          <w:lang w:val="cs-CZ"/>
        </w:rPr>
        <w:t>kv</w:t>
      </w:r>
      <w:r w:rsidR="00854778" w:rsidRPr="00E765D9">
        <w:rPr>
          <w:b w:val="0"/>
          <w:caps w:val="0"/>
          <w:sz w:val="22"/>
          <w:szCs w:val="22"/>
          <w:lang w:val="cs-CZ"/>
        </w:rPr>
        <w:t>ô</w:t>
      </w:r>
      <w:r w:rsidRPr="00E765D9">
        <w:rPr>
          <w:b w:val="0"/>
          <w:caps w:val="0"/>
          <w:sz w:val="22"/>
          <w:szCs w:val="22"/>
          <w:lang w:val="cs-CZ"/>
        </w:rPr>
        <w:t>li</w:t>
      </w:r>
      <w:proofErr w:type="spellEnd"/>
      <w:r w:rsidRPr="00E765D9">
        <w:rPr>
          <w:b w:val="0"/>
          <w:caps w:val="0"/>
          <w:sz w:val="22"/>
          <w:szCs w:val="22"/>
          <w:lang w:val="cs-CZ"/>
        </w:rPr>
        <w:t xml:space="preserve"> </w:t>
      </w:r>
      <w:proofErr w:type="spellStart"/>
      <w:r w:rsidRPr="00E765D9">
        <w:rPr>
          <w:b w:val="0"/>
          <w:caps w:val="0"/>
          <w:sz w:val="22"/>
          <w:szCs w:val="22"/>
          <w:lang w:val="cs-CZ"/>
        </w:rPr>
        <w:t>vytekaniu</w:t>
      </w:r>
      <w:proofErr w:type="spellEnd"/>
      <w:r w:rsidRPr="00E765D9">
        <w:rPr>
          <w:b w:val="0"/>
          <w:caps w:val="0"/>
          <w:sz w:val="22"/>
          <w:szCs w:val="22"/>
          <w:lang w:val="cs-CZ"/>
        </w:rPr>
        <w:t xml:space="preserve"> </w:t>
      </w:r>
    </w:p>
    <w:p w14:paraId="75AEBCE3" w14:textId="77777777" w:rsidR="00D62C96" w:rsidRPr="00E765D9" w:rsidRDefault="00D62C96" w:rsidP="00A105AF">
      <w:pPr>
        <w:numPr>
          <w:ilvl w:val="1"/>
          <w:numId w:val="4"/>
        </w:numPr>
        <w:tabs>
          <w:tab w:val="clear" w:pos="1841"/>
          <w:tab w:val="num" w:pos="290"/>
        </w:tabs>
        <w:jc w:val="both"/>
        <w:rPr>
          <w:b w:val="0"/>
          <w:bCs/>
          <w:caps w:val="0"/>
          <w:sz w:val="22"/>
          <w:szCs w:val="22"/>
        </w:rPr>
      </w:pPr>
      <w:proofErr w:type="spellStart"/>
      <w:r w:rsidRPr="00E765D9">
        <w:rPr>
          <w:b w:val="0"/>
          <w:caps w:val="0"/>
          <w:sz w:val="22"/>
          <w:szCs w:val="22"/>
          <w:lang w:val="cs-CZ"/>
        </w:rPr>
        <w:t>určenie</w:t>
      </w:r>
      <w:proofErr w:type="spellEnd"/>
      <w:r w:rsidRPr="00E765D9">
        <w:rPr>
          <w:b w:val="0"/>
          <w:caps w:val="0"/>
          <w:sz w:val="22"/>
          <w:szCs w:val="22"/>
          <w:lang w:val="cs-CZ"/>
        </w:rPr>
        <w:t xml:space="preserve"> vrtacích zón </w:t>
      </w:r>
      <w:proofErr w:type="spellStart"/>
      <w:r w:rsidRPr="00E765D9">
        <w:rPr>
          <w:b w:val="0"/>
          <w:caps w:val="0"/>
          <w:sz w:val="22"/>
          <w:szCs w:val="22"/>
          <w:lang w:val="cs-CZ"/>
        </w:rPr>
        <w:t>kotvenia</w:t>
      </w:r>
      <w:proofErr w:type="spellEnd"/>
      <w:r w:rsidRPr="00E765D9">
        <w:rPr>
          <w:b w:val="0"/>
          <w:caps w:val="0"/>
          <w:sz w:val="22"/>
          <w:szCs w:val="22"/>
          <w:lang w:val="cs-CZ"/>
        </w:rPr>
        <w:t xml:space="preserve"> </w:t>
      </w:r>
      <w:proofErr w:type="spellStart"/>
      <w:r w:rsidRPr="00E765D9">
        <w:rPr>
          <w:b w:val="0"/>
          <w:caps w:val="0"/>
          <w:sz w:val="22"/>
          <w:szCs w:val="22"/>
          <w:lang w:val="cs-CZ"/>
        </w:rPr>
        <w:t>sedačiak</w:t>
      </w:r>
      <w:proofErr w:type="spellEnd"/>
      <w:r w:rsidRPr="00E765D9">
        <w:rPr>
          <w:b w:val="0"/>
          <w:caps w:val="0"/>
          <w:sz w:val="22"/>
          <w:szCs w:val="22"/>
          <w:lang w:val="cs-CZ"/>
        </w:rPr>
        <w:t xml:space="preserve"> </w:t>
      </w:r>
      <w:proofErr w:type="spellStart"/>
      <w:r w:rsidRPr="00E765D9">
        <w:rPr>
          <w:b w:val="0"/>
          <w:caps w:val="0"/>
          <w:sz w:val="22"/>
          <w:szCs w:val="22"/>
          <w:lang w:val="cs-CZ"/>
        </w:rPr>
        <w:t>pre</w:t>
      </w:r>
      <w:proofErr w:type="spellEnd"/>
      <w:r w:rsidRPr="00E765D9">
        <w:rPr>
          <w:b w:val="0"/>
          <w:caps w:val="0"/>
          <w:sz w:val="22"/>
          <w:szCs w:val="22"/>
          <w:lang w:val="cs-CZ"/>
        </w:rPr>
        <w:t xml:space="preserve"> </w:t>
      </w:r>
      <w:proofErr w:type="spellStart"/>
      <w:r w:rsidRPr="00E765D9">
        <w:rPr>
          <w:b w:val="0"/>
          <w:caps w:val="0"/>
          <w:sz w:val="22"/>
          <w:szCs w:val="22"/>
          <w:lang w:val="cs-CZ"/>
        </w:rPr>
        <w:t>statikov</w:t>
      </w:r>
      <w:proofErr w:type="spellEnd"/>
    </w:p>
    <w:p w14:paraId="4B914CD8" w14:textId="77777777" w:rsidR="00160FF0" w:rsidRPr="00E765D9" w:rsidRDefault="00854778" w:rsidP="00A105AF">
      <w:pPr>
        <w:numPr>
          <w:ilvl w:val="1"/>
          <w:numId w:val="4"/>
        </w:numPr>
        <w:tabs>
          <w:tab w:val="clear" w:pos="1841"/>
          <w:tab w:val="num" w:pos="290"/>
        </w:tabs>
        <w:jc w:val="both"/>
        <w:rPr>
          <w:b w:val="0"/>
          <w:bCs/>
          <w:caps w:val="0"/>
          <w:sz w:val="22"/>
          <w:szCs w:val="22"/>
        </w:rPr>
      </w:pPr>
      <w:r w:rsidRPr="00E765D9">
        <w:rPr>
          <w:b w:val="0"/>
          <w:caps w:val="0"/>
          <w:sz w:val="22"/>
          <w:szCs w:val="22"/>
          <w:lang w:val="cs-CZ"/>
        </w:rPr>
        <w:t xml:space="preserve">do určených </w:t>
      </w:r>
      <w:proofErr w:type="spellStart"/>
      <w:r w:rsidRPr="00E765D9">
        <w:rPr>
          <w:b w:val="0"/>
          <w:caps w:val="0"/>
          <w:sz w:val="22"/>
          <w:szCs w:val="22"/>
          <w:lang w:val="cs-CZ"/>
        </w:rPr>
        <w:t>žb-prvkov</w:t>
      </w:r>
      <w:proofErr w:type="spellEnd"/>
      <w:r w:rsidRPr="00E765D9">
        <w:rPr>
          <w:b w:val="0"/>
          <w:caps w:val="0"/>
          <w:sz w:val="22"/>
          <w:szCs w:val="22"/>
          <w:lang w:val="cs-CZ"/>
        </w:rPr>
        <w:t xml:space="preserve"> </w:t>
      </w:r>
      <w:proofErr w:type="spellStart"/>
      <w:r w:rsidRPr="00E765D9">
        <w:rPr>
          <w:b w:val="0"/>
          <w:caps w:val="0"/>
          <w:sz w:val="22"/>
          <w:szCs w:val="22"/>
          <w:lang w:val="cs-CZ"/>
        </w:rPr>
        <w:t>umiestniť</w:t>
      </w:r>
      <w:proofErr w:type="spellEnd"/>
      <w:r w:rsidR="00D62C96" w:rsidRPr="00E765D9">
        <w:rPr>
          <w:b w:val="0"/>
          <w:caps w:val="0"/>
          <w:sz w:val="22"/>
          <w:szCs w:val="22"/>
          <w:lang w:val="cs-CZ"/>
        </w:rPr>
        <w:t xml:space="preserve"> chráničku </w:t>
      </w:r>
      <w:proofErr w:type="spellStart"/>
      <w:r w:rsidR="00D62C96" w:rsidRPr="00E765D9">
        <w:rPr>
          <w:b w:val="0"/>
          <w:caps w:val="0"/>
          <w:sz w:val="22"/>
          <w:szCs w:val="22"/>
          <w:lang w:val="cs-CZ"/>
        </w:rPr>
        <w:t>pre</w:t>
      </w:r>
      <w:proofErr w:type="spellEnd"/>
      <w:r w:rsidR="00D62C96" w:rsidRPr="00E765D9">
        <w:rPr>
          <w:b w:val="0"/>
          <w:caps w:val="0"/>
          <w:sz w:val="22"/>
          <w:szCs w:val="22"/>
          <w:lang w:val="cs-CZ"/>
        </w:rPr>
        <w:t xml:space="preserve"> </w:t>
      </w:r>
      <w:proofErr w:type="spellStart"/>
      <w:r w:rsidR="00D62C96" w:rsidRPr="00E765D9">
        <w:rPr>
          <w:b w:val="0"/>
          <w:caps w:val="0"/>
          <w:sz w:val="22"/>
          <w:szCs w:val="22"/>
          <w:lang w:val="cs-CZ"/>
        </w:rPr>
        <w:t>bleskozvod</w:t>
      </w:r>
      <w:proofErr w:type="spellEnd"/>
      <w:r w:rsidR="00D62C96" w:rsidRPr="00E765D9">
        <w:rPr>
          <w:b w:val="0"/>
          <w:caps w:val="0"/>
          <w:sz w:val="22"/>
          <w:szCs w:val="22"/>
          <w:lang w:val="cs-CZ"/>
        </w:rPr>
        <w:t xml:space="preserve"> </w:t>
      </w:r>
      <w:r w:rsidR="00160FF0" w:rsidRPr="00E765D9">
        <w:rPr>
          <w:b w:val="0"/>
          <w:caps w:val="0"/>
          <w:sz w:val="22"/>
          <w:szCs w:val="22"/>
          <w:lang w:val="cs-CZ"/>
        </w:rPr>
        <w:t xml:space="preserve">a </w:t>
      </w:r>
      <w:proofErr w:type="spellStart"/>
      <w:r w:rsidR="00160FF0" w:rsidRPr="00E765D9">
        <w:rPr>
          <w:b w:val="0"/>
          <w:caps w:val="0"/>
          <w:sz w:val="22"/>
          <w:szCs w:val="22"/>
          <w:lang w:val="cs-CZ"/>
        </w:rPr>
        <w:t>uzemnenie</w:t>
      </w:r>
      <w:proofErr w:type="spellEnd"/>
      <w:r w:rsidR="00160FF0" w:rsidRPr="00E765D9">
        <w:rPr>
          <w:b w:val="0"/>
          <w:caps w:val="0"/>
          <w:sz w:val="22"/>
          <w:szCs w:val="22"/>
          <w:lang w:val="cs-CZ"/>
        </w:rPr>
        <w:t xml:space="preserve"> </w:t>
      </w:r>
    </w:p>
    <w:p w14:paraId="203DE864" w14:textId="77777777" w:rsidR="00D62C96" w:rsidRPr="00E765D9" w:rsidRDefault="00D62C96" w:rsidP="00A105AF">
      <w:pPr>
        <w:numPr>
          <w:ilvl w:val="1"/>
          <w:numId w:val="4"/>
        </w:numPr>
        <w:tabs>
          <w:tab w:val="clear" w:pos="1841"/>
          <w:tab w:val="num" w:pos="290"/>
        </w:tabs>
        <w:jc w:val="both"/>
        <w:rPr>
          <w:b w:val="0"/>
          <w:bCs/>
          <w:caps w:val="0"/>
          <w:sz w:val="22"/>
          <w:szCs w:val="22"/>
        </w:rPr>
      </w:pPr>
      <w:r w:rsidRPr="00E765D9">
        <w:rPr>
          <w:b w:val="0"/>
          <w:caps w:val="0"/>
          <w:sz w:val="22"/>
          <w:szCs w:val="22"/>
          <w:lang w:val="cs-CZ"/>
        </w:rPr>
        <w:t xml:space="preserve">do určených </w:t>
      </w:r>
      <w:proofErr w:type="spellStart"/>
      <w:r w:rsidRPr="00E765D9">
        <w:rPr>
          <w:b w:val="0"/>
          <w:caps w:val="0"/>
          <w:sz w:val="22"/>
          <w:szCs w:val="22"/>
          <w:lang w:val="cs-CZ"/>
        </w:rPr>
        <w:t>žb-prvkov</w:t>
      </w:r>
      <w:proofErr w:type="spellEnd"/>
      <w:r w:rsidRPr="00E765D9">
        <w:rPr>
          <w:b w:val="0"/>
          <w:caps w:val="0"/>
          <w:sz w:val="22"/>
          <w:szCs w:val="22"/>
          <w:lang w:val="cs-CZ"/>
        </w:rPr>
        <w:t xml:space="preserve"> </w:t>
      </w:r>
      <w:proofErr w:type="spellStart"/>
      <w:r w:rsidRPr="00E765D9">
        <w:rPr>
          <w:b w:val="0"/>
          <w:caps w:val="0"/>
          <w:sz w:val="22"/>
          <w:szCs w:val="22"/>
          <w:lang w:val="cs-CZ"/>
        </w:rPr>
        <w:t>umiestni</w:t>
      </w:r>
      <w:r w:rsidR="00854778" w:rsidRPr="00E765D9">
        <w:rPr>
          <w:b w:val="0"/>
          <w:caps w:val="0"/>
          <w:sz w:val="22"/>
          <w:szCs w:val="22"/>
          <w:lang w:val="cs-CZ"/>
        </w:rPr>
        <w:t>ť</w:t>
      </w:r>
      <w:proofErr w:type="spellEnd"/>
      <w:r w:rsidRPr="00E765D9">
        <w:rPr>
          <w:b w:val="0"/>
          <w:caps w:val="0"/>
          <w:sz w:val="22"/>
          <w:szCs w:val="22"/>
          <w:lang w:val="cs-CZ"/>
        </w:rPr>
        <w:t xml:space="preserve"> </w:t>
      </w:r>
      <w:proofErr w:type="spellStart"/>
      <w:r w:rsidRPr="00E765D9">
        <w:rPr>
          <w:b w:val="0"/>
          <w:caps w:val="0"/>
          <w:sz w:val="22"/>
          <w:szCs w:val="22"/>
          <w:lang w:val="cs-CZ"/>
        </w:rPr>
        <w:t>prestupy</w:t>
      </w:r>
      <w:proofErr w:type="spellEnd"/>
      <w:r w:rsidRPr="00E765D9">
        <w:rPr>
          <w:b w:val="0"/>
          <w:caps w:val="0"/>
          <w:sz w:val="22"/>
          <w:szCs w:val="22"/>
          <w:lang w:val="cs-CZ"/>
        </w:rPr>
        <w:t xml:space="preserve"> </w:t>
      </w:r>
      <w:proofErr w:type="spellStart"/>
      <w:r w:rsidRPr="00E765D9">
        <w:rPr>
          <w:b w:val="0"/>
          <w:caps w:val="0"/>
          <w:sz w:val="22"/>
          <w:szCs w:val="22"/>
          <w:lang w:val="cs-CZ"/>
        </w:rPr>
        <w:t>pre</w:t>
      </w:r>
      <w:proofErr w:type="spellEnd"/>
      <w:r w:rsidRPr="00E765D9">
        <w:rPr>
          <w:b w:val="0"/>
          <w:caps w:val="0"/>
          <w:sz w:val="22"/>
          <w:szCs w:val="22"/>
          <w:lang w:val="cs-CZ"/>
        </w:rPr>
        <w:t xml:space="preserve"> </w:t>
      </w:r>
      <w:proofErr w:type="spellStart"/>
      <w:r w:rsidRPr="00E765D9">
        <w:rPr>
          <w:b w:val="0"/>
          <w:caps w:val="0"/>
          <w:sz w:val="22"/>
          <w:szCs w:val="22"/>
          <w:lang w:val="cs-CZ"/>
        </w:rPr>
        <w:t>vertikálne</w:t>
      </w:r>
      <w:proofErr w:type="spellEnd"/>
      <w:r w:rsidRPr="00E765D9">
        <w:rPr>
          <w:b w:val="0"/>
          <w:caps w:val="0"/>
          <w:sz w:val="22"/>
          <w:szCs w:val="22"/>
          <w:lang w:val="cs-CZ"/>
        </w:rPr>
        <w:t xml:space="preserve"> </w:t>
      </w:r>
      <w:proofErr w:type="spellStart"/>
      <w:r w:rsidRPr="00E765D9">
        <w:rPr>
          <w:b w:val="0"/>
          <w:caps w:val="0"/>
          <w:sz w:val="22"/>
          <w:szCs w:val="22"/>
          <w:lang w:val="cs-CZ"/>
        </w:rPr>
        <w:t>vedenia</w:t>
      </w:r>
      <w:proofErr w:type="spellEnd"/>
      <w:r w:rsidRPr="00E765D9">
        <w:rPr>
          <w:b w:val="0"/>
          <w:caps w:val="0"/>
          <w:sz w:val="22"/>
          <w:szCs w:val="22"/>
          <w:lang w:val="cs-CZ"/>
        </w:rPr>
        <w:t xml:space="preserve"> /od 1np do </w:t>
      </w:r>
      <w:proofErr w:type="spellStart"/>
      <w:r w:rsidRPr="00E765D9">
        <w:rPr>
          <w:b w:val="0"/>
          <w:caps w:val="0"/>
          <w:sz w:val="22"/>
          <w:szCs w:val="22"/>
          <w:lang w:val="cs-CZ"/>
        </w:rPr>
        <w:t>strechy</w:t>
      </w:r>
      <w:proofErr w:type="spellEnd"/>
      <w:r w:rsidRPr="00E765D9">
        <w:rPr>
          <w:b w:val="0"/>
          <w:caps w:val="0"/>
          <w:sz w:val="22"/>
          <w:szCs w:val="22"/>
          <w:lang w:val="cs-CZ"/>
        </w:rPr>
        <w:t>/, NN-</w:t>
      </w:r>
      <w:proofErr w:type="spellStart"/>
      <w:r w:rsidRPr="00E765D9">
        <w:rPr>
          <w:b w:val="0"/>
          <w:caps w:val="0"/>
          <w:sz w:val="22"/>
          <w:szCs w:val="22"/>
          <w:lang w:val="cs-CZ"/>
        </w:rPr>
        <w:t>slaboprúd</w:t>
      </w:r>
      <w:proofErr w:type="spellEnd"/>
      <w:r w:rsidRPr="00E765D9">
        <w:rPr>
          <w:b w:val="0"/>
          <w:caps w:val="0"/>
          <w:sz w:val="22"/>
          <w:szCs w:val="22"/>
          <w:lang w:val="cs-CZ"/>
        </w:rPr>
        <w:t>-</w:t>
      </w:r>
      <w:proofErr w:type="spellStart"/>
      <w:r w:rsidRPr="00E765D9">
        <w:rPr>
          <w:b w:val="0"/>
          <w:caps w:val="0"/>
          <w:sz w:val="22"/>
          <w:szCs w:val="22"/>
          <w:lang w:val="cs-CZ"/>
        </w:rPr>
        <w:t>požiar</w:t>
      </w:r>
      <w:proofErr w:type="spellEnd"/>
      <w:r w:rsidRPr="00E765D9">
        <w:rPr>
          <w:b w:val="0"/>
          <w:caps w:val="0"/>
          <w:sz w:val="22"/>
          <w:szCs w:val="22"/>
          <w:lang w:val="cs-CZ"/>
        </w:rPr>
        <w:t xml:space="preserve"> /PD elektro/</w:t>
      </w:r>
    </w:p>
    <w:p w14:paraId="020909B7" w14:textId="77777777" w:rsidR="00D62C96" w:rsidRPr="00E765D9" w:rsidRDefault="00D62C96" w:rsidP="00D62C96">
      <w:pPr>
        <w:jc w:val="both"/>
        <w:rPr>
          <w:b w:val="0"/>
          <w:bCs/>
          <w:caps w:val="0"/>
          <w:sz w:val="22"/>
          <w:szCs w:val="22"/>
        </w:rPr>
      </w:pPr>
    </w:p>
    <w:p w14:paraId="2FC66C9A" w14:textId="77777777" w:rsidR="00D62C96" w:rsidRPr="00E765D9" w:rsidRDefault="00D62C96" w:rsidP="00D62C96">
      <w:pPr>
        <w:tabs>
          <w:tab w:val="num" w:pos="900"/>
        </w:tabs>
        <w:jc w:val="both"/>
        <w:rPr>
          <w:caps w:val="0"/>
          <w:sz w:val="22"/>
          <w:szCs w:val="22"/>
        </w:rPr>
      </w:pPr>
      <w:r w:rsidRPr="00E765D9">
        <w:rPr>
          <w:caps w:val="0"/>
          <w:sz w:val="22"/>
          <w:szCs w:val="22"/>
        </w:rPr>
        <w:t>Vonkajšie výplne otvorov</w:t>
      </w:r>
    </w:p>
    <w:p w14:paraId="6A410F7C" w14:textId="77777777" w:rsidR="00D62C96" w:rsidRPr="00E765D9" w:rsidRDefault="00D62C96" w:rsidP="00D62C96">
      <w:pPr>
        <w:jc w:val="both"/>
        <w:rPr>
          <w:b w:val="0"/>
          <w:bCs/>
          <w:caps w:val="0"/>
          <w:sz w:val="22"/>
          <w:szCs w:val="22"/>
        </w:rPr>
      </w:pPr>
    </w:p>
    <w:p w14:paraId="5CFBFA16" w14:textId="77777777" w:rsidR="000A2254" w:rsidRPr="00E765D9" w:rsidRDefault="000A2254" w:rsidP="00D62C96">
      <w:pPr>
        <w:jc w:val="both"/>
        <w:rPr>
          <w:b w:val="0"/>
          <w:bCs/>
          <w:caps w:val="0"/>
          <w:sz w:val="22"/>
          <w:szCs w:val="22"/>
        </w:rPr>
      </w:pPr>
      <w:r w:rsidRPr="00E765D9">
        <w:rPr>
          <w:b w:val="0"/>
          <w:bCs/>
          <w:caps w:val="0"/>
          <w:sz w:val="22"/>
          <w:szCs w:val="22"/>
        </w:rPr>
        <w:t xml:space="preserve">Všetky výplne otvorov na rozhraní interiéru s exteriérom a tiež presklenú fasádu tvorí tepelnoizolačné zasklenie s maximálnou hodnotou </w:t>
      </w:r>
      <w:proofErr w:type="spellStart"/>
      <w:r w:rsidRPr="00E765D9">
        <w:rPr>
          <w:b w:val="0"/>
          <w:bCs/>
          <w:caps w:val="0"/>
          <w:sz w:val="22"/>
          <w:szCs w:val="22"/>
        </w:rPr>
        <w:t>Uw</w:t>
      </w:r>
      <w:proofErr w:type="spellEnd"/>
      <w:r w:rsidRPr="00E765D9">
        <w:rPr>
          <w:b w:val="0"/>
          <w:bCs/>
          <w:caps w:val="0"/>
          <w:sz w:val="22"/>
          <w:szCs w:val="22"/>
        </w:rPr>
        <w:t>=1,0 W/m</w:t>
      </w:r>
      <w:r w:rsidRPr="00E765D9">
        <w:rPr>
          <w:b w:val="0"/>
          <w:bCs/>
          <w:caps w:val="0"/>
          <w:sz w:val="22"/>
          <w:szCs w:val="22"/>
          <w:vertAlign w:val="superscript"/>
        </w:rPr>
        <w:t>2</w:t>
      </w:r>
      <w:r w:rsidRPr="00E765D9">
        <w:rPr>
          <w:b w:val="0"/>
          <w:bCs/>
          <w:caps w:val="0"/>
          <w:sz w:val="22"/>
          <w:szCs w:val="22"/>
        </w:rPr>
        <w:t>xK.</w:t>
      </w:r>
    </w:p>
    <w:p w14:paraId="49B6095D" w14:textId="77777777" w:rsidR="00D62C96" w:rsidRPr="00E765D9" w:rsidRDefault="00D62C96" w:rsidP="00D62C96">
      <w:pPr>
        <w:jc w:val="both"/>
        <w:rPr>
          <w:b w:val="0"/>
          <w:bCs/>
          <w:caps w:val="0"/>
          <w:sz w:val="22"/>
          <w:szCs w:val="22"/>
          <w:highlight w:val="red"/>
        </w:rPr>
      </w:pPr>
    </w:p>
    <w:p w14:paraId="679219C9" w14:textId="77777777" w:rsidR="00D62C96" w:rsidRPr="00E765D9" w:rsidRDefault="00D62C96" w:rsidP="00D62C96">
      <w:pPr>
        <w:jc w:val="both"/>
        <w:rPr>
          <w:b w:val="0"/>
          <w:bCs/>
          <w:caps w:val="0"/>
          <w:sz w:val="22"/>
          <w:szCs w:val="22"/>
        </w:rPr>
      </w:pPr>
      <w:r w:rsidRPr="00E765D9">
        <w:rPr>
          <w:b w:val="0"/>
          <w:bCs/>
          <w:caps w:val="0"/>
          <w:sz w:val="22"/>
          <w:szCs w:val="22"/>
        </w:rPr>
        <w:t>Na celoplošných zaskleniach  sa použijú  presklené fasádne systémy  vstupných a aj ostatných  častí, čelná fasáda bude presklená</w:t>
      </w:r>
      <w:r w:rsidR="00160FF0" w:rsidRPr="00E765D9">
        <w:rPr>
          <w:b w:val="0"/>
          <w:bCs/>
          <w:caps w:val="0"/>
          <w:sz w:val="22"/>
          <w:szCs w:val="22"/>
        </w:rPr>
        <w:t xml:space="preserve">. </w:t>
      </w:r>
      <w:r w:rsidRPr="00E765D9">
        <w:rPr>
          <w:b w:val="0"/>
          <w:bCs/>
          <w:caps w:val="0"/>
          <w:sz w:val="22"/>
          <w:szCs w:val="22"/>
        </w:rPr>
        <w:t xml:space="preserve">Vonkajšie sklá musia </w:t>
      </w:r>
      <w:proofErr w:type="spellStart"/>
      <w:r w:rsidRPr="00E765D9">
        <w:rPr>
          <w:b w:val="0"/>
          <w:bCs/>
          <w:caps w:val="0"/>
          <w:sz w:val="22"/>
          <w:szCs w:val="22"/>
        </w:rPr>
        <w:t>sp</w:t>
      </w:r>
      <w:r w:rsidR="00854778" w:rsidRPr="00E765D9">
        <w:rPr>
          <w:b w:val="0"/>
          <w:bCs/>
          <w:caps w:val="0"/>
          <w:sz w:val="22"/>
          <w:szCs w:val="22"/>
        </w:rPr>
        <w:t>ĺ</w:t>
      </w:r>
      <w:r w:rsidRPr="00E765D9">
        <w:rPr>
          <w:b w:val="0"/>
          <w:bCs/>
          <w:caps w:val="0"/>
          <w:sz w:val="22"/>
          <w:szCs w:val="22"/>
        </w:rPr>
        <w:t>na</w:t>
      </w:r>
      <w:r w:rsidR="00854778" w:rsidRPr="00E765D9">
        <w:rPr>
          <w:b w:val="0"/>
          <w:bCs/>
          <w:caps w:val="0"/>
          <w:sz w:val="22"/>
          <w:szCs w:val="22"/>
        </w:rPr>
        <w:t>ť</w:t>
      </w:r>
      <w:proofErr w:type="spellEnd"/>
      <w:r w:rsidRPr="00E765D9">
        <w:rPr>
          <w:b w:val="0"/>
          <w:bCs/>
          <w:caps w:val="0"/>
          <w:sz w:val="22"/>
          <w:szCs w:val="22"/>
        </w:rPr>
        <w:t xml:space="preserve"> </w:t>
      </w:r>
      <w:r w:rsidR="006E62DF" w:rsidRPr="00E765D9">
        <w:rPr>
          <w:b w:val="0"/>
          <w:bCs/>
          <w:caps w:val="0"/>
          <w:sz w:val="22"/>
          <w:szCs w:val="22"/>
        </w:rPr>
        <w:t xml:space="preserve">parametre podľa požiadaviek </w:t>
      </w:r>
      <w:proofErr w:type="spellStart"/>
      <w:r w:rsidR="006E62DF" w:rsidRPr="00E765D9">
        <w:rPr>
          <w:b w:val="0"/>
          <w:bCs/>
          <w:caps w:val="0"/>
          <w:sz w:val="22"/>
          <w:szCs w:val="22"/>
        </w:rPr>
        <w:t>vyplyvajúcich</w:t>
      </w:r>
      <w:proofErr w:type="spellEnd"/>
      <w:r w:rsidR="006E62DF" w:rsidRPr="00E765D9">
        <w:rPr>
          <w:b w:val="0"/>
          <w:bCs/>
          <w:caps w:val="0"/>
          <w:sz w:val="22"/>
          <w:szCs w:val="22"/>
        </w:rPr>
        <w:t xml:space="preserve"> z dokumentácie tepelnej techniky.</w:t>
      </w:r>
    </w:p>
    <w:p w14:paraId="6AF42E86" w14:textId="77777777" w:rsidR="006E62DF" w:rsidRPr="00E765D9" w:rsidRDefault="006E62DF" w:rsidP="00D62C96">
      <w:pPr>
        <w:jc w:val="both"/>
        <w:rPr>
          <w:b w:val="0"/>
          <w:bCs/>
          <w:caps w:val="0"/>
          <w:sz w:val="22"/>
          <w:szCs w:val="22"/>
        </w:rPr>
      </w:pPr>
    </w:p>
    <w:p w14:paraId="34A9CA35" w14:textId="77777777" w:rsidR="00D62C96" w:rsidRPr="00E765D9" w:rsidRDefault="00D62C96" w:rsidP="00D62C96">
      <w:pPr>
        <w:jc w:val="both"/>
        <w:rPr>
          <w:b w:val="0"/>
          <w:bCs/>
          <w:caps w:val="0"/>
          <w:sz w:val="22"/>
          <w:szCs w:val="22"/>
        </w:rPr>
      </w:pPr>
      <w:proofErr w:type="spellStart"/>
      <w:r w:rsidRPr="00E765D9">
        <w:rPr>
          <w:b w:val="0"/>
          <w:bCs/>
          <w:caps w:val="0"/>
          <w:sz w:val="22"/>
          <w:szCs w:val="22"/>
        </w:rPr>
        <w:t>Podla</w:t>
      </w:r>
      <w:proofErr w:type="spellEnd"/>
      <w:r w:rsidRPr="00E765D9">
        <w:rPr>
          <w:b w:val="0"/>
          <w:bCs/>
          <w:caps w:val="0"/>
          <w:sz w:val="22"/>
          <w:szCs w:val="22"/>
        </w:rPr>
        <w:t xml:space="preserve"> BOZP treba na </w:t>
      </w:r>
      <w:proofErr w:type="spellStart"/>
      <w:r w:rsidRPr="00E765D9">
        <w:rPr>
          <w:b w:val="0"/>
          <w:bCs/>
          <w:caps w:val="0"/>
          <w:sz w:val="22"/>
          <w:szCs w:val="22"/>
        </w:rPr>
        <w:t>otváravé</w:t>
      </w:r>
      <w:proofErr w:type="spellEnd"/>
      <w:r w:rsidRPr="00E765D9">
        <w:rPr>
          <w:b w:val="0"/>
          <w:bCs/>
          <w:caps w:val="0"/>
          <w:sz w:val="22"/>
          <w:szCs w:val="22"/>
        </w:rPr>
        <w:t xml:space="preserve"> dverné </w:t>
      </w:r>
      <w:proofErr w:type="spellStart"/>
      <w:r w:rsidRPr="00E765D9">
        <w:rPr>
          <w:b w:val="0"/>
          <w:bCs/>
          <w:caps w:val="0"/>
          <w:sz w:val="22"/>
          <w:szCs w:val="22"/>
        </w:rPr>
        <w:t>celopresklené</w:t>
      </w:r>
      <w:proofErr w:type="spellEnd"/>
      <w:r w:rsidRPr="00E765D9">
        <w:rPr>
          <w:b w:val="0"/>
          <w:bCs/>
          <w:caps w:val="0"/>
          <w:sz w:val="22"/>
          <w:szCs w:val="22"/>
        </w:rPr>
        <w:t xml:space="preserve"> krídla </w:t>
      </w:r>
      <w:proofErr w:type="spellStart"/>
      <w:r w:rsidRPr="00E765D9">
        <w:rPr>
          <w:b w:val="0"/>
          <w:bCs/>
          <w:caps w:val="0"/>
          <w:sz w:val="22"/>
          <w:szCs w:val="22"/>
        </w:rPr>
        <w:t>optatri</w:t>
      </w:r>
      <w:r w:rsidR="00854778" w:rsidRPr="00E765D9">
        <w:rPr>
          <w:b w:val="0"/>
          <w:bCs/>
          <w:caps w:val="0"/>
          <w:sz w:val="22"/>
          <w:szCs w:val="22"/>
        </w:rPr>
        <w:t>ť</w:t>
      </w:r>
      <w:proofErr w:type="spellEnd"/>
      <w:r w:rsidR="00854778" w:rsidRPr="00E765D9">
        <w:rPr>
          <w:b w:val="0"/>
          <w:bCs/>
          <w:caps w:val="0"/>
          <w:sz w:val="22"/>
          <w:szCs w:val="22"/>
        </w:rPr>
        <w:t xml:space="preserve"> viditeľ</w:t>
      </w:r>
      <w:r w:rsidRPr="00E765D9">
        <w:rPr>
          <w:b w:val="0"/>
          <w:bCs/>
          <w:caps w:val="0"/>
          <w:sz w:val="22"/>
          <w:szCs w:val="22"/>
        </w:rPr>
        <w:t xml:space="preserve">né </w:t>
      </w:r>
      <w:proofErr w:type="spellStart"/>
      <w:r w:rsidRPr="00E765D9">
        <w:rPr>
          <w:b w:val="0"/>
          <w:bCs/>
          <w:caps w:val="0"/>
          <w:sz w:val="22"/>
          <w:szCs w:val="22"/>
        </w:rPr>
        <w:t>horizontalne</w:t>
      </w:r>
      <w:proofErr w:type="spellEnd"/>
      <w:r w:rsidRPr="00E765D9">
        <w:rPr>
          <w:b w:val="0"/>
          <w:bCs/>
          <w:caps w:val="0"/>
          <w:sz w:val="22"/>
          <w:szCs w:val="22"/>
        </w:rPr>
        <w:t xml:space="preserve"> pásy.</w:t>
      </w:r>
    </w:p>
    <w:p w14:paraId="70BF3316" w14:textId="77777777" w:rsidR="00116DF7" w:rsidRDefault="00116DF7" w:rsidP="00D62C96">
      <w:pPr>
        <w:jc w:val="both"/>
        <w:rPr>
          <w:b w:val="0"/>
          <w:bCs/>
          <w:caps w:val="0"/>
          <w:sz w:val="22"/>
          <w:szCs w:val="22"/>
          <w:highlight w:val="red"/>
        </w:rPr>
      </w:pPr>
    </w:p>
    <w:p w14:paraId="7217B90B" w14:textId="77777777" w:rsidR="00D62C96" w:rsidRPr="00E765D9" w:rsidRDefault="00116DF7" w:rsidP="00D62C96">
      <w:pPr>
        <w:jc w:val="both"/>
        <w:rPr>
          <w:b w:val="0"/>
          <w:bCs/>
          <w:caps w:val="0"/>
          <w:sz w:val="22"/>
          <w:szCs w:val="22"/>
        </w:rPr>
      </w:pPr>
      <w:r w:rsidRPr="005D46B8">
        <w:rPr>
          <w:b w:val="0"/>
          <w:bCs/>
          <w:caps w:val="0"/>
          <w:sz w:val="22"/>
          <w:szCs w:val="22"/>
        </w:rPr>
        <w:t xml:space="preserve">Sklené plochy fasády sú z tzv. </w:t>
      </w:r>
      <w:proofErr w:type="spellStart"/>
      <w:r w:rsidRPr="005D46B8">
        <w:rPr>
          <w:b w:val="0"/>
          <w:bCs/>
          <w:caps w:val="0"/>
          <w:sz w:val="22"/>
          <w:szCs w:val="22"/>
        </w:rPr>
        <w:t>solar</w:t>
      </w:r>
      <w:proofErr w:type="spellEnd"/>
      <w:r w:rsidRPr="005D46B8">
        <w:rPr>
          <w:b w:val="0"/>
          <w:bCs/>
          <w:caps w:val="0"/>
          <w:sz w:val="22"/>
          <w:szCs w:val="22"/>
        </w:rPr>
        <w:t xml:space="preserve"> </w:t>
      </w:r>
      <w:proofErr w:type="spellStart"/>
      <w:r w:rsidRPr="005D46B8">
        <w:rPr>
          <w:b w:val="0"/>
          <w:bCs/>
          <w:caps w:val="0"/>
          <w:sz w:val="22"/>
          <w:szCs w:val="22"/>
        </w:rPr>
        <w:t>glass</w:t>
      </w:r>
      <w:proofErr w:type="spellEnd"/>
      <w:r w:rsidRPr="005D46B8">
        <w:rPr>
          <w:b w:val="0"/>
          <w:bCs/>
          <w:caps w:val="0"/>
          <w:sz w:val="22"/>
          <w:szCs w:val="22"/>
        </w:rPr>
        <w:t xml:space="preserve"> - </w:t>
      </w:r>
      <w:r w:rsidR="00D62C96" w:rsidRPr="005D46B8">
        <w:rPr>
          <w:b w:val="0"/>
          <w:bCs/>
          <w:caps w:val="0"/>
          <w:sz w:val="22"/>
          <w:szCs w:val="22"/>
        </w:rPr>
        <w:t>budú slúži</w:t>
      </w:r>
      <w:r w:rsidR="00685FD3" w:rsidRPr="005D46B8">
        <w:rPr>
          <w:b w:val="0"/>
          <w:bCs/>
          <w:caps w:val="0"/>
          <w:sz w:val="22"/>
          <w:szCs w:val="22"/>
        </w:rPr>
        <w:t>ť</w:t>
      </w:r>
      <w:r w:rsidR="00D62C96" w:rsidRPr="005D46B8">
        <w:rPr>
          <w:b w:val="0"/>
          <w:bCs/>
          <w:caps w:val="0"/>
          <w:sz w:val="22"/>
          <w:szCs w:val="22"/>
        </w:rPr>
        <w:t xml:space="preserve"> na </w:t>
      </w:r>
      <w:r w:rsidR="00685FD3" w:rsidRPr="005D46B8">
        <w:rPr>
          <w:b w:val="0"/>
          <w:bCs/>
          <w:caps w:val="0"/>
          <w:sz w:val="22"/>
          <w:szCs w:val="22"/>
        </w:rPr>
        <w:t>„</w:t>
      </w:r>
      <w:r w:rsidRPr="005D46B8">
        <w:rPr>
          <w:b w:val="0"/>
          <w:bCs/>
          <w:caps w:val="0"/>
          <w:sz w:val="22"/>
          <w:szCs w:val="22"/>
        </w:rPr>
        <w:t>tienenie</w:t>
      </w:r>
      <w:r w:rsidR="00685FD3" w:rsidRPr="005D46B8">
        <w:rPr>
          <w:b w:val="0"/>
          <w:bCs/>
          <w:caps w:val="0"/>
          <w:sz w:val="22"/>
          <w:szCs w:val="22"/>
        </w:rPr>
        <w:t>“</w:t>
      </w:r>
      <w:r w:rsidR="00D62C96" w:rsidRPr="005D46B8">
        <w:rPr>
          <w:b w:val="0"/>
          <w:bCs/>
          <w:caps w:val="0"/>
          <w:sz w:val="22"/>
          <w:szCs w:val="22"/>
        </w:rPr>
        <w:t xml:space="preserve"> slnečného žiarenia</w:t>
      </w:r>
      <w:r w:rsidR="00685FD3" w:rsidRPr="005D46B8">
        <w:rPr>
          <w:b w:val="0"/>
          <w:bCs/>
          <w:caps w:val="0"/>
          <w:sz w:val="22"/>
          <w:szCs w:val="22"/>
        </w:rPr>
        <w:t>, vďaka nižšej priepustnosti svetla</w:t>
      </w:r>
      <w:r w:rsidR="00D62C96" w:rsidRPr="005D46B8">
        <w:rPr>
          <w:b w:val="0"/>
          <w:bCs/>
          <w:caps w:val="0"/>
          <w:sz w:val="22"/>
          <w:szCs w:val="22"/>
        </w:rPr>
        <w:t xml:space="preserve"> </w:t>
      </w:r>
      <w:r w:rsidRPr="005D46B8">
        <w:rPr>
          <w:b w:val="0"/>
          <w:bCs/>
          <w:caps w:val="0"/>
          <w:sz w:val="22"/>
          <w:szCs w:val="22"/>
        </w:rPr>
        <w:t xml:space="preserve">.V </w:t>
      </w:r>
      <w:r w:rsidR="00484FA7" w:rsidRPr="005D46B8">
        <w:rPr>
          <w:b w:val="0"/>
          <w:bCs/>
          <w:caps w:val="0"/>
          <w:sz w:val="22"/>
          <w:szCs w:val="22"/>
        </w:rPr>
        <w:t xml:space="preserve">miestach </w:t>
      </w:r>
      <w:r w:rsidR="004C0D46" w:rsidRPr="005D46B8">
        <w:rPr>
          <w:b w:val="0"/>
          <w:bCs/>
          <w:caps w:val="0"/>
          <w:sz w:val="22"/>
          <w:szCs w:val="22"/>
        </w:rPr>
        <w:t xml:space="preserve"> soc. </w:t>
      </w:r>
      <w:r w:rsidR="007E6D4F" w:rsidRPr="005D46B8">
        <w:rPr>
          <w:b w:val="0"/>
          <w:bCs/>
          <w:caps w:val="0"/>
          <w:sz w:val="22"/>
          <w:szCs w:val="22"/>
        </w:rPr>
        <w:t>z</w:t>
      </w:r>
      <w:r w:rsidR="00F33109" w:rsidRPr="005D46B8">
        <w:rPr>
          <w:b w:val="0"/>
          <w:bCs/>
          <w:caps w:val="0"/>
          <w:sz w:val="22"/>
          <w:szCs w:val="22"/>
        </w:rPr>
        <w:t>ariadení</w:t>
      </w:r>
      <w:r w:rsidR="007E6D4F" w:rsidRPr="005D46B8">
        <w:rPr>
          <w:b w:val="0"/>
          <w:bCs/>
          <w:caps w:val="0"/>
          <w:sz w:val="22"/>
          <w:szCs w:val="22"/>
        </w:rPr>
        <w:t xml:space="preserve">, kuchýň a skladu </w:t>
      </w:r>
      <w:proofErr w:type="spellStart"/>
      <w:r w:rsidR="007E6D4F" w:rsidRPr="005D46B8">
        <w:rPr>
          <w:b w:val="0"/>
          <w:bCs/>
          <w:caps w:val="0"/>
          <w:sz w:val="22"/>
          <w:szCs w:val="22"/>
        </w:rPr>
        <w:t>termopotov</w:t>
      </w:r>
      <w:proofErr w:type="spellEnd"/>
      <w:r w:rsidR="00F33109" w:rsidRPr="005D46B8">
        <w:rPr>
          <w:b w:val="0"/>
          <w:bCs/>
          <w:caps w:val="0"/>
          <w:sz w:val="22"/>
          <w:szCs w:val="22"/>
        </w:rPr>
        <w:t xml:space="preserve"> budú na fasáde nepr</w:t>
      </w:r>
      <w:r w:rsidR="004C0D46" w:rsidRPr="005D46B8">
        <w:rPr>
          <w:b w:val="0"/>
          <w:bCs/>
          <w:caps w:val="0"/>
          <w:sz w:val="22"/>
          <w:szCs w:val="22"/>
        </w:rPr>
        <w:t>i</w:t>
      </w:r>
      <w:r w:rsidR="00F33109" w:rsidRPr="005D46B8">
        <w:rPr>
          <w:b w:val="0"/>
          <w:bCs/>
          <w:caps w:val="0"/>
          <w:sz w:val="22"/>
          <w:szCs w:val="22"/>
        </w:rPr>
        <w:t>ehľadné fólie</w:t>
      </w:r>
      <w:r w:rsidR="004C0D46" w:rsidRPr="005D46B8">
        <w:rPr>
          <w:b w:val="0"/>
          <w:bCs/>
          <w:caps w:val="0"/>
          <w:sz w:val="22"/>
          <w:szCs w:val="22"/>
        </w:rPr>
        <w:t>.</w:t>
      </w:r>
    </w:p>
    <w:p w14:paraId="1322C420" w14:textId="77777777" w:rsidR="006E62DF" w:rsidRPr="009B2207" w:rsidRDefault="006E62DF" w:rsidP="00D62C96">
      <w:pPr>
        <w:jc w:val="both"/>
        <w:rPr>
          <w:b w:val="0"/>
          <w:bCs/>
          <w:caps w:val="0"/>
          <w:sz w:val="22"/>
          <w:szCs w:val="22"/>
        </w:rPr>
      </w:pPr>
    </w:p>
    <w:p w14:paraId="37CAAD1B" w14:textId="77777777" w:rsidR="00D62C96" w:rsidRPr="00E765D9" w:rsidRDefault="00D62C96" w:rsidP="00D62C96">
      <w:pPr>
        <w:jc w:val="both"/>
        <w:rPr>
          <w:b w:val="0"/>
          <w:bCs/>
          <w:caps w:val="0"/>
          <w:sz w:val="22"/>
          <w:szCs w:val="22"/>
        </w:rPr>
      </w:pPr>
      <w:r w:rsidRPr="009B2207">
        <w:rPr>
          <w:b w:val="0"/>
          <w:bCs/>
          <w:caps w:val="0"/>
          <w:sz w:val="22"/>
          <w:szCs w:val="22"/>
        </w:rPr>
        <w:t xml:space="preserve">Navrhované </w:t>
      </w:r>
      <w:proofErr w:type="spellStart"/>
      <w:r w:rsidRPr="009B2207">
        <w:rPr>
          <w:b w:val="0"/>
          <w:bCs/>
          <w:caps w:val="0"/>
          <w:sz w:val="22"/>
          <w:szCs w:val="22"/>
        </w:rPr>
        <w:t>dvojkídlove</w:t>
      </w:r>
      <w:proofErr w:type="spellEnd"/>
      <w:r w:rsidRPr="009B2207">
        <w:rPr>
          <w:b w:val="0"/>
          <w:bCs/>
          <w:caps w:val="0"/>
          <w:sz w:val="22"/>
          <w:szCs w:val="22"/>
        </w:rPr>
        <w:t xml:space="preserve"> dvere budú so zaskl</w:t>
      </w:r>
      <w:r w:rsidR="00854778" w:rsidRPr="009B2207">
        <w:rPr>
          <w:b w:val="0"/>
          <w:bCs/>
          <w:caps w:val="0"/>
          <w:sz w:val="22"/>
          <w:szCs w:val="22"/>
        </w:rPr>
        <w:t>e</w:t>
      </w:r>
      <w:r w:rsidRPr="009B2207">
        <w:rPr>
          <w:b w:val="0"/>
          <w:bCs/>
          <w:caps w:val="0"/>
          <w:sz w:val="22"/>
          <w:szCs w:val="22"/>
        </w:rPr>
        <w:t xml:space="preserve">niami ako </w:t>
      </w:r>
      <w:proofErr w:type="spellStart"/>
      <w:r w:rsidRPr="009B2207">
        <w:rPr>
          <w:b w:val="0"/>
          <w:bCs/>
          <w:caps w:val="0"/>
          <w:sz w:val="22"/>
          <w:szCs w:val="22"/>
        </w:rPr>
        <w:t>sklofas</w:t>
      </w:r>
      <w:r w:rsidR="00854778" w:rsidRPr="009B2207">
        <w:rPr>
          <w:b w:val="0"/>
          <w:bCs/>
          <w:caps w:val="0"/>
          <w:sz w:val="22"/>
          <w:szCs w:val="22"/>
        </w:rPr>
        <w:t>á</w:t>
      </w:r>
      <w:r w:rsidRPr="009B2207">
        <w:rPr>
          <w:b w:val="0"/>
          <w:bCs/>
          <w:caps w:val="0"/>
          <w:sz w:val="22"/>
          <w:szCs w:val="22"/>
        </w:rPr>
        <w:t>da</w:t>
      </w:r>
      <w:proofErr w:type="spellEnd"/>
      <w:r w:rsidRPr="009B2207">
        <w:rPr>
          <w:b w:val="0"/>
          <w:bCs/>
          <w:caps w:val="0"/>
          <w:sz w:val="22"/>
          <w:szCs w:val="22"/>
        </w:rPr>
        <w:t xml:space="preserve"> s identickými </w:t>
      </w:r>
      <w:proofErr w:type="spellStart"/>
      <w:r w:rsidRPr="009B2207">
        <w:rPr>
          <w:b w:val="0"/>
          <w:bCs/>
          <w:caps w:val="0"/>
          <w:sz w:val="22"/>
          <w:szCs w:val="22"/>
        </w:rPr>
        <w:t>hlinikovými</w:t>
      </w:r>
      <w:proofErr w:type="spellEnd"/>
      <w:r w:rsidRPr="009B2207">
        <w:rPr>
          <w:b w:val="0"/>
          <w:bCs/>
          <w:caps w:val="0"/>
          <w:sz w:val="22"/>
          <w:szCs w:val="22"/>
        </w:rPr>
        <w:t xml:space="preserve"> rámami a </w:t>
      </w:r>
      <w:proofErr w:type="spellStart"/>
      <w:r w:rsidRPr="009B2207">
        <w:rPr>
          <w:b w:val="0"/>
          <w:bCs/>
          <w:caps w:val="0"/>
          <w:sz w:val="22"/>
          <w:szCs w:val="22"/>
        </w:rPr>
        <w:t>hl.krídlami</w:t>
      </w:r>
      <w:proofErr w:type="spellEnd"/>
      <w:r w:rsidRPr="009B2207">
        <w:rPr>
          <w:b w:val="0"/>
          <w:bCs/>
          <w:caps w:val="0"/>
          <w:sz w:val="22"/>
          <w:szCs w:val="22"/>
        </w:rPr>
        <w:t>.. Niektoré pod</w:t>
      </w:r>
      <w:r w:rsidR="00DC63AB" w:rsidRPr="009B2207">
        <w:rPr>
          <w:b w:val="0"/>
          <w:bCs/>
          <w:caps w:val="0"/>
          <w:sz w:val="22"/>
          <w:szCs w:val="22"/>
        </w:rPr>
        <w:t>ľ</w:t>
      </w:r>
      <w:r w:rsidRPr="009B2207">
        <w:rPr>
          <w:b w:val="0"/>
          <w:bCs/>
          <w:caps w:val="0"/>
          <w:sz w:val="22"/>
          <w:szCs w:val="22"/>
        </w:rPr>
        <w:t>a PO budú opatrené aj s </w:t>
      </w:r>
      <w:proofErr w:type="spellStart"/>
      <w:r w:rsidRPr="009B2207">
        <w:rPr>
          <w:b w:val="0"/>
          <w:bCs/>
          <w:caps w:val="0"/>
          <w:sz w:val="22"/>
          <w:szCs w:val="22"/>
        </w:rPr>
        <w:t>panikovým</w:t>
      </w:r>
      <w:proofErr w:type="spellEnd"/>
      <w:r w:rsidRPr="009B2207">
        <w:rPr>
          <w:b w:val="0"/>
          <w:bCs/>
          <w:caps w:val="0"/>
          <w:sz w:val="22"/>
          <w:szCs w:val="22"/>
        </w:rPr>
        <w:t xml:space="preserve"> kovan</w:t>
      </w:r>
      <w:r w:rsidR="00854778" w:rsidRPr="009B2207">
        <w:rPr>
          <w:b w:val="0"/>
          <w:bCs/>
          <w:caps w:val="0"/>
          <w:sz w:val="22"/>
          <w:szCs w:val="22"/>
        </w:rPr>
        <w:t>í</w:t>
      </w:r>
      <w:r w:rsidRPr="009B2207">
        <w:rPr>
          <w:b w:val="0"/>
          <w:bCs/>
          <w:caps w:val="0"/>
          <w:sz w:val="22"/>
          <w:szCs w:val="22"/>
        </w:rPr>
        <w:t>m. V prípade, ke</w:t>
      </w:r>
      <w:r w:rsidR="00854778" w:rsidRPr="009B2207">
        <w:rPr>
          <w:b w:val="0"/>
          <w:bCs/>
          <w:caps w:val="0"/>
          <w:sz w:val="22"/>
          <w:szCs w:val="22"/>
        </w:rPr>
        <w:t>ď</w:t>
      </w:r>
      <w:r w:rsidRPr="009B2207">
        <w:rPr>
          <w:b w:val="0"/>
          <w:bCs/>
          <w:caps w:val="0"/>
          <w:sz w:val="22"/>
          <w:szCs w:val="22"/>
        </w:rPr>
        <w:t xml:space="preserve"> nebudú krídlové dvere zabudované do </w:t>
      </w:r>
      <w:proofErr w:type="spellStart"/>
      <w:r w:rsidRPr="009B2207">
        <w:rPr>
          <w:b w:val="0"/>
          <w:bCs/>
          <w:caps w:val="0"/>
          <w:sz w:val="22"/>
          <w:szCs w:val="22"/>
        </w:rPr>
        <w:t>presklennej</w:t>
      </w:r>
      <w:proofErr w:type="spellEnd"/>
      <w:r w:rsidRPr="009B2207">
        <w:rPr>
          <w:b w:val="0"/>
          <w:bCs/>
          <w:caps w:val="0"/>
          <w:sz w:val="22"/>
          <w:szCs w:val="22"/>
        </w:rPr>
        <w:t xml:space="preserve"> fasády, tak budú</w:t>
      </w:r>
      <w:r w:rsidRPr="00E765D9">
        <w:rPr>
          <w:b w:val="0"/>
          <w:bCs/>
          <w:caps w:val="0"/>
          <w:sz w:val="22"/>
          <w:szCs w:val="22"/>
        </w:rPr>
        <w:t xml:space="preserve"> osadené automatické </w:t>
      </w:r>
      <w:r w:rsidRPr="009B2207">
        <w:rPr>
          <w:b w:val="0"/>
          <w:bCs/>
          <w:caps w:val="0"/>
          <w:sz w:val="22"/>
          <w:szCs w:val="22"/>
        </w:rPr>
        <w:t>dvere</w:t>
      </w:r>
      <w:r w:rsidRPr="00E765D9">
        <w:rPr>
          <w:b w:val="0"/>
          <w:bCs/>
          <w:caps w:val="0"/>
          <w:sz w:val="22"/>
          <w:szCs w:val="22"/>
        </w:rPr>
        <w:t xml:space="preserve"> s núdzovými </w:t>
      </w:r>
      <w:proofErr w:type="spellStart"/>
      <w:r w:rsidRPr="00E765D9">
        <w:rPr>
          <w:b w:val="0"/>
          <w:bCs/>
          <w:caps w:val="0"/>
          <w:sz w:val="22"/>
          <w:szCs w:val="22"/>
        </w:rPr>
        <w:t>tlačítkami</w:t>
      </w:r>
      <w:proofErr w:type="spellEnd"/>
      <w:r w:rsidRPr="00E765D9">
        <w:rPr>
          <w:b w:val="0"/>
          <w:bCs/>
          <w:caps w:val="0"/>
          <w:sz w:val="22"/>
          <w:szCs w:val="22"/>
        </w:rPr>
        <w:t xml:space="preserve"> otvoreni</w:t>
      </w:r>
      <w:r w:rsidR="006E62DF" w:rsidRPr="00E765D9">
        <w:rPr>
          <w:b w:val="0"/>
          <w:bCs/>
          <w:caps w:val="0"/>
          <w:sz w:val="22"/>
          <w:szCs w:val="22"/>
        </w:rPr>
        <w:t>a</w:t>
      </w:r>
      <w:r w:rsidRPr="00E765D9">
        <w:rPr>
          <w:b w:val="0"/>
          <w:bCs/>
          <w:caps w:val="0"/>
          <w:sz w:val="22"/>
          <w:szCs w:val="22"/>
        </w:rPr>
        <w:t xml:space="preserve"> a s </w:t>
      </w:r>
      <w:proofErr w:type="spellStart"/>
      <w:r w:rsidRPr="00E765D9">
        <w:rPr>
          <w:b w:val="0"/>
          <w:bCs/>
          <w:caps w:val="0"/>
          <w:sz w:val="22"/>
          <w:szCs w:val="22"/>
        </w:rPr>
        <w:t>panikovými</w:t>
      </w:r>
      <w:proofErr w:type="spellEnd"/>
      <w:r w:rsidRPr="00E765D9">
        <w:rPr>
          <w:b w:val="0"/>
          <w:bCs/>
          <w:caps w:val="0"/>
          <w:sz w:val="22"/>
          <w:szCs w:val="22"/>
        </w:rPr>
        <w:t xml:space="preserve"> kovaniami </w:t>
      </w:r>
      <w:proofErr w:type="spellStart"/>
      <w:r w:rsidRPr="00E765D9">
        <w:rPr>
          <w:b w:val="0"/>
          <w:bCs/>
          <w:caps w:val="0"/>
          <w:sz w:val="22"/>
          <w:szCs w:val="22"/>
        </w:rPr>
        <w:t>podla</w:t>
      </w:r>
      <w:proofErr w:type="spellEnd"/>
      <w:r w:rsidRPr="00E765D9">
        <w:rPr>
          <w:b w:val="0"/>
          <w:bCs/>
          <w:caps w:val="0"/>
          <w:sz w:val="22"/>
          <w:szCs w:val="22"/>
        </w:rPr>
        <w:t xml:space="preserve"> PO. Nezabudnúť a predom pripraviť uzamykací systém týchto posuvných dvier oboch krídiel do podlahy. </w:t>
      </w:r>
    </w:p>
    <w:p w14:paraId="755FC876" w14:textId="77777777" w:rsidR="00D62C96" w:rsidRPr="00E765D9" w:rsidRDefault="00D62C96" w:rsidP="00D62C96">
      <w:pPr>
        <w:jc w:val="both"/>
        <w:rPr>
          <w:b w:val="0"/>
          <w:bCs/>
          <w:caps w:val="0"/>
          <w:sz w:val="22"/>
          <w:szCs w:val="22"/>
        </w:rPr>
      </w:pPr>
      <w:r w:rsidRPr="009A14DD">
        <w:rPr>
          <w:b w:val="0"/>
          <w:bCs/>
          <w:caps w:val="0"/>
          <w:sz w:val="22"/>
          <w:szCs w:val="22"/>
        </w:rPr>
        <w:t xml:space="preserve">Na dverné krídla </w:t>
      </w:r>
      <w:r w:rsidR="00484FA7" w:rsidRPr="009A14DD">
        <w:rPr>
          <w:b w:val="0"/>
          <w:bCs/>
          <w:caps w:val="0"/>
          <w:sz w:val="22"/>
          <w:szCs w:val="22"/>
        </w:rPr>
        <w:t xml:space="preserve">a presklenú fasádu (viď výkresy pohľadov) </w:t>
      </w:r>
      <w:r w:rsidRPr="009A14DD">
        <w:rPr>
          <w:b w:val="0"/>
          <w:bCs/>
          <w:caps w:val="0"/>
          <w:sz w:val="22"/>
          <w:szCs w:val="22"/>
        </w:rPr>
        <w:t xml:space="preserve">v úrovni </w:t>
      </w:r>
      <w:r w:rsidR="00484FA7" w:rsidRPr="009A14DD">
        <w:rPr>
          <w:b w:val="0"/>
          <w:bCs/>
          <w:caps w:val="0"/>
          <w:sz w:val="22"/>
          <w:szCs w:val="22"/>
        </w:rPr>
        <w:t>1500</w:t>
      </w:r>
      <w:r w:rsidRPr="009A14DD">
        <w:rPr>
          <w:b w:val="0"/>
          <w:bCs/>
          <w:caps w:val="0"/>
          <w:sz w:val="22"/>
          <w:szCs w:val="22"/>
        </w:rPr>
        <w:t xml:space="preserve"> mm nad podlahou je nutné nalepiť na zasklenie vodorovný zvýrazňujúci pásik z pieskovanej fólie. Otvory prípadne s protipožiarnym zasklením podľa projektu požiarnej ochrany.</w:t>
      </w:r>
    </w:p>
    <w:p w14:paraId="769A4708" w14:textId="77777777" w:rsidR="00D62C96" w:rsidRPr="00E765D9" w:rsidRDefault="00D62C96" w:rsidP="00D62C96">
      <w:pPr>
        <w:jc w:val="both"/>
        <w:rPr>
          <w:b w:val="0"/>
          <w:bCs/>
          <w:caps w:val="0"/>
          <w:sz w:val="22"/>
          <w:szCs w:val="22"/>
          <w:highlight w:val="red"/>
        </w:rPr>
      </w:pPr>
    </w:p>
    <w:p w14:paraId="17A3FAF7" w14:textId="77777777" w:rsidR="00D62C96" w:rsidRPr="009B2207" w:rsidRDefault="00D62C96" w:rsidP="00D62C96">
      <w:pPr>
        <w:jc w:val="both"/>
        <w:rPr>
          <w:b w:val="0"/>
          <w:bCs/>
          <w:caps w:val="0"/>
          <w:sz w:val="22"/>
          <w:szCs w:val="22"/>
        </w:rPr>
      </w:pPr>
      <w:r w:rsidRPr="00E765D9">
        <w:rPr>
          <w:b w:val="0"/>
          <w:bCs/>
          <w:caps w:val="0"/>
          <w:sz w:val="22"/>
          <w:szCs w:val="22"/>
        </w:rPr>
        <w:t xml:space="preserve">V prípade ostatných solitérnych </w:t>
      </w:r>
      <w:r w:rsidR="007E5290" w:rsidRPr="00E765D9">
        <w:rPr>
          <w:b w:val="0"/>
          <w:bCs/>
          <w:caps w:val="0"/>
          <w:sz w:val="22"/>
          <w:szCs w:val="22"/>
        </w:rPr>
        <w:t>dvier a okien  osádzaných do obvo</w:t>
      </w:r>
      <w:r w:rsidRPr="00E765D9">
        <w:rPr>
          <w:b w:val="0"/>
          <w:bCs/>
          <w:caps w:val="0"/>
          <w:sz w:val="22"/>
          <w:szCs w:val="22"/>
        </w:rPr>
        <w:t>d</w:t>
      </w:r>
      <w:r w:rsidR="007E5290" w:rsidRPr="00E765D9">
        <w:rPr>
          <w:b w:val="0"/>
          <w:bCs/>
          <w:caps w:val="0"/>
          <w:sz w:val="22"/>
          <w:szCs w:val="22"/>
        </w:rPr>
        <w:t>ov</w:t>
      </w:r>
      <w:r w:rsidRPr="00E765D9">
        <w:rPr>
          <w:b w:val="0"/>
          <w:bCs/>
          <w:caps w:val="0"/>
          <w:sz w:val="22"/>
          <w:szCs w:val="22"/>
        </w:rPr>
        <w:t xml:space="preserve">ého </w:t>
      </w:r>
      <w:proofErr w:type="spellStart"/>
      <w:r w:rsidRPr="00E765D9">
        <w:rPr>
          <w:b w:val="0"/>
          <w:bCs/>
          <w:caps w:val="0"/>
          <w:sz w:val="22"/>
          <w:szCs w:val="22"/>
        </w:rPr>
        <w:t>plášta</w:t>
      </w:r>
      <w:proofErr w:type="spellEnd"/>
      <w:r w:rsidRPr="00E765D9">
        <w:rPr>
          <w:b w:val="0"/>
          <w:bCs/>
          <w:caps w:val="0"/>
          <w:sz w:val="22"/>
          <w:szCs w:val="22"/>
        </w:rPr>
        <w:t xml:space="preserve">, rámové </w:t>
      </w:r>
      <w:r w:rsidRPr="009B2207">
        <w:rPr>
          <w:b w:val="0"/>
          <w:bCs/>
          <w:caps w:val="0"/>
          <w:sz w:val="22"/>
          <w:szCs w:val="22"/>
        </w:rPr>
        <w:t>a krídlové hliníkové profily s </w:t>
      </w:r>
      <w:r w:rsidR="006E62DF" w:rsidRPr="009B2207">
        <w:rPr>
          <w:b w:val="0"/>
          <w:bCs/>
          <w:caps w:val="0"/>
          <w:sz w:val="22"/>
          <w:szCs w:val="22"/>
        </w:rPr>
        <w:t>izolačnými sklami min. U=1,0</w:t>
      </w:r>
      <w:r w:rsidRPr="009B2207">
        <w:rPr>
          <w:b w:val="0"/>
          <w:bCs/>
          <w:caps w:val="0"/>
          <w:sz w:val="22"/>
          <w:szCs w:val="22"/>
        </w:rPr>
        <w:t xml:space="preserve"> W/m2K. </w:t>
      </w:r>
    </w:p>
    <w:p w14:paraId="08DF8F5B" w14:textId="77777777" w:rsidR="00D62C96" w:rsidRDefault="009B2207" w:rsidP="00D62C96">
      <w:pPr>
        <w:jc w:val="both"/>
        <w:rPr>
          <w:b w:val="0"/>
          <w:bCs/>
          <w:caps w:val="0"/>
          <w:sz w:val="22"/>
          <w:szCs w:val="22"/>
        </w:rPr>
      </w:pPr>
      <w:r>
        <w:rPr>
          <w:b w:val="0"/>
          <w:bCs/>
          <w:caps w:val="0"/>
          <w:sz w:val="22"/>
          <w:szCs w:val="22"/>
        </w:rPr>
        <w:t xml:space="preserve">Vo </w:t>
      </w:r>
      <w:proofErr w:type="spellStart"/>
      <w:r>
        <w:rPr>
          <w:b w:val="0"/>
          <w:bCs/>
          <w:caps w:val="0"/>
          <w:sz w:val="22"/>
          <w:szCs w:val="22"/>
        </w:rPr>
        <w:t>v</w:t>
      </w:r>
      <w:r w:rsidRPr="009B2207">
        <w:rPr>
          <w:b w:val="0"/>
          <w:bCs/>
          <w:caps w:val="0"/>
          <w:sz w:val="22"/>
          <w:szCs w:val="22"/>
        </w:rPr>
        <w:t>stavku</w:t>
      </w:r>
      <w:proofErr w:type="spellEnd"/>
      <w:r w:rsidRPr="009B2207">
        <w:rPr>
          <w:b w:val="0"/>
          <w:bCs/>
          <w:caps w:val="0"/>
          <w:sz w:val="22"/>
          <w:szCs w:val="22"/>
        </w:rPr>
        <w:t xml:space="preserve"> tribúny B </w:t>
      </w:r>
      <w:r>
        <w:rPr>
          <w:b w:val="0"/>
          <w:bCs/>
          <w:caps w:val="0"/>
          <w:sz w:val="22"/>
          <w:szCs w:val="22"/>
        </w:rPr>
        <w:t xml:space="preserve">budú </w:t>
      </w:r>
      <w:proofErr w:type="spellStart"/>
      <w:r>
        <w:rPr>
          <w:b w:val="0"/>
          <w:bCs/>
          <w:caps w:val="0"/>
          <w:sz w:val="22"/>
          <w:szCs w:val="22"/>
        </w:rPr>
        <w:t>s</w:t>
      </w:r>
      <w:r w:rsidR="00D62C96" w:rsidRPr="009B2207">
        <w:rPr>
          <w:b w:val="0"/>
          <w:bCs/>
          <w:caps w:val="0"/>
          <w:sz w:val="22"/>
          <w:szCs w:val="22"/>
        </w:rPr>
        <w:t>ekcionálne</w:t>
      </w:r>
      <w:proofErr w:type="spellEnd"/>
      <w:r w:rsidR="00D62C96" w:rsidRPr="009B2207">
        <w:rPr>
          <w:b w:val="0"/>
          <w:bCs/>
          <w:caps w:val="0"/>
          <w:sz w:val="22"/>
          <w:szCs w:val="22"/>
        </w:rPr>
        <w:t xml:space="preserve"> automatické vráta</w:t>
      </w:r>
      <w:r>
        <w:rPr>
          <w:b w:val="0"/>
          <w:bCs/>
          <w:caps w:val="0"/>
          <w:sz w:val="22"/>
          <w:szCs w:val="22"/>
        </w:rPr>
        <w:t>.</w:t>
      </w:r>
    </w:p>
    <w:p w14:paraId="038B3D53" w14:textId="77777777" w:rsidR="009B2207" w:rsidRPr="00E765D9" w:rsidRDefault="009B2207" w:rsidP="00D62C96">
      <w:pPr>
        <w:jc w:val="both"/>
        <w:rPr>
          <w:b w:val="0"/>
          <w:bCs/>
          <w:caps w:val="0"/>
          <w:sz w:val="22"/>
          <w:szCs w:val="22"/>
        </w:rPr>
      </w:pPr>
    </w:p>
    <w:p w14:paraId="0FBC5386" w14:textId="77777777" w:rsidR="00D62C96" w:rsidRPr="00E765D9" w:rsidRDefault="00D62C96" w:rsidP="00D62C96">
      <w:pPr>
        <w:tabs>
          <w:tab w:val="num" w:pos="900"/>
        </w:tabs>
        <w:jc w:val="both"/>
        <w:rPr>
          <w:caps w:val="0"/>
          <w:sz w:val="22"/>
          <w:szCs w:val="22"/>
        </w:rPr>
      </w:pPr>
      <w:r w:rsidRPr="00E765D9">
        <w:rPr>
          <w:caps w:val="0"/>
          <w:sz w:val="22"/>
          <w:szCs w:val="22"/>
        </w:rPr>
        <w:t>Vnútorné výplne otvorov a požiarne uzávery-dvere</w:t>
      </w:r>
    </w:p>
    <w:p w14:paraId="46DD0243" w14:textId="77777777" w:rsidR="00D62C96" w:rsidRPr="00E765D9" w:rsidRDefault="00D62C96" w:rsidP="00D62C96">
      <w:pPr>
        <w:jc w:val="both"/>
        <w:rPr>
          <w:b w:val="0"/>
          <w:bCs/>
          <w:caps w:val="0"/>
          <w:sz w:val="22"/>
          <w:szCs w:val="22"/>
        </w:rPr>
      </w:pPr>
    </w:p>
    <w:p w14:paraId="27ACA23A" w14:textId="77777777" w:rsidR="00D62C96" w:rsidRPr="00E765D9" w:rsidRDefault="00D62C96" w:rsidP="00D62C96">
      <w:pPr>
        <w:jc w:val="both"/>
        <w:rPr>
          <w:b w:val="0"/>
          <w:bCs/>
          <w:caps w:val="0"/>
          <w:sz w:val="22"/>
          <w:szCs w:val="22"/>
        </w:rPr>
      </w:pPr>
      <w:r w:rsidRPr="009A14DD">
        <w:rPr>
          <w:b w:val="0"/>
          <w:bCs/>
          <w:caps w:val="0"/>
          <w:sz w:val="22"/>
          <w:szCs w:val="22"/>
        </w:rPr>
        <w:t>Interiérové dvere štandardné sú dodávkou sta</w:t>
      </w:r>
      <w:r w:rsidR="007E5290" w:rsidRPr="009A14DD">
        <w:rPr>
          <w:b w:val="0"/>
          <w:bCs/>
          <w:caps w:val="0"/>
          <w:sz w:val="22"/>
          <w:szCs w:val="22"/>
        </w:rPr>
        <w:t>vby</w:t>
      </w:r>
      <w:r w:rsidR="007E5290" w:rsidRPr="00E765D9">
        <w:rPr>
          <w:b w:val="0"/>
          <w:bCs/>
          <w:caps w:val="0"/>
          <w:sz w:val="22"/>
          <w:szCs w:val="22"/>
        </w:rPr>
        <w:t>. Budú osadené  s hranatými oceľovými</w:t>
      </w:r>
      <w:r w:rsidRPr="00E765D9">
        <w:rPr>
          <w:b w:val="0"/>
          <w:bCs/>
          <w:caps w:val="0"/>
          <w:sz w:val="22"/>
          <w:szCs w:val="22"/>
        </w:rPr>
        <w:t xml:space="preserve"> rámami do SDK-st</w:t>
      </w:r>
      <w:r w:rsidR="006E62DF" w:rsidRPr="00E765D9">
        <w:rPr>
          <w:b w:val="0"/>
          <w:bCs/>
          <w:caps w:val="0"/>
          <w:sz w:val="22"/>
          <w:szCs w:val="22"/>
        </w:rPr>
        <w:t>ien</w:t>
      </w:r>
      <w:r w:rsidRPr="00E765D9">
        <w:rPr>
          <w:b w:val="0"/>
          <w:bCs/>
          <w:caps w:val="0"/>
          <w:sz w:val="22"/>
          <w:szCs w:val="22"/>
        </w:rPr>
        <w:t>.  Krídla vnútorných dvier budú hladké</w:t>
      </w:r>
      <w:r w:rsidR="006E62DF" w:rsidRPr="00E765D9">
        <w:rPr>
          <w:b w:val="0"/>
          <w:bCs/>
          <w:caps w:val="0"/>
          <w:sz w:val="22"/>
          <w:szCs w:val="22"/>
        </w:rPr>
        <w:t xml:space="preserve">. </w:t>
      </w:r>
    </w:p>
    <w:p w14:paraId="24D85567" w14:textId="77777777" w:rsidR="006E62DF" w:rsidRPr="00E765D9" w:rsidRDefault="006E62DF" w:rsidP="00D62C96">
      <w:pPr>
        <w:jc w:val="both"/>
        <w:rPr>
          <w:b w:val="0"/>
          <w:bCs/>
          <w:caps w:val="0"/>
          <w:sz w:val="22"/>
          <w:szCs w:val="22"/>
        </w:rPr>
      </w:pPr>
    </w:p>
    <w:p w14:paraId="1A510B17" w14:textId="77777777" w:rsidR="00D62C96" w:rsidRPr="00E765D9" w:rsidRDefault="006E62DF" w:rsidP="00D62C96">
      <w:pPr>
        <w:jc w:val="both"/>
        <w:rPr>
          <w:b w:val="0"/>
          <w:bCs/>
          <w:caps w:val="0"/>
          <w:sz w:val="22"/>
          <w:szCs w:val="22"/>
        </w:rPr>
      </w:pPr>
      <w:r w:rsidRPr="009A14DD">
        <w:rPr>
          <w:b w:val="0"/>
          <w:bCs/>
          <w:caps w:val="0"/>
          <w:sz w:val="22"/>
          <w:szCs w:val="22"/>
        </w:rPr>
        <w:t>Presklené dvere</w:t>
      </w:r>
      <w:r w:rsidR="00D62C96" w:rsidRPr="009A14DD">
        <w:rPr>
          <w:b w:val="0"/>
          <w:bCs/>
          <w:caps w:val="0"/>
          <w:sz w:val="22"/>
          <w:szCs w:val="22"/>
        </w:rPr>
        <w:t xml:space="preserve"> budú vo vytypovaných  miestnostiach. Presklené tabu</w:t>
      </w:r>
      <w:r w:rsidR="00DC63AB" w:rsidRPr="009A14DD">
        <w:rPr>
          <w:b w:val="0"/>
          <w:bCs/>
          <w:caps w:val="0"/>
          <w:sz w:val="22"/>
          <w:szCs w:val="22"/>
        </w:rPr>
        <w:t>ľ</w:t>
      </w:r>
      <w:r w:rsidR="00D62C96" w:rsidRPr="009A14DD">
        <w:rPr>
          <w:b w:val="0"/>
          <w:bCs/>
          <w:caps w:val="0"/>
          <w:sz w:val="22"/>
          <w:szCs w:val="22"/>
        </w:rPr>
        <w:t>ové časti treba opatri</w:t>
      </w:r>
      <w:r w:rsidRPr="009A14DD">
        <w:rPr>
          <w:b w:val="0"/>
          <w:bCs/>
          <w:caps w:val="0"/>
          <w:sz w:val="22"/>
          <w:szCs w:val="22"/>
        </w:rPr>
        <w:t>ť</w:t>
      </w:r>
      <w:r w:rsidR="00D62C96" w:rsidRPr="009A14DD">
        <w:rPr>
          <w:b w:val="0"/>
          <w:bCs/>
          <w:caps w:val="0"/>
          <w:sz w:val="22"/>
          <w:szCs w:val="22"/>
        </w:rPr>
        <w:t xml:space="preserve"> pod</w:t>
      </w:r>
      <w:r w:rsidR="00DC63AB" w:rsidRPr="009A14DD">
        <w:rPr>
          <w:b w:val="0"/>
          <w:bCs/>
          <w:caps w:val="0"/>
          <w:sz w:val="22"/>
          <w:szCs w:val="22"/>
        </w:rPr>
        <w:t>ľ</w:t>
      </w:r>
      <w:r w:rsidR="00D62C96" w:rsidRPr="009A14DD">
        <w:rPr>
          <w:b w:val="0"/>
          <w:bCs/>
          <w:caps w:val="0"/>
          <w:sz w:val="22"/>
          <w:szCs w:val="22"/>
        </w:rPr>
        <w:t>a BOZP s </w:t>
      </w:r>
      <w:proofErr w:type="spellStart"/>
      <w:r w:rsidR="00D62C96" w:rsidRPr="009A14DD">
        <w:rPr>
          <w:b w:val="0"/>
          <w:bCs/>
          <w:caps w:val="0"/>
          <w:sz w:val="22"/>
          <w:szCs w:val="22"/>
        </w:rPr>
        <w:t>horizotálnymi</w:t>
      </w:r>
      <w:proofErr w:type="spellEnd"/>
      <w:r w:rsidR="00D62C96" w:rsidRPr="009A14DD">
        <w:rPr>
          <w:b w:val="0"/>
          <w:bCs/>
          <w:caps w:val="0"/>
          <w:sz w:val="22"/>
          <w:szCs w:val="22"/>
        </w:rPr>
        <w:t xml:space="preserve"> </w:t>
      </w:r>
      <w:proofErr w:type="spellStart"/>
      <w:r w:rsidR="00D62C96" w:rsidRPr="009A14DD">
        <w:rPr>
          <w:b w:val="0"/>
          <w:bCs/>
          <w:caps w:val="0"/>
          <w:sz w:val="22"/>
          <w:szCs w:val="22"/>
        </w:rPr>
        <w:t>viditelnými</w:t>
      </w:r>
      <w:proofErr w:type="spellEnd"/>
      <w:r w:rsidR="00D62C96" w:rsidRPr="009A14DD">
        <w:rPr>
          <w:b w:val="0"/>
          <w:bCs/>
          <w:caps w:val="0"/>
          <w:sz w:val="22"/>
          <w:szCs w:val="22"/>
        </w:rPr>
        <w:t xml:space="preserve"> pásmi, alebo nápismi.</w:t>
      </w:r>
    </w:p>
    <w:p w14:paraId="32232D73" w14:textId="77777777" w:rsidR="00D62C96" w:rsidRPr="00E765D9" w:rsidRDefault="00D62C96" w:rsidP="00D62C96">
      <w:pPr>
        <w:jc w:val="both"/>
        <w:rPr>
          <w:b w:val="0"/>
          <w:bCs/>
          <w:caps w:val="0"/>
          <w:sz w:val="22"/>
          <w:szCs w:val="22"/>
        </w:rPr>
      </w:pPr>
    </w:p>
    <w:p w14:paraId="0A93622F" w14:textId="77777777" w:rsidR="00D62C96" w:rsidRPr="00E765D9" w:rsidRDefault="006E62DF" w:rsidP="00D62C96">
      <w:pPr>
        <w:jc w:val="both"/>
        <w:rPr>
          <w:b w:val="0"/>
          <w:bCs/>
          <w:caps w:val="0"/>
          <w:sz w:val="22"/>
          <w:szCs w:val="22"/>
        </w:rPr>
      </w:pPr>
      <w:r w:rsidRPr="009B2207">
        <w:rPr>
          <w:b w:val="0"/>
          <w:bCs/>
          <w:caps w:val="0"/>
          <w:sz w:val="22"/>
          <w:szCs w:val="22"/>
        </w:rPr>
        <w:t>V prípade protipožiarnych požiadaviek na tieto dvere, d</w:t>
      </w:r>
      <w:r w:rsidR="00D62C96" w:rsidRPr="009B2207">
        <w:rPr>
          <w:b w:val="0"/>
          <w:bCs/>
          <w:caps w:val="0"/>
          <w:sz w:val="22"/>
          <w:szCs w:val="22"/>
        </w:rPr>
        <w:t xml:space="preserve">bať na prevedenie protipožiarnych dvier </w:t>
      </w:r>
      <w:proofErr w:type="spellStart"/>
      <w:r w:rsidR="00D62C96" w:rsidRPr="009B2207">
        <w:rPr>
          <w:b w:val="0"/>
          <w:bCs/>
          <w:caps w:val="0"/>
          <w:sz w:val="22"/>
          <w:szCs w:val="22"/>
        </w:rPr>
        <w:t>otváravých</w:t>
      </w:r>
      <w:proofErr w:type="spellEnd"/>
      <w:r w:rsidR="00D62C96" w:rsidRPr="009B2207">
        <w:rPr>
          <w:b w:val="0"/>
          <w:bCs/>
          <w:caps w:val="0"/>
          <w:sz w:val="22"/>
          <w:szCs w:val="22"/>
        </w:rPr>
        <w:t xml:space="preserve">, </w:t>
      </w:r>
      <w:proofErr w:type="spellStart"/>
      <w:r w:rsidR="00D62C96" w:rsidRPr="009B2207">
        <w:rPr>
          <w:b w:val="0"/>
          <w:bCs/>
          <w:caps w:val="0"/>
          <w:sz w:val="22"/>
          <w:szCs w:val="22"/>
        </w:rPr>
        <w:t>použiva</w:t>
      </w:r>
      <w:r w:rsidRPr="009B2207">
        <w:rPr>
          <w:b w:val="0"/>
          <w:bCs/>
          <w:caps w:val="0"/>
          <w:sz w:val="22"/>
          <w:szCs w:val="22"/>
        </w:rPr>
        <w:t>ť</w:t>
      </w:r>
      <w:proofErr w:type="spellEnd"/>
      <w:r w:rsidR="00D62C96" w:rsidRPr="009B2207">
        <w:rPr>
          <w:b w:val="0"/>
          <w:bCs/>
          <w:caps w:val="0"/>
          <w:sz w:val="22"/>
          <w:szCs w:val="22"/>
        </w:rPr>
        <w:t xml:space="preserve"> protipožiarne sklá. Musia mať zvnútra </w:t>
      </w:r>
      <w:proofErr w:type="spellStart"/>
      <w:r w:rsidR="00D62C96" w:rsidRPr="009B2207">
        <w:rPr>
          <w:b w:val="0"/>
          <w:bCs/>
          <w:caps w:val="0"/>
          <w:sz w:val="22"/>
          <w:szCs w:val="22"/>
        </w:rPr>
        <w:t>panikové</w:t>
      </w:r>
      <w:proofErr w:type="spellEnd"/>
      <w:r w:rsidR="00D62C96" w:rsidRPr="009B2207">
        <w:rPr>
          <w:b w:val="0"/>
          <w:bCs/>
          <w:caps w:val="0"/>
          <w:sz w:val="22"/>
          <w:szCs w:val="22"/>
        </w:rPr>
        <w:t xml:space="preserve"> kovanie a </w:t>
      </w:r>
      <w:proofErr w:type="spellStart"/>
      <w:r w:rsidR="00D62C96" w:rsidRPr="009B2207">
        <w:rPr>
          <w:b w:val="0"/>
          <w:bCs/>
          <w:caps w:val="0"/>
          <w:sz w:val="22"/>
          <w:szCs w:val="22"/>
        </w:rPr>
        <w:t>samozatvárač</w:t>
      </w:r>
      <w:proofErr w:type="spellEnd"/>
      <w:r w:rsidR="00D62C96" w:rsidRPr="009B2207">
        <w:rPr>
          <w:b w:val="0"/>
          <w:bCs/>
          <w:caps w:val="0"/>
          <w:sz w:val="22"/>
          <w:szCs w:val="22"/>
        </w:rPr>
        <w:t>, v prípade požiada</w:t>
      </w:r>
      <w:r w:rsidRPr="009B2207">
        <w:rPr>
          <w:b w:val="0"/>
          <w:bCs/>
          <w:caps w:val="0"/>
          <w:sz w:val="22"/>
          <w:szCs w:val="22"/>
        </w:rPr>
        <w:t>v</w:t>
      </w:r>
      <w:r w:rsidR="00D62C96" w:rsidRPr="009B2207">
        <w:rPr>
          <w:b w:val="0"/>
          <w:bCs/>
          <w:caps w:val="0"/>
          <w:sz w:val="22"/>
          <w:szCs w:val="22"/>
        </w:rPr>
        <w:t>iek fungovania na el</w:t>
      </w:r>
      <w:r w:rsidR="00FD0735" w:rsidRPr="009B2207">
        <w:rPr>
          <w:b w:val="0"/>
          <w:bCs/>
          <w:caps w:val="0"/>
          <w:sz w:val="22"/>
          <w:szCs w:val="22"/>
        </w:rPr>
        <w:t>e</w:t>
      </w:r>
      <w:r w:rsidR="00D62C96" w:rsidRPr="009B2207">
        <w:rPr>
          <w:b w:val="0"/>
          <w:bCs/>
          <w:caps w:val="0"/>
          <w:sz w:val="22"/>
          <w:szCs w:val="22"/>
        </w:rPr>
        <w:t xml:space="preserve">ktronické karty musia byt </w:t>
      </w:r>
      <w:proofErr w:type="spellStart"/>
      <w:r w:rsidR="00D62C96" w:rsidRPr="009B2207">
        <w:rPr>
          <w:b w:val="0"/>
          <w:bCs/>
          <w:caps w:val="0"/>
          <w:sz w:val="22"/>
          <w:szCs w:val="22"/>
        </w:rPr>
        <w:t>napojné</w:t>
      </w:r>
      <w:proofErr w:type="spellEnd"/>
      <w:r w:rsidR="00D62C96" w:rsidRPr="009B2207">
        <w:rPr>
          <w:b w:val="0"/>
          <w:bCs/>
          <w:caps w:val="0"/>
          <w:sz w:val="22"/>
          <w:szCs w:val="22"/>
        </w:rPr>
        <w:t xml:space="preserve"> </w:t>
      </w:r>
      <w:r w:rsidR="00D62C96" w:rsidRPr="009B2207">
        <w:rPr>
          <w:b w:val="0"/>
          <w:bCs/>
          <w:caps w:val="0"/>
          <w:sz w:val="22"/>
          <w:szCs w:val="22"/>
        </w:rPr>
        <w:lastRenderedPageBreak/>
        <w:t>ako požiarne zariadenie na EPS. Na rozhraní požadovaných</w:t>
      </w:r>
      <w:r w:rsidR="00D62C96" w:rsidRPr="00E765D9">
        <w:rPr>
          <w:b w:val="0"/>
          <w:bCs/>
          <w:caps w:val="0"/>
          <w:sz w:val="22"/>
          <w:szCs w:val="22"/>
        </w:rPr>
        <w:t xml:space="preserve"> požiarnych úsekov budú tieto požiarne uzávery. Všetky prestupy požiarnymi úsekmi budú protipožiarnymi upchávkami,  a prevedené koncesovanou firmou  a musia byť označené.</w:t>
      </w:r>
    </w:p>
    <w:p w14:paraId="532A4A8A" w14:textId="77777777" w:rsidR="00D62C96" w:rsidRPr="00E765D9" w:rsidRDefault="00D62C96" w:rsidP="00D62C96">
      <w:pPr>
        <w:jc w:val="both"/>
        <w:rPr>
          <w:b w:val="0"/>
          <w:bCs/>
          <w:caps w:val="0"/>
          <w:sz w:val="22"/>
          <w:szCs w:val="22"/>
        </w:rPr>
      </w:pPr>
    </w:p>
    <w:p w14:paraId="187A6315" w14:textId="77777777" w:rsidR="00D62C96" w:rsidRPr="00E765D9" w:rsidRDefault="007E5290" w:rsidP="00D62C96">
      <w:pPr>
        <w:jc w:val="both"/>
        <w:rPr>
          <w:b w:val="0"/>
          <w:bCs/>
          <w:caps w:val="0"/>
          <w:sz w:val="22"/>
          <w:szCs w:val="22"/>
        </w:rPr>
      </w:pPr>
      <w:r w:rsidRPr="00E765D9">
        <w:rPr>
          <w:b w:val="0"/>
          <w:bCs/>
          <w:caps w:val="0"/>
          <w:sz w:val="22"/>
          <w:szCs w:val="22"/>
        </w:rPr>
        <w:t>Systémovo v</w:t>
      </w:r>
      <w:r w:rsidR="00D62C96" w:rsidRPr="00E765D9">
        <w:rPr>
          <w:b w:val="0"/>
          <w:bCs/>
          <w:caps w:val="0"/>
          <w:sz w:val="22"/>
          <w:szCs w:val="22"/>
        </w:rPr>
        <w:t xml:space="preserve"> hygienických miestnostiach a vo </w:t>
      </w:r>
      <w:proofErr w:type="spellStart"/>
      <w:r w:rsidR="00D62C96" w:rsidRPr="00E765D9">
        <w:rPr>
          <w:b w:val="0"/>
          <w:bCs/>
          <w:caps w:val="0"/>
          <w:sz w:val="22"/>
          <w:szCs w:val="22"/>
        </w:rPr>
        <w:t>wc</w:t>
      </w:r>
      <w:proofErr w:type="spellEnd"/>
      <w:r w:rsidR="00D62C96" w:rsidRPr="00E765D9">
        <w:rPr>
          <w:b w:val="0"/>
          <w:bCs/>
          <w:caps w:val="0"/>
          <w:sz w:val="22"/>
          <w:szCs w:val="22"/>
        </w:rPr>
        <w:t xml:space="preserve"> kabínkach sa všade použijú dvere a steny z jedného materiálu</w:t>
      </w:r>
      <w:r w:rsidRPr="00E765D9">
        <w:rPr>
          <w:b w:val="0"/>
          <w:bCs/>
          <w:caps w:val="0"/>
          <w:sz w:val="22"/>
          <w:szCs w:val="22"/>
        </w:rPr>
        <w:t xml:space="preserve"> – DTD dosky, laminované – sivá farba</w:t>
      </w:r>
      <w:r w:rsidR="00D62C96" w:rsidRPr="00E765D9">
        <w:rPr>
          <w:b w:val="0"/>
          <w:bCs/>
          <w:caps w:val="0"/>
          <w:sz w:val="22"/>
          <w:szCs w:val="22"/>
        </w:rPr>
        <w:t>,</w:t>
      </w:r>
      <w:r w:rsidR="00E307A4" w:rsidRPr="00E765D9">
        <w:rPr>
          <w:b w:val="0"/>
          <w:bCs/>
          <w:caps w:val="0"/>
          <w:sz w:val="22"/>
          <w:szCs w:val="22"/>
        </w:rPr>
        <w:t xml:space="preserve"> na nožičkách 200 mm nad podlahou,</w:t>
      </w:r>
      <w:r w:rsidR="00D62C96" w:rsidRPr="00E765D9">
        <w:rPr>
          <w:b w:val="0"/>
          <w:bCs/>
          <w:caps w:val="0"/>
          <w:sz w:val="22"/>
          <w:szCs w:val="22"/>
        </w:rPr>
        <w:t xml:space="preserve"> ktoré budú súčasťou dodávky typových hygienických montovaných kabín</w:t>
      </w:r>
      <w:r w:rsidR="00FD0735" w:rsidRPr="00E765D9">
        <w:rPr>
          <w:b w:val="0"/>
          <w:bCs/>
          <w:caps w:val="0"/>
          <w:sz w:val="22"/>
          <w:szCs w:val="22"/>
        </w:rPr>
        <w:t>.</w:t>
      </w:r>
    </w:p>
    <w:p w14:paraId="2A37D307" w14:textId="77777777" w:rsidR="00D62C96" w:rsidRPr="00E765D9" w:rsidRDefault="00D62C96" w:rsidP="00D62C96">
      <w:pPr>
        <w:jc w:val="both"/>
        <w:rPr>
          <w:b w:val="0"/>
          <w:bCs/>
          <w:caps w:val="0"/>
          <w:sz w:val="22"/>
          <w:szCs w:val="22"/>
        </w:rPr>
      </w:pPr>
    </w:p>
    <w:p w14:paraId="3AA78870" w14:textId="77777777" w:rsidR="00D62C96" w:rsidRPr="00E765D9" w:rsidRDefault="00D62C96" w:rsidP="00D62C96">
      <w:pPr>
        <w:jc w:val="both"/>
        <w:rPr>
          <w:b w:val="0"/>
          <w:bCs/>
          <w:caps w:val="0"/>
          <w:sz w:val="22"/>
          <w:szCs w:val="22"/>
        </w:rPr>
      </w:pPr>
    </w:p>
    <w:p w14:paraId="482A02CF" w14:textId="77777777" w:rsidR="00D62C96" w:rsidRPr="00E765D9" w:rsidRDefault="00E765D9" w:rsidP="00C71EED">
      <w:pPr>
        <w:tabs>
          <w:tab w:val="num" w:pos="900"/>
        </w:tabs>
        <w:jc w:val="both"/>
        <w:rPr>
          <w:caps w:val="0"/>
          <w:sz w:val="22"/>
          <w:szCs w:val="22"/>
        </w:rPr>
      </w:pPr>
      <w:r>
        <w:rPr>
          <w:caps w:val="0"/>
          <w:sz w:val="22"/>
          <w:szCs w:val="22"/>
        </w:rPr>
        <w:t>Hydroizolácie</w:t>
      </w:r>
      <w:r w:rsidR="00D62C96" w:rsidRPr="00E765D9">
        <w:rPr>
          <w:caps w:val="0"/>
          <w:sz w:val="22"/>
          <w:szCs w:val="22"/>
        </w:rPr>
        <w:t xml:space="preserve"> proti vode, pr</w:t>
      </w:r>
      <w:r w:rsidR="00192D9F" w:rsidRPr="00E765D9">
        <w:rPr>
          <w:caps w:val="0"/>
          <w:sz w:val="22"/>
          <w:szCs w:val="22"/>
        </w:rPr>
        <w:t>o</w:t>
      </w:r>
      <w:r w:rsidR="00D62C96" w:rsidRPr="00E765D9">
        <w:rPr>
          <w:caps w:val="0"/>
          <w:sz w:val="22"/>
          <w:szCs w:val="22"/>
        </w:rPr>
        <w:t>ti vlhkosti a</w:t>
      </w:r>
      <w:r w:rsidR="00C71EED" w:rsidRPr="00E765D9">
        <w:rPr>
          <w:caps w:val="0"/>
          <w:sz w:val="22"/>
          <w:szCs w:val="22"/>
        </w:rPr>
        <w:t> </w:t>
      </w:r>
      <w:proofErr w:type="spellStart"/>
      <w:r w:rsidR="00D62C96" w:rsidRPr="00E765D9">
        <w:rPr>
          <w:caps w:val="0"/>
          <w:sz w:val="22"/>
          <w:szCs w:val="22"/>
        </w:rPr>
        <w:t>parozábrany</w:t>
      </w:r>
      <w:proofErr w:type="spellEnd"/>
    </w:p>
    <w:p w14:paraId="0EBA9C0A" w14:textId="77777777" w:rsidR="00C71EED" w:rsidRPr="00E765D9" w:rsidRDefault="00C71EED" w:rsidP="00C71EED">
      <w:pPr>
        <w:tabs>
          <w:tab w:val="num" w:pos="900"/>
        </w:tabs>
        <w:jc w:val="both"/>
        <w:rPr>
          <w:caps w:val="0"/>
          <w:sz w:val="22"/>
          <w:szCs w:val="22"/>
        </w:rPr>
      </w:pPr>
    </w:p>
    <w:p w14:paraId="2800E122" w14:textId="77777777" w:rsidR="00D62C96" w:rsidRPr="00E765D9" w:rsidRDefault="00D62C96" w:rsidP="00D62C96">
      <w:pPr>
        <w:jc w:val="both"/>
        <w:rPr>
          <w:bCs/>
          <w:caps w:val="0"/>
          <w:sz w:val="22"/>
          <w:szCs w:val="22"/>
        </w:rPr>
      </w:pPr>
      <w:r w:rsidRPr="00E765D9">
        <w:rPr>
          <w:bCs/>
          <w:caps w:val="0"/>
          <w:sz w:val="22"/>
          <w:szCs w:val="22"/>
        </w:rPr>
        <w:t>Strešný plášť</w:t>
      </w:r>
    </w:p>
    <w:p w14:paraId="44C9A35A" w14:textId="77777777" w:rsidR="00CC0863" w:rsidRPr="00E765D9" w:rsidRDefault="00CC0863" w:rsidP="00AE4422">
      <w:pPr>
        <w:jc w:val="both"/>
        <w:rPr>
          <w:b w:val="0"/>
          <w:bCs/>
          <w:caps w:val="0"/>
          <w:sz w:val="22"/>
          <w:szCs w:val="22"/>
          <w:highlight w:val="green"/>
        </w:rPr>
      </w:pPr>
    </w:p>
    <w:p w14:paraId="068C90E9" w14:textId="77777777" w:rsidR="00AE4422" w:rsidRPr="00E765D9" w:rsidRDefault="00AE4422" w:rsidP="00AE4422">
      <w:pPr>
        <w:jc w:val="both"/>
        <w:rPr>
          <w:b w:val="0"/>
          <w:bCs/>
          <w:caps w:val="0"/>
          <w:sz w:val="22"/>
          <w:szCs w:val="22"/>
        </w:rPr>
      </w:pPr>
      <w:r w:rsidRPr="00E765D9">
        <w:rPr>
          <w:b w:val="0"/>
          <w:bCs/>
          <w:caps w:val="0"/>
          <w:sz w:val="22"/>
          <w:szCs w:val="22"/>
        </w:rPr>
        <w:t xml:space="preserve">Strecha nad hlavnou budovou je navrhnutá ako občasne </w:t>
      </w:r>
      <w:proofErr w:type="spellStart"/>
      <w:r w:rsidRPr="00E765D9">
        <w:rPr>
          <w:b w:val="0"/>
          <w:bCs/>
          <w:caps w:val="0"/>
          <w:sz w:val="22"/>
          <w:szCs w:val="22"/>
        </w:rPr>
        <w:t>pochôdzna</w:t>
      </w:r>
      <w:proofErr w:type="spellEnd"/>
      <w:r w:rsidRPr="00E765D9">
        <w:rPr>
          <w:b w:val="0"/>
          <w:bCs/>
          <w:caps w:val="0"/>
          <w:sz w:val="22"/>
          <w:szCs w:val="22"/>
        </w:rPr>
        <w:t xml:space="preserve"> s hydroizolačnou pozváranou </w:t>
      </w:r>
      <w:proofErr w:type="spellStart"/>
      <w:r w:rsidRPr="00E765D9">
        <w:rPr>
          <w:b w:val="0"/>
          <w:bCs/>
          <w:caps w:val="0"/>
          <w:sz w:val="22"/>
          <w:szCs w:val="22"/>
        </w:rPr>
        <w:t>uv</w:t>
      </w:r>
      <w:proofErr w:type="spellEnd"/>
      <w:r w:rsidRPr="00E765D9">
        <w:rPr>
          <w:b w:val="0"/>
          <w:bCs/>
          <w:caps w:val="0"/>
          <w:sz w:val="22"/>
          <w:szCs w:val="22"/>
        </w:rPr>
        <w:t>-</w:t>
      </w:r>
      <w:r w:rsidR="00CC0863" w:rsidRPr="00E765D9">
        <w:rPr>
          <w:b w:val="0"/>
          <w:bCs/>
          <w:caps w:val="0"/>
          <w:sz w:val="22"/>
          <w:szCs w:val="22"/>
        </w:rPr>
        <w:t>odolnou</w:t>
      </w:r>
      <w:r w:rsidRPr="00E765D9">
        <w:rPr>
          <w:b w:val="0"/>
          <w:bCs/>
          <w:caps w:val="0"/>
          <w:sz w:val="22"/>
          <w:szCs w:val="22"/>
        </w:rPr>
        <w:t xml:space="preserve"> </w:t>
      </w:r>
      <w:proofErr w:type="spellStart"/>
      <w:r w:rsidRPr="00E765D9">
        <w:rPr>
          <w:b w:val="0"/>
          <w:bCs/>
          <w:caps w:val="0"/>
          <w:sz w:val="22"/>
          <w:szCs w:val="22"/>
        </w:rPr>
        <w:t>pvc</w:t>
      </w:r>
      <w:proofErr w:type="spellEnd"/>
      <w:r w:rsidRPr="00E765D9">
        <w:rPr>
          <w:b w:val="0"/>
          <w:bCs/>
          <w:caps w:val="0"/>
          <w:sz w:val="22"/>
          <w:szCs w:val="22"/>
        </w:rPr>
        <w:t xml:space="preserve">-fóliou. </w:t>
      </w:r>
      <w:r w:rsidR="00CC0863" w:rsidRPr="00E765D9">
        <w:rPr>
          <w:b w:val="0"/>
          <w:bCs/>
          <w:caps w:val="0"/>
          <w:sz w:val="22"/>
          <w:szCs w:val="22"/>
        </w:rPr>
        <w:t>Strešná rovina je vyspádovaná tepelnoizolačnými spádovými klinmi</w:t>
      </w:r>
      <w:r w:rsidR="00E307A4" w:rsidRPr="00E765D9">
        <w:rPr>
          <w:b w:val="0"/>
          <w:bCs/>
          <w:caps w:val="0"/>
          <w:sz w:val="22"/>
          <w:szCs w:val="22"/>
        </w:rPr>
        <w:t>.</w:t>
      </w:r>
      <w:r w:rsidR="00CC0863" w:rsidRPr="00E765D9">
        <w:rPr>
          <w:b w:val="0"/>
          <w:bCs/>
          <w:caps w:val="0"/>
          <w:sz w:val="22"/>
          <w:szCs w:val="22"/>
        </w:rPr>
        <w:t xml:space="preserve"> </w:t>
      </w:r>
      <w:r w:rsidRPr="00E765D9">
        <w:rPr>
          <w:b w:val="0"/>
          <w:bCs/>
          <w:caps w:val="0"/>
          <w:sz w:val="22"/>
          <w:szCs w:val="22"/>
        </w:rPr>
        <w:t xml:space="preserve">Proti prestupu vodných pár do konštrukcie strechy je navrhnutá </w:t>
      </w:r>
      <w:r w:rsidR="00E307A4" w:rsidRPr="00E765D9">
        <w:rPr>
          <w:b w:val="0"/>
          <w:bCs/>
          <w:caps w:val="0"/>
          <w:sz w:val="22"/>
          <w:szCs w:val="22"/>
        </w:rPr>
        <w:t xml:space="preserve">pod tepelnú izoláciu </w:t>
      </w:r>
      <w:r w:rsidRPr="00E765D9">
        <w:rPr>
          <w:b w:val="0"/>
          <w:bCs/>
          <w:caps w:val="0"/>
          <w:sz w:val="22"/>
          <w:szCs w:val="22"/>
        </w:rPr>
        <w:t xml:space="preserve">aj  parotesná zábrana, lepená </w:t>
      </w:r>
      <w:proofErr w:type="spellStart"/>
      <w:r w:rsidRPr="00E765D9">
        <w:rPr>
          <w:b w:val="0"/>
          <w:bCs/>
          <w:caps w:val="0"/>
          <w:sz w:val="22"/>
          <w:szCs w:val="22"/>
        </w:rPr>
        <w:t>bitulkaučukovou</w:t>
      </w:r>
      <w:proofErr w:type="spellEnd"/>
      <w:r w:rsidRPr="00E765D9">
        <w:rPr>
          <w:b w:val="0"/>
          <w:bCs/>
          <w:caps w:val="0"/>
          <w:sz w:val="22"/>
          <w:szCs w:val="22"/>
        </w:rPr>
        <w:t xml:space="preserve"> alebo obojstranne lepiacou PP páskou. Všetky prestupy skrz </w:t>
      </w:r>
      <w:proofErr w:type="spellStart"/>
      <w:r w:rsidRPr="00E765D9">
        <w:rPr>
          <w:b w:val="0"/>
          <w:bCs/>
          <w:caps w:val="0"/>
          <w:sz w:val="22"/>
          <w:szCs w:val="22"/>
        </w:rPr>
        <w:t>parozábranu</w:t>
      </w:r>
      <w:proofErr w:type="spellEnd"/>
      <w:r w:rsidRPr="00E765D9">
        <w:rPr>
          <w:b w:val="0"/>
          <w:bCs/>
          <w:caps w:val="0"/>
          <w:sz w:val="22"/>
          <w:szCs w:val="22"/>
        </w:rPr>
        <w:t xml:space="preserve">, vrátane ukončení pri stenách  detailne utesniť systémovými prvkami, aby nedošlo k porušeniu celistvosti membrány. </w:t>
      </w:r>
    </w:p>
    <w:p w14:paraId="599FEC9F" w14:textId="77777777" w:rsidR="00AE4422" w:rsidRPr="00E765D9" w:rsidRDefault="00AE4422" w:rsidP="00D62C96">
      <w:pPr>
        <w:jc w:val="both"/>
        <w:rPr>
          <w:bCs/>
          <w:caps w:val="0"/>
          <w:sz w:val="22"/>
          <w:szCs w:val="22"/>
        </w:rPr>
      </w:pPr>
    </w:p>
    <w:p w14:paraId="67456F85" w14:textId="77777777" w:rsidR="00192D9F" w:rsidRPr="00E765D9" w:rsidRDefault="00192D9F" w:rsidP="00D62C96">
      <w:pPr>
        <w:jc w:val="both"/>
        <w:rPr>
          <w:b w:val="0"/>
          <w:bCs/>
          <w:caps w:val="0"/>
          <w:sz w:val="22"/>
          <w:szCs w:val="22"/>
        </w:rPr>
      </w:pPr>
      <w:r w:rsidRPr="00E765D9">
        <w:rPr>
          <w:b w:val="0"/>
          <w:bCs/>
          <w:caps w:val="0"/>
          <w:sz w:val="22"/>
          <w:szCs w:val="22"/>
          <w:u w:val="single"/>
        </w:rPr>
        <w:t xml:space="preserve">Strecha nad výťahovými šachtami hlavnej budovy: </w:t>
      </w:r>
    </w:p>
    <w:p w14:paraId="6DD42066" w14:textId="77777777" w:rsidR="00192D9F" w:rsidRPr="00E765D9" w:rsidRDefault="00192D9F" w:rsidP="00D62C96">
      <w:pPr>
        <w:jc w:val="both"/>
        <w:rPr>
          <w:b w:val="0"/>
          <w:bCs/>
          <w:caps w:val="0"/>
          <w:sz w:val="22"/>
          <w:szCs w:val="22"/>
        </w:rPr>
      </w:pPr>
      <w:r w:rsidRPr="00E765D9">
        <w:rPr>
          <w:b w:val="0"/>
          <w:bCs/>
          <w:caps w:val="0"/>
          <w:sz w:val="22"/>
          <w:szCs w:val="22"/>
        </w:rPr>
        <w:t xml:space="preserve">Strešná rovina je vyspádovaná v rovine tepelnej izolácie spádovými klinmi. Ako najvrchnejšia hydroizolačná vrstva je navrhovaná UV odolná fóliová hydroizolácia. </w:t>
      </w:r>
    </w:p>
    <w:p w14:paraId="7DEBD626" w14:textId="77777777" w:rsidR="00192D9F" w:rsidRPr="00E765D9" w:rsidRDefault="00192D9F" w:rsidP="00D62C96">
      <w:pPr>
        <w:jc w:val="both"/>
        <w:rPr>
          <w:b w:val="0"/>
          <w:bCs/>
          <w:caps w:val="0"/>
          <w:sz w:val="22"/>
          <w:szCs w:val="22"/>
          <w:highlight w:val="green"/>
        </w:rPr>
      </w:pPr>
    </w:p>
    <w:p w14:paraId="5B835BA0" w14:textId="77777777" w:rsidR="00D62C96" w:rsidRPr="00E765D9" w:rsidRDefault="00D62C96" w:rsidP="00D62C96">
      <w:pPr>
        <w:jc w:val="both"/>
        <w:rPr>
          <w:b w:val="0"/>
          <w:bCs/>
          <w:caps w:val="0"/>
          <w:sz w:val="22"/>
          <w:szCs w:val="22"/>
        </w:rPr>
      </w:pPr>
      <w:r w:rsidRPr="00E765D9">
        <w:rPr>
          <w:b w:val="0"/>
          <w:bCs/>
          <w:caps w:val="0"/>
          <w:sz w:val="22"/>
          <w:szCs w:val="22"/>
        </w:rPr>
        <w:t xml:space="preserve">Prestupy ZTI  a VZT rozvodov skrz hydroizolačnú fóliu izolovať systémovými manžetami v dodávke </w:t>
      </w:r>
      <w:proofErr w:type="spellStart"/>
      <w:r w:rsidRPr="00E765D9">
        <w:rPr>
          <w:b w:val="0"/>
          <w:bCs/>
          <w:caps w:val="0"/>
          <w:sz w:val="22"/>
          <w:szCs w:val="22"/>
        </w:rPr>
        <w:t>pvc-folie</w:t>
      </w:r>
      <w:proofErr w:type="spellEnd"/>
      <w:r w:rsidRPr="00E765D9">
        <w:rPr>
          <w:b w:val="0"/>
          <w:bCs/>
          <w:caps w:val="0"/>
          <w:sz w:val="22"/>
          <w:szCs w:val="22"/>
        </w:rPr>
        <w:t>.</w:t>
      </w:r>
    </w:p>
    <w:p w14:paraId="595EF1A6" w14:textId="77777777" w:rsidR="00D62C96" w:rsidRPr="00E765D9" w:rsidRDefault="00D62C96" w:rsidP="00D62C96">
      <w:pPr>
        <w:jc w:val="both"/>
        <w:rPr>
          <w:b w:val="0"/>
          <w:bCs/>
          <w:caps w:val="0"/>
          <w:sz w:val="22"/>
          <w:szCs w:val="22"/>
        </w:rPr>
      </w:pPr>
      <w:r w:rsidRPr="00E765D9">
        <w:rPr>
          <w:b w:val="0"/>
          <w:bCs/>
          <w:caps w:val="0"/>
          <w:sz w:val="22"/>
          <w:szCs w:val="22"/>
        </w:rPr>
        <w:t xml:space="preserve">Všetky ukončenia fólie na plechu sú v dodávke fólie. Na </w:t>
      </w:r>
      <w:proofErr w:type="spellStart"/>
      <w:r w:rsidRPr="00E765D9">
        <w:rPr>
          <w:b w:val="0"/>
          <w:bCs/>
          <w:caps w:val="0"/>
          <w:sz w:val="22"/>
          <w:szCs w:val="22"/>
        </w:rPr>
        <w:t>atikách</w:t>
      </w:r>
      <w:proofErr w:type="spellEnd"/>
      <w:r w:rsidR="00FD0735" w:rsidRPr="00E765D9">
        <w:rPr>
          <w:b w:val="0"/>
          <w:bCs/>
          <w:caps w:val="0"/>
          <w:sz w:val="22"/>
          <w:szCs w:val="22"/>
        </w:rPr>
        <w:t>,</w:t>
      </w:r>
      <w:r w:rsidRPr="00E765D9">
        <w:rPr>
          <w:b w:val="0"/>
          <w:bCs/>
          <w:caps w:val="0"/>
          <w:sz w:val="22"/>
          <w:szCs w:val="22"/>
        </w:rPr>
        <w:t xml:space="preserve"> pod ktorými sú na obvodovom plášti osadené obklady z plechov sa nad vodorovné primárne izolačné ukončenie  fólie na </w:t>
      </w:r>
      <w:proofErr w:type="spellStart"/>
      <w:r w:rsidRPr="00E765D9">
        <w:rPr>
          <w:b w:val="0"/>
          <w:bCs/>
          <w:caps w:val="0"/>
          <w:sz w:val="22"/>
          <w:szCs w:val="22"/>
        </w:rPr>
        <w:t>atike</w:t>
      </w:r>
      <w:proofErr w:type="spellEnd"/>
      <w:r w:rsidRPr="00E765D9">
        <w:rPr>
          <w:b w:val="0"/>
          <w:bCs/>
          <w:caps w:val="0"/>
          <w:sz w:val="22"/>
          <w:szCs w:val="22"/>
        </w:rPr>
        <w:t xml:space="preserve"> prevedie ešte prídavný pohľadový vodorovný atikový  plech v dodávke obkladu fasády.</w:t>
      </w:r>
    </w:p>
    <w:p w14:paraId="2A69560E" w14:textId="77777777" w:rsidR="00D62C96" w:rsidRPr="00E765D9" w:rsidRDefault="00D62C96" w:rsidP="00D62C96">
      <w:pPr>
        <w:jc w:val="both"/>
        <w:rPr>
          <w:b w:val="0"/>
          <w:bCs/>
          <w:caps w:val="0"/>
          <w:sz w:val="22"/>
          <w:szCs w:val="22"/>
        </w:rPr>
      </w:pPr>
      <w:r w:rsidRPr="00E765D9">
        <w:rPr>
          <w:b w:val="0"/>
          <w:bCs/>
          <w:caps w:val="0"/>
          <w:sz w:val="22"/>
          <w:szCs w:val="22"/>
        </w:rPr>
        <w:t xml:space="preserve">Dbať proti poškodzovaniu  PVC - strešnej fólie. V technickom prevedení hydroizolácie rešpektovať technologické predpisy. </w:t>
      </w:r>
      <w:r w:rsidR="00E75251" w:rsidRPr="00E765D9">
        <w:rPr>
          <w:b w:val="0"/>
          <w:bCs/>
          <w:caps w:val="0"/>
          <w:sz w:val="22"/>
          <w:szCs w:val="22"/>
        </w:rPr>
        <w:t>Na zastrešenie tribún sa použijú p</w:t>
      </w:r>
      <w:r w:rsidR="00FD0735" w:rsidRPr="00E765D9">
        <w:rPr>
          <w:b w:val="0"/>
          <w:bCs/>
          <w:caps w:val="0"/>
          <w:sz w:val="22"/>
          <w:szCs w:val="22"/>
        </w:rPr>
        <w:t xml:space="preserve">lné oceľové trapézové plechy v kombinácii s priesvitnými materiálmi – </w:t>
      </w:r>
      <w:proofErr w:type="spellStart"/>
      <w:r w:rsidR="00FD0735" w:rsidRPr="00E765D9">
        <w:rPr>
          <w:b w:val="0"/>
          <w:bCs/>
          <w:caps w:val="0"/>
          <w:sz w:val="22"/>
          <w:szCs w:val="22"/>
        </w:rPr>
        <w:t>polykarbonát</w:t>
      </w:r>
      <w:proofErr w:type="spellEnd"/>
      <w:r w:rsidR="00FD0735" w:rsidRPr="00E765D9">
        <w:rPr>
          <w:b w:val="0"/>
          <w:bCs/>
          <w:caps w:val="0"/>
          <w:sz w:val="22"/>
          <w:szCs w:val="22"/>
        </w:rPr>
        <w:t>.</w:t>
      </w:r>
    </w:p>
    <w:p w14:paraId="26172E61" w14:textId="77777777" w:rsidR="00E307A4" w:rsidRPr="00D62C96" w:rsidRDefault="00E307A4" w:rsidP="00D62C96">
      <w:pPr>
        <w:jc w:val="both"/>
        <w:rPr>
          <w:b w:val="0"/>
          <w:bCs/>
          <w:caps w:val="0"/>
          <w:sz w:val="20"/>
          <w:szCs w:val="20"/>
        </w:rPr>
      </w:pPr>
    </w:p>
    <w:p w14:paraId="625B0A2A" w14:textId="77777777" w:rsidR="00D62C96" w:rsidRPr="00E765D9" w:rsidRDefault="00D62C96" w:rsidP="00D62C96">
      <w:pPr>
        <w:jc w:val="both"/>
        <w:rPr>
          <w:bCs/>
          <w:caps w:val="0"/>
          <w:sz w:val="22"/>
          <w:szCs w:val="22"/>
        </w:rPr>
      </w:pPr>
      <w:r w:rsidRPr="00E765D9">
        <w:rPr>
          <w:bCs/>
          <w:caps w:val="0"/>
          <w:sz w:val="22"/>
          <w:szCs w:val="22"/>
        </w:rPr>
        <w:t xml:space="preserve">Hydroizolácie proti spodnej vode </w:t>
      </w:r>
    </w:p>
    <w:p w14:paraId="59A1DFAC" w14:textId="77777777" w:rsidR="00D62C96" w:rsidRDefault="00FD0735" w:rsidP="00D62C96">
      <w:pPr>
        <w:jc w:val="both"/>
        <w:rPr>
          <w:b w:val="0"/>
          <w:bCs/>
          <w:caps w:val="0"/>
          <w:sz w:val="22"/>
          <w:szCs w:val="22"/>
        </w:rPr>
      </w:pPr>
      <w:r w:rsidRPr="00E765D9">
        <w:rPr>
          <w:b w:val="0"/>
          <w:bCs/>
          <w:caps w:val="0"/>
          <w:sz w:val="22"/>
          <w:szCs w:val="22"/>
        </w:rPr>
        <w:t>Z</w:t>
      </w:r>
      <w:r w:rsidR="00D62C96" w:rsidRPr="00E765D9">
        <w:rPr>
          <w:b w:val="0"/>
          <w:bCs/>
          <w:caps w:val="0"/>
          <w:sz w:val="22"/>
          <w:szCs w:val="22"/>
        </w:rPr>
        <w:t> </w:t>
      </w:r>
      <w:proofErr w:type="spellStart"/>
      <w:r w:rsidR="00D62C96" w:rsidRPr="00E765D9">
        <w:rPr>
          <w:b w:val="0"/>
          <w:bCs/>
          <w:caps w:val="0"/>
          <w:sz w:val="22"/>
          <w:szCs w:val="22"/>
        </w:rPr>
        <w:t>vonkajšiej</w:t>
      </w:r>
      <w:proofErr w:type="spellEnd"/>
      <w:r w:rsidR="00D62C96" w:rsidRPr="00E765D9">
        <w:rPr>
          <w:b w:val="0"/>
          <w:bCs/>
          <w:caps w:val="0"/>
          <w:sz w:val="22"/>
          <w:szCs w:val="22"/>
        </w:rPr>
        <w:t xml:space="preserve"> strany</w:t>
      </w:r>
      <w:r w:rsidRPr="00E765D9">
        <w:rPr>
          <w:b w:val="0"/>
          <w:bCs/>
          <w:caps w:val="0"/>
          <w:sz w:val="22"/>
          <w:szCs w:val="22"/>
        </w:rPr>
        <w:t xml:space="preserve"> sú </w:t>
      </w:r>
      <w:r w:rsidR="00D62C96" w:rsidRPr="00E765D9">
        <w:rPr>
          <w:b w:val="0"/>
          <w:bCs/>
          <w:caps w:val="0"/>
          <w:sz w:val="22"/>
          <w:szCs w:val="22"/>
        </w:rPr>
        <w:t xml:space="preserve">konštrukcie </w:t>
      </w:r>
      <w:r w:rsidRPr="00E765D9">
        <w:rPr>
          <w:b w:val="0"/>
          <w:bCs/>
          <w:caps w:val="0"/>
          <w:sz w:val="22"/>
          <w:szCs w:val="22"/>
        </w:rPr>
        <w:t>opatrené</w:t>
      </w:r>
      <w:r w:rsidR="00D62C96" w:rsidRPr="00E765D9">
        <w:rPr>
          <w:b w:val="0"/>
          <w:bCs/>
          <w:caps w:val="0"/>
          <w:sz w:val="22"/>
          <w:szCs w:val="22"/>
        </w:rPr>
        <w:t xml:space="preserve"> s  hydroizoláciou, a</w:t>
      </w:r>
      <w:r w:rsidR="00E7133E" w:rsidRPr="00E765D9">
        <w:rPr>
          <w:b w:val="0"/>
          <w:bCs/>
          <w:caps w:val="0"/>
          <w:sz w:val="22"/>
          <w:szCs w:val="22"/>
        </w:rPr>
        <w:t xml:space="preserve"> to </w:t>
      </w:r>
      <w:proofErr w:type="spellStart"/>
      <w:r w:rsidR="00E7133E" w:rsidRPr="00E765D9">
        <w:rPr>
          <w:b w:val="0"/>
          <w:bCs/>
          <w:caps w:val="0"/>
          <w:sz w:val="22"/>
          <w:szCs w:val="22"/>
        </w:rPr>
        <w:t>protiradónovým</w:t>
      </w:r>
      <w:proofErr w:type="spellEnd"/>
      <w:r w:rsidR="00E7133E" w:rsidRPr="00E765D9">
        <w:rPr>
          <w:b w:val="0"/>
          <w:bCs/>
          <w:caps w:val="0"/>
          <w:sz w:val="22"/>
          <w:szCs w:val="22"/>
        </w:rPr>
        <w:t xml:space="preserve"> asfaltovým</w:t>
      </w:r>
      <w:r w:rsidR="002776BE" w:rsidRPr="00E765D9">
        <w:rPr>
          <w:b w:val="0"/>
          <w:bCs/>
          <w:caps w:val="0"/>
          <w:sz w:val="22"/>
          <w:szCs w:val="22"/>
        </w:rPr>
        <w:t xml:space="preserve"> pá</w:t>
      </w:r>
      <w:r w:rsidR="00E75251" w:rsidRPr="00E765D9">
        <w:rPr>
          <w:b w:val="0"/>
          <w:bCs/>
          <w:caps w:val="0"/>
          <w:sz w:val="22"/>
          <w:szCs w:val="22"/>
        </w:rPr>
        <w:t>som nataveným na železobetónovú stenu opatrenú asfaltovým penetračným náterom.</w:t>
      </w:r>
      <w:r w:rsidR="002776BE" w:rsidRPr="00E765D9">
        <w:rPr>
          <w:b w:val="0"/>
          <w:bCs/>
          <w:caps w:val="0"/>
          <w:sz w:val="22"/>
          <w:szCs w:val="22"/>
        </w:rPr>
        <w:t xml:space="preserve"> Pásy </w:t>
      </w:r>
      <w:r w:rsidR="00D62C96" w:rsidRPr="00E765D9">
        <w:rPr>
          <w:b w:val="0"/>
          <w:bCs/>
          <w:caps w:val="0"/>
          <w:sz w:val="22"/>
          <w:szCs w:val="22"/>
        </w:rPr>
        <w:t xml:space="preserve">sú </w:t>
      </w:r>
      <w:r w:rsidR="00E75251" w:rsidRPr="00E765D9">
        <w:rPr>
          <w:b w:val="0"/>
          <w:bCs/>
          <w:caps w:val="0"/>
          <w:sz w:val="22"/>
          <w:szCs w:val="22"/>
        </w:rPr>
        <w:t>ď</w:t>
      </w:r>
      <w:r w:rsidR="00D62C96" w:rsidRPr="00E765D9">
        <w:rPr>
          <w:b w:val="0"/>
          <w:bCs/>
          <w:caps w:val="0"/>
          <w:sz w:val="22"/>
          <w:szCs w:val="22"/>
        </w:rPr>
        <w:t xml:space="preserve">alej chránené s tepelnoizolačnými tvrdými doskami </w:t>
      </w:r>
      <w:r w:rsidR="00E7133E" w:rsidRPr="00E765D9">
        <w:rPr>
          <w:b w:val="0"/>
          <w:bCs/>
          <w:caps w:val="0"/>
          <w:sz w:val="22"/>
          <w:szCs w:val="22"/>
        </w:rPr>
        <w:t>z </w:t>
      </w:r>
      <w:proofErr w:type="spellStart"/>
      <w:r w:rsidR="00E7133E" w:rsidRPr="00E765D9">
        <w:rPr>
          <w:b w:val="0"/>
          <w:bCs/>
          <w:caps w:val="0"/>
          <w:sz w:val="22"/>
          <w:szCs w:val="22"/>
        </w:rPr>
        <w:t>extrudovaného</w:t>
      </w:r>
      <w:proofErr w:type="spellEnd"/>
      <w:r w:rsidR="00E7133E" w:rsidRPr="00E765D9">
        <w:rPr>
          <w:b w:val="0"/>
          <w:bCs/>
          <w:caps w:val="0"/>
          <w:sz w:val="22"/>
          <w:szCs w:val="22"/>
        </w:rPr>
        <w:t xml:space="preserve"> polystyrénu</w:t>
      </w:r>
      <w:r w:rsidR="00E75251" w:rsidRPr="00E765D9">
        <w:rPr>
          <w:b w:val="0"/>
          <w:bCs/>
          <w:caps w:val="0"/>
          <w:sz w:val="22"/>
          <w:szCs w:val="22"/>
        </w:rPr>
        <w:t xml:space="preserve"> a </w:t>
      </w:r>
      <w:proofErr w:type="spellStart"/>
      <w:r w:rsidR="00E75251" w:rsidRPr="00E765D9">
        <w:rPr>
          <w:b w:val="0"/>
          <w:bCs/>
          <w:caps w:val="0"/>
          <w:sz w:val="22"/>
          <w:szCs w:val="22"/>
        </w:rPr>
        <w:t>nopovou</w:t>
      </w:r>
      <w:proofErr w:type="spellEnd"/>
      <w:r w:rsidR="00E75251" w:rsidRPr="00E765D9">
        <w:rPr>
          <w:b w:val="0"/>
          <w:bCs/>
          <w:caps w:val="0"/>
          <w:sz w:val="22"/>
          <w:szCs w:val="22"/>
        </w:rPr>
        <w:t xml:space="preserve"> fóliou.</w:t>
      </w:r>
    </w:p>
    <w:p w14:paraId="320EB156" w14:textId="77777777" w:rsidR="00F95F49" w:rsidRPr="007B121B" w:rsidRDefault="007B121B" w:rsidP="00D62C96">
      <w:pPr>
        <w:jc w:val="both"/>
        <w:rPr>
          <w:b w:val="0"/>
          <w:bCs/>
          <w:caps w:val="0"/>
          <w:sz w:val="22"/>
          <w:szCs w:val="22"/>
        </w:rPr>
      </w:pPr>
      <w:r>
        <w:rPr>
          <w:b w:val="0"/>
          <w:bCs/>
          <w:caps w:val="0"/>
          <w:sz w:val="22"/>
          <w:szCs w:val="22"/>
        </w:rPr>
        <w:t xml:space="preserve">Prefabrikované konštrukcie sú chránené pod úrovňou priľahlého terénu voči vzlínaniu vlhkosti z okolitej zeminy nasledovne: od úrovne terénu do hĺbky 100 mm pod terénom sú natreté ochranným hydrofóbnym bezfarebným náterom, ďalej od hĺbky 100 mm po hĺbku 500 mm pod terénom sú natreté </w:t>
      </w:r>
      <w:proofErr w:type="spellStart"/>
      <w:r>
        <w:rPr>
          <w:b w:val="0"/>
          <w:bCs/>
          <w:caps w:val="0"/>
          <w:sz w:val="22"/>
          <w:szCs w:val="22"/>
        </w:rPr>
        <w:t>gumoasfaltom</w:t>
      </w:r>
      <w:proofErr w:type="spellEnd"/>
      <w:r>
        <w:rPr>
          <w:b w:val="0"/>
          <w:bCs/>
          <w:caps w:val="0"/>
          <w:sz w:val="22"/>
          <w:szCs w:val="22"/>
        </w:rPr>
        <w:t xml:space="preserve">. </w:t>
      </w:r>
    </w:p>
    <w:p w14:paraId="78B600A3" w14:textId="77777777" w:rsidR="00FD0735" w:rsidRPr="00E765D9" w:rsidRDefault="00FD0735" w:rsidP="00D62C96">
      <w:pPr>
        <w:jc w:val="both"/>
        <w:rPr>
          <w:b w:val="0"/>
          <w:bCs/>
          <w:caps w:val="0"/>
          <w:sz w:val="22"/>
          <w:szCs w:val="22"/>
        </w:rPr>
      </w:pPr>
    </w:p>
    <w:p w14:paraId="79436998" w14:textId="77777777" w:rsidR="00D62C96" w:rsidRPr="00E765D9" w:rsidRDefault="00D62C96" w:rsidP="00D62C96">
      <w:pPr>
        <w:jc w:val="both"/>
        <w:rPr>
          <w:bCs/>
          <w:caps w:val="0"/>
          <w:sz w:val="22"/>
          <w:szCs w:val="22"/>
        </w:rPr>
      </w:pPr>
      <w:r w:rsidRPr="00E765D9">
        <w:rPr>
          <w:bCs/>
          <w:caps w:val="0"/>
          <w:sz w:val="22"/>
          <w:szCs w:val="22"/>
        </w:rPr>
        <w:t>Hydroizolácia h</w:t>
      </w:r>
      <w:r w:rsidR="00443A75" w:rsidRPr="00E765D9">
        <w:rPr>
          <w:bCs/>
          <w:caps w:val="0"/>
          <w:sz w:val="22"/>
          <w:szCs w:val="22"/>
        </w:rPr>
        <w:t>ľ</w:t>
      </w:r>
      <w:r w:rsidRPr="00E765D9">
        <w:rPr>
          <w:bCs/>
          <w:caps w:val="0"/>
          <w:sz w:val="22"/>
          <w:szCs w:val="22"/>
        </w:rPr>
        <w:t>adísk nad hlavnou budovou</w:t>
      </w:r>
    </w:p>
    <w:p w14:paraId="2A36DA24" w14:textId="77777777" w:rsidR="00D62C96" w:rsidRPr="00E765D9" w:rsidRDefault="00D62C96" w:rsidP="00D62C96">
      <w:pPr>
        <w:jc w:val="both"/>
        <w:rPr>
          <w:b w:val="0"/>
          <w:bCs/>
          <w:caps w:val="0"/>
          <w:sz w:val="22"/>
          <w:szCs w:val="22"/>
        </w:rPr>
      </w:pPr>
      <w:r w:rsidRPr="00E765D9">
        <w:rPr>
          <w:b w:val="0"/>
          <w:bCs/>
          <w:caps w:val="0"/>
          <w:sz w:val="22"/>
          <w:szCs w:val="22"/>
        </w:rPr>
        <w:t>Hydroizolácie pr</w:t>
      </w:r>
      <w:r w:rsidR="00E7133E" w:rsidRPr="00E765D9">
        <w:rPr>
          <w:b w:val="0"/>
          <w:bCs/>
          <w:caps w:val="0"/>
          <w:sz w:val="22"/>
          <w:szCs w:val="22"/>
        </w:rPr>
        <w:t>oti pretekajúcej vode z h</w:t>
      </w:r>
      <w:r w:rsidR="00E75251" w:rsidRPr="00E765D9">
        <w:rPr>
          <w:b w:val="0"/>
          <w:bCs/>
          <w:caps w:val="0"/>
          <w:sz w:val="22"/>
          <w:szCs w:val="22"/>
        </w:rPr>
        <w:t>ľ</w:t>
      </w:r>
      <w:r w:rsidR="00E7133E" w:rsidRPr="00E765D9">
        <w:rPr>
          <w:b w:val="0"/>
          <w:bCs/>
          <w:caps w:val="0"/>
          <w:sz w:val="22"/>
          <w:szCs w:val="22"/>
        </w:rPr>
        <w:t>adísk tribún</w:t>
      </w:r>
      <w:r w:rsidRPr="00E765D9">
        <w:rPr>
          <w:b w:val="0"/>
          <w:bCs/>
          <w:caps w:val="0"/>
          <w:sz w:val="22"/>
          <w:szCs w:val="22"/>
        </w:rPr>
        <w:t xml:space="preserve"> do hlavnej budovy budú zabezpečova</w:t>
      </w:r>
      <w:r w:rsidR="00443A75" w:rsidRPr="00E765D9">
        <w:rPr>
          <w:b w:val="0"/>
          <w:bCs/>
          <w:caps w:val="0"/>
          <w:sz w:val="22"/>
          <w:szCs w:val="22"/>
        </w:rPr>
        <w:t>ť</w:t>
      </w:r>
      <w:r w:rsidRPr="00E765D9">
        <w:rPr>
          <w:b w:val="0"/>
          <w:bCs/>
          <w:caps w:val="0"/>
          <w:sz w:val="22"/>
          <w:szCs w:val="22"/>
        </w:rPr>
        <w:t xml:space="preserve"> samotné špeciálne vyhotovené </w:t>
      </w:r>
      <w:proofErr w:type="spellStart"/>
      <w:r w:rsidRPr="00E765D9">
        <w:rPr>
          <w:b w:val="0"/>
          <w:bCs/>
          <w:caps w:val="0"/>
          <w:sz w:val="22"/>
          <w:szCs w:val="22"/>
        </w:rPr>
        <w:t>žb-prefa</w:t>
      </w:r>
      <w:proofErr w:type="spellEnd"/>
      <w:r w:rsidRPr="00E765D9">
        <w:rPr>
          <w:b w:val="0"/>
          <w:bCs/>
          <w:caps w:val="0"/>
          <w:sz w:val="22"/>
          <w:szCs w:val="22"/>
        </w:rPr>
        <w:t xml:space="preserve"> prvky h</w:t>
      </w:r>
      <w:r w:rsidR="00E75251" w:rsidRPr="00E765D9">
        <w:rPr>
          <w:b w:val="0"/>
          <w:bCs/>
          <w:caps w:val="0"/>
          <w:sz w:val="22"/>
          <w:szCs w:val="22"/>
        </w:rPr>
        <w:t>ľ</w:t>
      </w:r>
      <w:r w:rsidRPr="00E765D9">
        <w:rPr>
          <w:b w:val="0"/>
          <w:bCs/>
          <w:caps w:val="0"/>
          <w:sz w:val="22"/>
          <w:szCs w:val="22"/>
        </w:rPr>
        <w:t xml:space="preserve">adiska, ktoré </w:t>
      </w:r>
      <w:r w:rsidR="00E75251" w:rsidRPr="00E765D9">
        <w:rPr>
          <w:b w:val="0"/>
          <w:bCs/>
          <w:caps w:val="0"/>
          <w:sz w:val="22"/>
          <w:szCs w:val="22"/>
        </w:rPr>
        <w:t>je</w:t>
      </w:r>
      <w:r w:rsidR="00E7133E" w:rsidRPr="00E765D9">
        <w:rPr>
          <w:b w:val="0"/>
          <w:bCs/>
          <w:caps w:val="0"/>
          <w:sz w:val="22"/>
          <w:szCs w:val="22"/>
        </w:rPr>
        <w:t xml:space="preserve"> nutné  pripraviť</w:t>
      </w:r>
      <w:r w:rsidR="00FD0735" w:rsidRPr="00E765D9">
        <w:rPr>
          <w:b w:val="0"/>
          <w:bCs/>
          <w:caps w:val="0"/>
          <w:sz w:val="22"/>
          <w:szCs w:val="22"/>
        </w:rPr>
        <w:t xml:space="preserve"> vo výrobe tak</w:t>
      </w:r>
      <w:r w:rsidR="00E75251" w:rsidRPr="00E765D9">
        <w:rPr>
          <w:b w:val="0"/>
          <w:bCs/>
          <w:caps w:val="0"/>
          <w:sz w:val="22"/>
          <w:szCs w:val="22"/>
        </w:rPr>
        <w:t>,</w:t>
      </w:r>
      <w:r w:rsidR="00FD0735" w:rsidRPr="00E765D9">
        <w:rPr>
          <w:b w:val="0"/>
          <w:bCs/>
          <w:caps w:val="0"/>
          <w:sz w:val="22"/>
          <w:szCs w:val="22"/>
        </w:rPr>
        <w:t xml:space="preserve"> aby zabránili prenikaniu vody do interiérov.</w:t>
      </w:r>
      <w:r w:rsidR="00E7133E" w:rsidRPr="00E765D9">
        <w:rPr>
          <w:b w:val="0"/>
          <w:bCs/>
          <w:caps w:val="0"/>
          <w:sz w:val="22"/>
          <w:szCs w:val="22"/>
        </w:rPr>
        <w:t xml:space="preserve"> </w:t>
      </w:r>
    </w:p>
    <w:p w14:paraId="155B5C8A" w14:textId="77777777" w:rsidR="006833A5" w:rsidRPr="00E765D9" w:rsidRDefault="006833A5" w:rsidP="00D62C96">
      <w:pPr>
        <w:jc w:val="both"/>
        <w:rPr>
          <w:b w:val="0"/>
          <w:bCs/>
          <w:caps w:val="0"/>
          <w:sz w:val="22"/>
          <w:szCs w:val="22"/>
        </w:rPr>
      </w:pPr>
      <w:r w:rsidRPr="00E765D9">
        <w:rPr>
          <w:b w:val="0"/>
          <w:bCs/>
          <w:caps w:val="0"/>
          <w:sz w:val="22"/>
          <w:szCs w:val="22"/>
        </w:rPr>
        <w:t xml:space="preserve">Zo spodnej strany je betónový prefabrikát opatrený tekutou hydroizoláciou. </w:t>
      </w:r>
    </w:p>
    <w:p w14:paraId="6CF9DC38" w14:textId="77777777" w:rsidR="00FD0735" w:rsidRPr="00E765D9" w:rsidRDefault="00FD0735" w:rsidP="00D62C96">
      <w:pPr>
        <w:jc w:val="both"/>
        <w:rPr>
          <w:b w:val="0"/>
          <w:bCs/>
          <w:caps w:val="0"/>
          <w:sz w:val="22"/>
          <w:szCs w:val="22"/>
        </w:rPr>
      </w:pPr>
    </w:p>
    <w:p w14:paraId="48823220" w14:textId="77777777" w:rsidR="00D62C96" w:rsidRPr="00E765D9" w:rsidRDefault="00D62C96" w:rsidP="00D62C96">
      <w:pPr>
        <w:jc w:val="both"/>
        <w:rPr>
          <w:b w:val="0"/>
          <w:bCs/>
          <w:caps w:val="0"/>
          <w:sz w:val="22"/>
          <w:szCs w:val="22"/>
        </w:rPr>
      </w:pPr>
      <w:r w:rsidRPr="00E765D9">
        <w:rPr>
          <w:b w:val="0"/>
          <w:bCs/>
          <w:caps w:val="0"/>
          <w:sz w:val="22"/>
          <w:szCs w:val="22"/>
        </w:rPr>
        <w:t xml:space="preserve">Okrem toho vniknutiu vody a vlhkosti budú </w:t>
      </w:r>
      <w:proofErr w:type="spellStart"/>
      <w:r w:rsidRPr="00E765D9">
        <w:rPr>
          <w:b w:val="0"/>
          <w:bCs/>
          <w:caps w:val="0"/>
          <w:sz w:val="22"/>
          <w:szCs w:val="22"/>
        </w:rPr>
        <w:t>zabranova</w:t>
      </w:r>
      <w:r w:rsidR="00FD0735" w:rsidRPr="00E765D9">
        <w:rPr>
          <w:b w:val="0"/>
          <w:bCs/>
          <w:caps w:val="0"/>
          <w:sz w:val="22"/>
          <w:szCs w:val="22"/>
        </w:rPr>
        <w:t>ť</w:t>
      </w:r>
      <w:proofErr w:type="spellEnd"/>
      <w:r w:rsidRPr="00E765D9">
        <w:rPr>
          <w:b w:val="0"/>
          <w:bCs/>
          <w:caps w:val="0"/>
          <w:sz w:val="22"/>
          <w:szCs w:val="22"/>
        </w:rPr>
        <w:t xml:space="preserve"> aj  pred uložením každej </w:t>
      </w:r>
      <w:proofErr w:type="spellStart"/>
      <w:r w:rsidRPr="00E765D9">
        <w:rPr>
          <w:b w:val="0"/>
          <w:bCs/>
          <w:caps w:val="0"/>
          <w:sz w:val="22"/>
          <w:szCs w:val="22"/>
        </w:rPr>
        <w:t>vyššiej</w:t>
      </w:r>
      <w:proofErr w:type="spellEnd"/>
      <w:r w:rsidRPr="00E765D9">
        <w:rPr>
          <w:b w:val="0"/>
          <w:bCs/>
          <w:caps w:val="0"/>
          <w:sz w:val="22"/>
          <w:szCs w:val="22"/>
        </w:rPr>
        <w:t xml:space="preserve"> lavice pouk</w:t>
      </w:r>
      <w:r w:rsidR="00E75251" w:rsidRPr="00E765D9">
        <w:rPr>
          <w:b w:val="0"/>
          <w:bCs/>
          <w:caps w:val="0"/>
          <w:sz w:val="22"/>
          <w:szCs w:val="22"/>
        </w:rPr>
        <w:t>ladané horizontálne gumené pásy. M</w:t>
      </w:r>
      <w:r w:rsidRPr="00E765D9">
        <w:rPr>
          <w:b w:val="0"/>
          <w:bCs/>
          <w:caps w:val="0"/>
          <w:sz w:val="22"/>
          <w:szCs w:val="22"/>
        </w:rPr>
        <w:t>edzi týmito dvoma h</w:t>
      </w:r>
      <w:r w:rsidR="00E75251" w:rsidRPr="00E765D9">
        <w:rPr>
          <w:b w:val="0"/>
          <w:bCs/>
          <w:caps w:val="0"/>
          <w:sz w:val="22"/>
          <w:szCs w:val="22"/>
        </w:rPr>
        <w:t>ľ</w:t>
      </w:r>
      <w:r w:rsidRPr="00E765D9">
        <w:rPr>
          <w:b w:val="0"/>
          <w:bCs/>
          <w:caps w:val="0"/>
          <w:sz w:val="22"/>
          <w:szCs w:val="22"/>
        </w:rPr>
        <w:t xml:space="preserve">adiskovými lavicami následne po uložení do vzniknutej škáry bude vtlačený povrazec. Pred tmelením je potrebné </w:t>
      </w:r>
      <w:r w:rsidRPr="00E765D9">
        <w:rPr>
          <w:b w:val="0"/>
          <w:bCs/>
          <w:caps w:val="0"/>
          <w:sz w:val="22"/>
          <w:szCs w:val="22"/>
        </w:rPr>
        <w:lastRenderedPageBreak/>
        <w:t xml:space="preserve">použiť penetráciu. </w:t>
      </w:r>
      <w:r w:rsidR="00FD0735" w:rsidRPr="00E765D9">
        <w:rPr>
          <w:b w:val="0"/>
          <w:bCs/>
          <w:caps w:val="0"/>
          <w:sz w:val="22"/>
          <w:szCs w:val="22"/>
        </w:rPr>
        <w:t>Vytmelenie týchto  montážnych  škár</w:t>
      </w:r>
      <w:r w:rsidRPr="00E765D9">
        <w:rPr>
          <w:b w:val="0"/>
          <w:bCs/>
          <w:caps w:val="0"/>
          <w:sz w:val="22"/>
          <w:szCs w:val="22"/>
        </w:rPr>
        <w:t xml:space="preserve"> bude s </w:t>
      </w:r>
      <w:proofErr w:type="spellStart"/>
      <w:r w:rsidRPr="00E765D9">
        <w:rPr>
          <w:b w:val="0"/>
          <w:bCs/>
          <w:caps w:val="0"/>
          <w:sz w:val="22"/>
          <w:szCs w:val="22"/>
        </w:rPr>
        <w:t>trvaloelastyckým</w:t>
      </w:r>
      <w:proofErr w:type="spellEnd"/>
      <w:r w:rsidRPr="00E765D9">
        <w:rPr>
          <w:b w:val="0"/>
          <w:bCs/>
          <w:caps w:val="0"/>
          <w:sz w:val="22"/>
          <w:szCs w:val="22"/>
        </w:rPr>
        <w:t xml:space="preserve"> </w:t>
      </w:r>
      <w:proofErr w:type="spellStart"/>
      <w:r w:rsidRPr="00E765D9">
        <w:rPr>
          <w:b w:val="0"/>
          <w:bCs/>
          <w:caps w:val="0"/>
          <w:sz w:val="22"/>
          <w:szCs w:val="22"/>
        </w:rPr>
        <w:t>uv</w:t>
      </w:r>
      <w:proofErr w:type="spellEnd"/>
      <w:r w:rsidRPr="00E765D9">
        <w:rPr>
          <w:b w:val="0"/>
          <w:bCs/>
          <w:caps w:val="0"/>
          <w:sz w:val="22"/>
          <w:szCs w:val="22"/>
        </w:rPr>
        <w:t>-stálym tmelom</w:t>
      </w:r>
      <w:r w:rsidR="00FD0735" w:rsidRPr="00E765D9">
        <w:rPr>
          <w:b w:val="0"/>
          <w:bCs/>
          <w:caps w:val="0"/>
          <w:sz w:val="22"/>
          <w:szCs w:val="22"/>
        </w:rPr>
        <w:t>. Pred tmelením olepiť</w:t>
      </w:r>
      <w:r w:rsidRPr="00E765D9">
        <w:rPr>
          <w:b w:val="0"/>
          <w:bCs/>
          <w:caps w:val="0"/>
          <w:sz w:val="22"/>
          <w:szCs w:val="22"/>
        </w:rPr>
        <w:t xml:space="preserve"> hrany, a následná min. výška tmelenia 20mm a </w:t>
      </w:r>
      <w:proofErr w:type="spellStart"/>
      <w:r w:rsidRPr="00E765D9">
        <w:rPr>
          <w:b w:val="0"/>
          <w:bCs/>
          <w:caps w:val="0"/>
          <w:sz w:val="22"/>
          <w:szCs w:val="22"/>
        </w:rPr>
        <w:t>hlbka</w:t>
      </w:r>
      <w:proofErr w:type="spellEnd"/>
      <w:r w:rsidRPr="00E765D9">
        <w:rPr>
          <w:b w:val="0"/>
          <w:bCs/>
          <w:caps w:val="0"/>
          <w:sz w:val="22"/>
          <w:szCs w:val="22"/>
        </w:rPr>
        <w:t xml:space="preserve"> tmelenia bude min. 15mm. Treba zvláš</w:t>
      </w:r>
      <w:r w:rsidR="00FD0735" w:rsidRPr="00E765D9">
        <w:rPr>
          <w:b w:val="0"/>
          <w:bCs/>
          <w:caps w:val="0"/>
          <w:sz w:val="22"/>
          <w:szCs w:val="22"/>
        </w:rPr>
        <w:t>ť</w:t>
      </w:r>
      <w:r w:rsidRPr="00E765D9">
        <w:rPr>
          <w:b w:val="0"/>
          <w:bCs/>
          <w:caps w:val="0"/>
          <w:sz w:val="22"/>
          <w:szCs w:val="22"/>
        </w:rPr>
        <w:t xml:space="preserve"> odizolova</w:t>
      </w:r>
      <w:r w:rsidR="00FD0735" w:rsidRPr="00E765D9">
        <w:rPr>
          <w:b w:val="0"/>
          <w:bCs/>
          <w:caps w:val="0"/>
          <w:sz w:val="22"/>
          <w:szCs w:val="22"/>
        </w:rPr>
        <w:t>ť</w:t>
      </w:r>
      <w:r w:rsidR="00443A75" w:rsidRPr="00E765D9">
        <w:rPr>
          <w:b w:val="0"/>
          <w:bCs/>
          <w:caps w:val="0"/>
          <w:sz w:val="22"/>
          <w:szCs w:val="22"/>
        </w:rPr>
        <w:t xml:space="preserve"> otvorené </w:t>
      </w:r>
      <w:proofErr w:type="spellStart"/>
      <w:r w:rsidR="00443A75" w:rsidRPr="00E765D9">
        <w:rPr>
          <w:b w:val="0"/>
          <w:bCs/>
          <w:caps w:val="0"/>
          <w:sz w:val="22"/>
          <w:szCs w:val="22"/>
        </w:rPr>
        <w:t>balkonové</w:t>
      </w:r>
      <w:proofErr w:type="spellEnd"/>
      <w:r w:rsidR="00443A75" w:rsidRPr="00E765D9">
        <w:rPr>
          <w:b w:val="0"/>
          <w:bCs/>
          <w:caps w:val="0"/>
          <w:sz w:val="22"/>
          <w:szCs w:val="22"/>
        </w:rPr>
        <w:t xml:space="preserve"> časti na hľ</w:t>
      </w:r>
      <w:r w:rsidRPr="00E765D9">
        <w:rPr>
          <w:b w:val="0"/>
          <w:bCs/>
          <w:caps w:val="0"/>
          <w:sz w:val="22"/>
          <w:szCs w:val="22"/>
        </w:rPr>
        <w:t xml:space="preserve">adisku s pozváranou </w:t>
      </w:r>
      <w:proofErr w:type="spellStart"/>
      <w:r w:rsidRPr="00E765D9">
        <w:rPr>
          <w:b w:val="0"/>
          <w:bCs/>
          <w:caps w:val="0"/>
          <w:sz w:val="22"/>
          <w:szCs w:val="22"/>
        </w:rPr>
        <w:t>pvc-foliou</w:t>
      </w:r>
      <w:proofErr w:type="spellEnd"/>
      <w:r w:rsidRPr="00E765D9">
        <w:rPr>
          <w:b w:val="0"/>
          <w:bCs/>
          <w:caps w:val="0"/>
          <w:sz w:val="22"/>
          <w:szCs w:val="22"/>
        </w:rPr>
        <w:t xml:space="preserve"> pod leštenými </w:t>
      </w:r>
      <w:proofErr w:type="spellStart"/>
      <w:r w:rsidRPr="00E765D9">
        <w:rPr>
          <w:b w:val="0"/>
          <w:bCs/>
          <w:caps w:val="0"/>
          <w:sz w:val="22"/>
          <w:szCs w:val="22"/>
        </w:rPr>
        <w:t>betonovými</w:t>
      </w:r>
      <w:proofErr w:type="spellEnd"/>
      <w:r w:rsidRPr="00E765D9">
        <w:rPr>
          <w:b w:val="0"/>
          <w:bCs/>
          <w:caps w:val="0"/>
          <w:sz w:val="22"/>
          <w:szCs w:val="22"/>
        </w:rPr>
        <w:t xml:space="preserve"> </w:t>
      </w:r>
      <w:proofErr w:type="spellStart"/>
      <w:r w:rsidRPr="00E765D9">
        <w:rPr>
          <w:b w:val="0"/>
          <w:bCs/>
          <w:caps w:val="0"/>
          <w:sz w:val="22"/>
          <w:szCs w:val="22"/>
        </w:rPr>
        <w:t>nášl</w:t>
      </w:r>
      <w:r w:rsidR="00443A75" w:rsidRPr="00E765D9">
        <w:rPr>
          <w:b w:val="0"/>
          <w:bCs/>
          <w:caps w:val="0"/>
          <w:sz w:val="22"/>
          <w:szCs w:val="22"/>
        </w:rPr>
        <w:t>apnými</w:t>
      </w:r>
      <w:proofErr w:type="spellEnd"/>
      <w:r w:rsidR="00443A75" w:rsidRPr="00E765D9">
        <w:rPr>
          <w:b w:val="0"/>
          <w:bCs/>
          <w:caps w:val="0"/>
          <w:sz w:val="22"/>
          <w:szCs w:val="22"/>
        </w:rPr>
        <w:t xml:space="preserve"> povrchmi, lebo  pod </w:t>
      </w:r>
      <w:proofErr w:type="spellStart"/>
      <w:r w:rsidR="00443A75" w:rsidRPr="00E765D9">
        <w:rPr>
          <w:b w:val="0"/>
          <w:bCs/>
          <w:caps w:val="0"/>
          <w:sz w:val="22"/>
          <w:szCs w:val="22"/>
        </w:rPr>
        <w:t>velký</w:t>
      </w:r>
      <w:r w:rsidRPr="00E765D9">
        <w:rPr>
          <w:b w:val="0"/>
          <w:bCs/>
          <w:caps w:val="0"/>
          <w:sz w:val="22"/>
          <w:szCs w:val="22"/>
        </w:rPr>
        <w:t>mi</w:t>
      </w:r>
      <w:proofErr w:type="spellEnd"/>
      <w:r w:rsidRPr="00E765D9">
        <w:rPr>
          <w:b w:val="0"/>
          <w:bCs/>
          <w:caps w:val="0"/>
          <w:sz w:val="22"/>
          <w:szCs w:val="22"/>
        </w:rPr>
        <w:t xml:space="preserve"> </w:t>
      </w:r>
      <w:proofErr w:type="spellStart"/>
      <w:r w:rsidRPr="00E765D9">
        <w:rPr>
          <w:b w:val="0"/>
          <w:bCs/>
          <w:caps w:val="0"/>
          <w:sz w:val="22"/>
          <w:szCs w:val="22"/>
        </w:rPr>
        <w:t>balkonovými</w:t>
      </w:r>
      <w:proofErr w:type="spellEnd"/>
      <w:r w:rsidRPr="00E765D9">
        <w:rPr>
          <w:b w:val="0"/>
          <w:bCs/>
          <w:caps w:val="0"/>
          <w:sz w:val="22"/>
          <w:szCs w:val="22"/>
        </w:rPr>
        <w:t xml:space="preserve"> otvormi, </w:t>
      </w:r>
      <w:proofErr w:type="spellStart"/>
      <w:r w:rsidRPr="00E765D9">
        <w:rPr>
          <w:b w:val="0"/>
          <w:bCs/>
          <w:caps w:val="0"/>
          <w:sz w:val="22"/>
          <w:szCs w:val="22"/>
        </w:rPr>
        <w:t>ktore</w:t>
      </w:r>
      <w:proofErr w:type="spellEnd"/>
      <w:r w:rsidRPr="00E765D9">
        <w:rPr>
          <w:b w:val="0"/>
          <w:bCs/>
          <w:caps w:val="0"/>
          <w:sz w:val="22"/>
          <w:szCs w:val="22"/>
        </w:rPr>
        <w:t xml:space="preserve"> sa </w:t>
      </w:r>
      <w:proofErr w:type="spellStart"/>
      <w:r w:rsidRPr="00E765D9">
        <w:rPr>
          <w:b w:val="0"/>
          <w:bCs/>
          <w:caps w:val="0"/>
          <w:sz w:val="22"/>
          <w:szCs w:val="22"/>
        </w:rPr>
        <w:t>nachád</w:t>
      </w:r>
      <w:r w:rsidR="00443A75" w:rsidRPr="00E765D9">
        <w:rPr>
          <w:b w:val="0"/>
          <w:bCs/>
          <w:caps w:val="0"/>
          <w:sz w:val="22"/>
          <w:szCs w:val="22"/>
        </w:rPr>
        <w:t>zaju</w:t>
      </w:r>
      <w:proofErr w:type="spellEnd"/>
      <w:r w:rsidR="00443A75" w:rsidRPr="00E765D9">
        <w:rPr>
          <w:b w:val="0"/>
          <w:bCs/>
          <w:caps w:val="0"/>
          <w:sz w:val="22"/>
          <w:szCs w:val="22"/>
        </w:rPr>
        <w:t xml:space="preserve"> nad </w:t>
      </w:r>
      <w:proofErr w:type="spellStart"/>
      <w:r w:rsidR="00443A75" w:rsidRPr="00E765D9">
        <w:rPr>
          <w:b w:val="0"/>
          <w:bCs/>
          <w:caps w:val="0"/>
          <w:sz w:val="22"/>
          <w:szCs w:val="22"/>
        </w:rPr>
        <w:t>interiérovymi</w:t>
      </w:r>
      <w:proofErr w:type="spellEnd"/>
      <w:r w:rsidR="00443A75" w:rsidRPr="00E765D9">
        <w:rPr>
          <w:b w:val="0"/>
          <w:bCs/>
          <w:caps w:val="0"/>
          <w:sz w:val="22"/>
          <w:szCs w:val="22"/>
        </w:rPr>
        <w:t xml:space="preserve"> miestnosťami by hrozilo zatekanie dažď</w:t>
      </w:r>
      <w:r w:rsidRPr="00E765D9">
        <w:rPr>
          <w:b w:val="0"/>
          <w:bCs/>
          <w:caps w:val="0"/>
          <w:sz w:val="22"/>
          <w:szCs w:val="22"/>
        </w:rPr>
        <w:t>ovej vody. Obdobne sa rieši aj terasová čas</w:t>
      </w:r>
      <w:r w:rsidR="00FD0735" w:rsidRPr="00E765D9">
        <w:rPr>
          <w:b w:val="0"/>
          <w:bCs/>
          <w:caps w:val="0"/>
          <w:sz w:val="22"/>
          <w:szCs w:val="22"/>
        </w:rPr>
        <w:t>ť</w:t>
      </w:r>
      <w:r w:rsidRPr="00E765D9">
        <w:rPr>
          <w:b w:val="0"/>
          <w:bCs/>
          <w:caps w:val="0"/>
          <w:sz w:val="22"/>
          <w:szCs w:val="22"/>
        </w:rPr>
        <w:t xml:space="preserve"> pred </w:t>
      </w:r>
      <w:proofErr w:type="spellStart"/>
      <w:r w:rsidRPr="00E765D9">
        <w:rPr>
          <w:b w:val="0"/>
          <w:bCs/>
          <w:caps w:val="0"/>
          <w:sz w:val="22"/>
          <w:szCs w:val="22"/>
        </w:rPr>
        <w:t>skyboxami</w:t>
      </w:r>
      <w:proofErr w:type="spellEnd"/>
      <w:r w:rsidRPr="00E765D9">
        <w:rPr>
          <w:b w:val="0"/>
          <w:bCs/>
          <w:caps w:val="0"/>
          <w:sz w:val="22"/>
          <w:szCs w:val="22"/>
        </w:rPr>
        <w:t>.</w:t>
      </w:r>
    </w:p>
    <w:p w14:paraId="45C9D11D" w14:textId="77777777" w:rsidR="00D62C96" w:rsidRPr="00E765D9" w:rsidRDefault="00D62C96" w:rsidP="00D62C96">
      <w:pPr>
        <w:jc w:val="both"/>
        <w:rPr>
          <w:b w:val="0"/>
          <w:bCs/>
          <w:caps w:val="0"/>
          <w:sz w:val="22"/>
          <w:szCs w:val="22"/>
        </w:rPr>
      </w:pPr>
    </w:p>
    <w:p w14:paraId="6A68170E" w14:textId="77777777" w:rsidR="00D62C96" w:rsidRPr="00E765D9" w:rsidRDefault="00D62C96" w:rsidP="00D62C96">
      <w:pPr>
        <w:jc w:val="both"/>
        <w:rPr>
          <w:bCs/>
          <w:caps w:val="0"/>
          <w:sz w:val="22"/>
          <w:szCs w:val="22"/>
        </w:rPr>
      </w:pPr>
      <w:r w:rsidRPr="00E765D9">
        <w:rPr>
          <w:bCs/>
          <w:caps w:val="0"/>
          <w:sz w:val="22"/>
          <w:szCs w:val="22"/>
        </w:rPr>
        <w:t xml:space="preserve">Hydroizolácia </w:t>
      </w:r>
      <w:proofErr w:type="spellStart"/>
      <w:r w:rsidRPr="00E765D9">
        <w:rPr>
          <w:bCs/>
          <w:caps w:val="0"/>
          <w:sz w:val="22"/>
          <w:szCs w:val="22"/>
        </w:rPr>
        <w:t>hladísk</w:t>
      </w:r>
      <w:proofErr w:type="spellEnd"/>
      <w:r w:rsidRPr="00E765D9">
        <w:rPr>
          <w:bCs/>
          <w:caps w:val="0"/>
          <w:sz w:val="22"/>
          <w:szCs w:val="22"/>
        </w:rPr>
        <w:t xml:space="preserve"> nad </w:t>
      </w:r>
      <w:proofErr w:type="spellStart"/>
      <w:r w:rsidRPr="00E765D9">
        <w:rPr>
          <w:bCs/>
          <w:caps w:val="0"/>
          <w:sz w:val="22"/>
          <w:szCs w:val="22"/>
        </w:rPr>
        <w:t>vstavkami</w:t>
      </w:r>
      <w:proofErr w:type="spellEnd"/>
    </w:p>
    <w:p w14:paraId="364965E7" w14:textId="77777777" w:rsidR="00ED34C4" w:rsidRPr="00E765D9" w:rsidRDefault="00D62C96" w:rsidP="00ED34C4">
      <w:pPr>
        <w:jc w:val="both"/>
        <w:rPr>
          <w:b w:val="0"/>
          <w:bCs/>
          <w:caps w:val="0"/>
          <w:sz w:val="22"/>
          <w:szCs w:val="22"/>
        </w:rPr>
      </w:pPr>
      <w:r w:rsidRPr="00E765D9">
        <w:rPr>
          <w:b w:val="0"/>
          <w:bCs/>
          <w:caps w:val="0"/>
          <w:sz w:val="22"/>
          <w:szCs w:val="22"/>
        </w:rPr>
        <w:t>Hydroizolácie proti pretekajúcej vode z </w:t>
      </w:r>
      <w:proofErr w:type="spellStart"/>
      <w:r w:rsidRPr="00E765D9">
        <w:rPr>
          <w:b w:val="0"/>
          <w:bCs/>
          <w:caps w:val="0"/>
          <w:sz w:val="22"/>
          <w:szCs w:val="22"/>
        </w:rPr>
        <w:t>hladísk</w:t>
      </w:r>
      <w:proofErr w:type="spellEnd"/>
      <w:r w:rsidRPr="00E765D9">
        <w:rPr>
          <w:b w:val="0"/>
          <w:bCs/>
          <w:caps w:val="0"/>
          <w:sz w:val="22"/>
          <w:szCs w:val="22"/>
        </w:rPr>
        <w:t xml:space="preserve"> trib</w:t>
      </w:r>
      <w:r w:rsidR="00FD0735" w:rsidRPr="00E765D9">
        <w:rPr>
          <w:b w:val="0"/>
          <w:bCs/>
          <w:caps w:val="0"/>
          <w:sz w:val="22"/>
          <w:szCs w:val="22"/>
        </w:rPr>
        <w:t>ú</w:t>
      </w:r>
      <w:r w:rsidRPr="00E765D9">
        <w:rPr>
          <w:b w:val="0"/>
          <w:bCs/>
          <w:caps w:val="0"/>
          <w:sz w:val="22"/>
          <w:szCs w:val="22"/>
        </w:rPr>
        <w:t>ny d</w:t>
      </w:r>
      <w:r w:rsidR="00C71EED" w:rsidRPr="00E765D9">
        <w:rPr>
          <w:b w:val="0"/>
          <w:bCs/>
          <w:caps w:val="0"/>
          <w:sz w:val="22"/>
          <w:szCs w:val="22"/>
        </w:rPr>
        <w:t>o</w:t>
      </w:r>
      <w:r w:rsidRPr="00E765D9">
        <w:rPr>
          <w:b w:val="0"/>
          <w:bCs/>
          <w:caps w:val="0"/>
          <w:sz w:val="22"/>
          <w:szCs w:val="22"/>
        </w:rPr>
        <w:t xml:space="preserve"> útrob</w:t>
      </w:r>
      <w:r w:rsidR="006833A5" w:rsidRPr="00E765D9">
        <w:rPr>
          <w:b w:val="0"/>
          <w:bCs/>
          <w:caps w:val="0"/>
          <w:sz w:val="22"/>
          <w:szCs w:val="22"/>
        </w:rPr>
        <w:t xml:space="preserve"> </w:t>
      </w:r>
      <w:r w:rsidRPr="00E765D9">
        <w:rPr>
          <w:b w:val="0"/>
          <w:bCs/>
          <w:caps w:val="0"/>
          <w:sz w:val="22"/>
          <w:szCs w:val="22"/>
        </w:rPr>
        <w:t xml:space="preserve">budú </w:t>
      </w:r>
      <w:proofErr w:type="spellStart"/>
      <w:r w:rsidR="00ED34C4" w:rsidRPr="00E765D9">
        <w:rPr>
          <w:b w:val="0"/>
          <w:bCs/>
          <w:caps w:val="0"/>
          <w:sz w:val="22"/>
          <w:szCs w:val="22"/>
        </w:rPr>
        <w:t>zabezpečovat</w:t>
      </w:r>
      <w:proofErr w:type="spellEnd"/>
      <w:r w:rsidR="00ED34C4" w:rsidRPr="00E765D9">
        <w:rPr>
          <w:b w:val="0"/>
          <w:bCs/>
          <w:caps w:val="0"/>
          <w:sz w:val="22"/>
          <w:szCs w:val="22"/>
        </w:rPr>
        <w:t xml:space="preserve"> samotné špeciálne vyhotovené </w:t>
      </w:r>
      <w:proofErr w:type="spellStart"/>
      <w:r w:rsidR="00ED34C4" w:rsidRPr="00E765D9">
        <w:rPr>
          <w:b w:val="0"/>
          <w:bCs/>
          <w:caps w:val="0"/>
          <w:sz w:val="22"/>
          <w:szCs w:val="22"/>
        </w:rPr>
        <w:t>žb-prefa</w:t>
      </w:r>
      <w:proofErr w:type="spellEnd"/>
      <w:r w:rsidR="00ED34C4" w:rsidRPr="00E765D9">
        <w:rPr>
          <w:b w:val="0"/>
          <w:bCs/>
          <w:caps w:val="0"/>
          <w:sz w:val="22"/>
          <w:szCs w:val="22"/>
        </w:rPr>
        <w:t xml:space="preserve"> prvky </w:t>
      </w:r>
      <w:proofErr w:type="spellStart"/>
      <w:r w:rsidR="00ED34C4" w:rsidRPr="00E765D9">
        <w:rPr>
          <w:b w:val="0"/>
          <w:bCs/>
          <w:caps w:val="0"/>
          <w:sz w:val="22"/>
          <w:szCs w:val="22"/>
        </w:rPr>
        <w:t>hladiska</w:t>
      </w:r>
      <w:proofErr w:type="spellEnd"/>
      <w:r w:rsidR="00ED34C4" w:rsidRPr="00E765D9">
        <w:rPr>
          <w:b w:val="0"/>
          <w:bCs/>
          <w:caps w:val="0"/>
          <w:sz w:val="22"/>
          <w:szCs w:val="22"/>
        </w:rPr>
        <w:t xml:space="preserve">, ktoré okrem prísad ako na ostatných častiach nutné  pripraviť vo výrobe, tak aby zabránili prenikaniu vody do interiérov. </w:t>
      </w:r>
    </w:p>
    <w:p w14:paraId="38D72563" w14:textId="3692BDD9" w:rsidR="00D62C96" w:rsidRPr="00E765D9" w:rsidRDefault="00D62C96" w:rsidP="00D62C96">
      <w:pPr>
        <w:jc w:val="both"/>
        <w:rPr>
          <w:b w:val="0"/>
          <w:bCs/>
          <w:caps w:val="0"/>
          <w:sz w:val="22"/>
          <w:szCs w:val="22"/>
        </w:rPr>
      </w:pPr>
      <w:r w:rsidRPr="00E765D9">
        <w:rPr>
          <w:b w:val="0"/>
          <w:bCs/>
          <w:caps w:val="0"/>
          <w:sz w:val="22"/>
          <w:szCs w:val="22"/>
        </w:rPr>
        <w:t xml:space="preserve">Okrem toho vniknutiu vody a vlhkosti budú </w:t>
      </w:r>
      <w:proofErr w:type="spellStart"/>
      <w:r w:rsidRPr="00E765D9">
        <w:rPr>
          <w:b w:val="0"/>
          <w:bCs/>
          <w:caps w:val="0"/>
          <w:sz w:val="22"/>
          <w:szCs w:val="22"/>
        </w:rPr>
        <w:t>zabranova</w:t>
      </w:r>
      <w:r w:rsidR="00E765D9" w:rsidRPr="00E765D9">
        <w:rPr>
          <w:b w:val="0"/>
          <w:bCs/>
          <w:caps w:val="0"/>
          <w:sz w:val="22"/>
          <w:szCs w:val="22"/>
        </w:rPr>
        <w:t>ť</w:t>
      </w:r>
      <w:proofErr w:type="spellEnd"/>
      <w:r w:rsidR="00E765D9" w:rsidRPr="00E765D9">
        <w:rPr>
          <w:b w:val="0"/>
          <w:bCs/>
          <w:caps w:val="0"/>
          <w:sz w:val="22"/>
          <w:szCs w:val="22"/>
        </w:rPr>
        <w:t xml:space="preserve"> aj  pred uložen</w:t>
      </w:r>
      <w:r w:rsidR="00100925">
        <w:rPr>
          <w:b w:val="0"/>
          <w:bCs/>
          <w:caps w:val="0"/>
          <w:sz w:val="22"/>
          <w:szCs w:val="22"/>
        </w:rPr>
        <w:t>í</w:t>
      </w:r>
      <w:r w:rsidR="00E765D9" w:rsidRPr="00E765D9">
        <w:rPr>
          <w:b w:val="0"/>
          <w:bCs/>
          <w:caps w:val="0"/>
          <w:sz w:val="22"/>
          <w:szCs w:val="22"/>
        </w:rPr>
        <w:t>m vyššej lavice hľ</w:t>
      </w:r>
      <w:r w:rsidRPr="00E765D9">
        <w:rPr>
          <w:b w:val="0"/>
          <w:bCs/>
          <w:caps w:val="0"/>
          <w:sz w:val="22"/>
          <w:szCs w:val="22"/>
        </w:rPr>
        <w:t>adiska poukladané horizontálne gu</w:t>
      </w:r>
      <w:r w:rsidR="00E765D9" w:rsidRPr="00E765D9">
        <w:rPr>
          <w:b w:val="0"/>
          <w:bCs/>
          <w:caps w:val="0"/>
          <w:sz w:val="22"/>
          <w:szCs w:val="22"/>
        </w:rPr>
        <w:t>mené pásy  medzi týmito dvoma hľ</w:t>
      </w:r>
      <w:r w:rsidRPr="00E765D9">
        <w:rPr>
          <w:b w:val="0"/>
          <w:bCs/>
          <w:caps w:val="0"/>
          <w:sz w:val="22"/>
          <w:szCs w:val="22"/>
        </w:rPr>
        <w:t>adiskovými lavicami a následne po uložení do vzniknutej škáry bude vtlačený povrazec. Pred tmelením je potrebné použiť penetráciu.</w:t>
      </w:r>
      <w:r w:rsidR="00E765D9" w:rsidRPr="00E765D9">
        <w:rPr>
          <w:b w:val="0"/>
          <w:bCs/>
          <w:caps w:val="0"/>
          <w:sz w:val="22"/>
          <w:szCs w:val="22"/>
        </w:rPr>
        <w:t xml:space="preserve"> </w:t>
      </w:r>
      <w:r w:rsidRPr="00E765D9">
        <w:rPr>
          <w:b w:val="0"/>
          <w:bCs/>
          <w:caps w:val="0"/>
          <w:sz w:val="22"/>
          <w:szCs w:val="22"/>
        </w:rPr>
        <w:t xml:space="preserve">Vytmelenie týchto  montážnych  </w:t>
      </w:r>
      <w:r w:rsidR="00ED34C4" w:rsidRPr="00E765D9">
        <w:rPr>
          <w:b w:val="0"/>
          <w:bCs/>
          <w:caps w:val="0"/>
          <w:sz w:val="22"/>
          <w:szCs w:val="22"/>
        </w:rPr>
        <w:t>škár</w:t>
      </w:r>
      <w:r w:rsidRPr="00E765D9">
        <w:rPr>
          <w:b w:val="0"/>
          <w:bCs/>
          <w:caps w:val="0"/>
          <w:sz w:val="22"/>
          <w:szCs w:val="22"/>
        </w:rPr>
        <w:t xml:space="preserve"> bude s </w:t>
      </w:r>
      <w:proofErr w:type="spellStart"/>
      <w:r w:rsidRPr="00E765D9">
        <w:rPr>
          <w:b w:val="0"/>
          <w:bCs/>
          <w:caps w:val="0"/>
          <w:sz w:val="22"/>
          <w:szCs w:val="22"/>
        </w:rPr>
        <w:t>trvaloelast</w:t>
      </w:r>
      <w:r w:rsidR="00100925">
        <w:rPr>
          <w:b w:val="0"/>
          <w:bCs/>
          <w:caps w:val="0"/>
          <w:sz w:val="22"/>
          <w:szCs w:val="22"/>
        </w:rPr>
        <w:t>i</w:t>
      </w:r>
      <w:r w:rsidRPr="00E765D9">
        <w:rPr>
          <w:b w:val="0"/>
          <w:bCs/>
          <w:caps w:val="0"/>
          <w:sz w:val="22"/>
          <w:szCs w:val="22"/>
        </w:rPr>
        <w:t>ckým</w:t>
      </w:r>
      <w:proofErr w:type="spellEnd"/>
      <w:r w:rsidRPr="00E765D9">
        <w:rPr>
          <w:b w:val="0"/>
          <w:bCs/>
          <w:caps w:val="0"/>
          <w:sz w:val="22"/>
          <w:szCs w:val="22"/>
        </w:rPr>
        <w:t xml:space="preserve"> </w:t>
      </w:r>
      <w:proofErr w:type="spellStart"/>
      <w:r w:rsidRPr="00E765D9">
        <w:rPr>
          <w:b w:val="0"/>
          <w:bCs/>
          <w:caps w:val="0"/>
          <w:sz w:val="22"/>
          <w:szCs w:val="22"/>
        </w:rPr>
        <w:t>uv</w:t>
      </w:r>
      <w:proofErr w:type="spellEnd"/>
      <w:r w:rsidRPr="00E765D9">
        <w:rPr>
          <w:b w:val="0"/>
          <w:bCs/>
          <w:caps w:val="0"/>
          <w:sz w:val="22"/>
          <w:szCs w:val="22"/>
        </w:rPr>
        <w:t>-stálym tmelom</w:t>
      </w:r>
      <w:r w:rsidR="00ED34C4" w:rsidRPr="00E765D9">
        <w:rPr>
          <w:b w:val="0"/>
          <w:bCs/>
          <w:caps w:val="0"/>
          <w:sz w:val="22"/>
          <w:szCs w:val="22"/>
        </w:rPr>
        <w:t>. Pred tmelením olepiť</w:t>
      </w:r>
      <w:r w:rsidRPr="00E765D9">
        <w:rPr>
          <w:b w:val="0"/>
          <w:bCs/>
          <w:caps w:val="0"/>
          <w:sz w:val="22"/>
          <w:szCs w:val="22"/>
        </w:rPr>
        <w:t xml:space="preserve"> hrany, a nás</w:t>
      </w:r>
      <w:r w:rsidR="00100925">
        <w:rPr>
          <w:b w:val="0"/>
          <w:bCs/>
          <w:caps w:val="0"/>
          <w:sz w:val="22"/>
          <w:szCs w:val="22"/>
        </w:rPr>
        <w:t>l</w:t>
      </w:r>
      <w:r w:rsidRPr="00E765D9">
        <w:rPr>
          <w:b w:val="0"/>
          <w:bCs/>
          <w:caps w:val="0"/>
          <w:sz w:val="22"/>
          <w:szCs w:val="22"/>
        </w:rPr>
        <w:t xml:space="preserve">edná min. výška tmelenia 20mm a </w:t>
      </w:r>
      <w:proofErr w:type="spellStart"/>
      <w:r w:rsidRPr="00E765D9">
        <w:rPr>
          <w:b w:val="0"/>
          <w:bCs/>
          <w:caps w:val="0"/>
          <w:sz w:val="22"/>
          <w:szCs w:val="22"/>
        </w:rPr>
        <w:t>hlbka</w:t>
      </w:r>
      <w:proofErr w:type="spellEnd"/>
      <w:r w:rsidRPr="00E765D9">
        <w:rPr>
          <w:b w:val="0"/>
          <w:bCs/>
          <w:caps w:val="0"/>
          <w:sz w:val="22"/>
          <w:szCs w:val="22"/>
        </w:rPr>
        <w:t xml:space="preserve"> tmelenia bude min. 15mm.</w:t>
      </w:r>
    </w:p>
    <w:p w14:paraId="30C211F8" w14:textId="77777777" w:rsidR="00D62C96" w:rsidRPr="00E765D9" w:rsidRDefault="00D62C96" w:rsidP="00D62C96">
      <w:pPr>
        <w:jc w:val="both"/>
        <w:rPr>
          <w:b w:val="0"/>
          <w:bCs/>
          <w:caps w:val="0"/>
          <w:sz w:val="22"/>
          <w:szCs w:val="22"/>
        </w:rPr>
      </w:pPr>
    </w:p>
    <w:p w14:paraId="20382A1E" w14:textId="77777777" w:rsidR="00D62C96" w:rsidRPr="00E765D9" w:rsidRDefault="00D62C96" w:rsidP="00D62C96">
      <w:pPr>
        <w:jc w:val="both"/>
        <w:rPr>
          <w:bCs/>
          <w:caps w:val="0"/>
          <w:sz w:val="22"/>
          <w:szCs w:val="22"/>
        </w:rPr>
      </w:pPr>
      <w:r w:rsidRPr="00E765D9">
        <w:rPr>
          <w:bCs/>
          <w:caps w:val="0"/>
          <w:sz w:val="22"/>
          <w:szCs w:val="22"/>
        </w:rPr>
        <w:t>Spodné podkladové dosky na teréne</w:t>
      </w:r>
    </w:p>
    <w:p w14:paraId="25B47E44" w14:textId="77777777" w:rsidR="00D62C96" w:rsidRPr="00E765D9" w:rsidRDefault="00D62C96" w:rsidP="00D62C96">
      <w:pPr>
        <w:jc w:val="both"/>
        <w:rPr>
          <w:b w:val="0"/>
          <w:bCs/>
          <w:caps w:val="0"/>
          <w:sz w:val="22"/>
          <w:szCs w:val="22"/>
        </w:rPr>
      </w:pPr>
      <w:r w:rsidRPr="00E765D9">
        <w:rPr>
          <w:b w:val="0"/>
          <w:bCs/>
          <w:caps w:val="0"/>
          <w:sz w:val="22"/>
          <w:szCs w:val="22"/>
        </w:rPr>
        <w:t>Spodná stavba je opatrená hydroizolačnou</w:t>
      </w:r>
      <w:r w:rsidR="00594B07" w:rsidRPr="00E765D9">
        <w:rPr>
          <w:b w:val="0"/>
          <w:bCs/>
          <w:caps w:val="0"/>
          <w:sz w:val="22"/>
          <w:szCs w:val="22"/>
        </w:rPr>
        <w:t xml:space="preserve"> vrstvou na báze asfaltových pásov s </w:t>
      </w:r>
      <w:proofErr w:type="spellStart"/>
      <w:r w:rsidR="00594B07" w:rsidRPr="00E765D9">
        <w:rPr>
          <w:b w:val="0"/>
          <w:bCs/>
          <w:caps w:val="0"/>
          <w:sz w:val="22"/>
          <w:szCs w:val="22"/>
        </w:rPr>
        <w:t>protiradó</w:t>
      </w:r>
      <w:r w:rsidRPr="00E765D9">
        <w:rPr>
          <w:b w:val="0"/>
          <w:bCs/>
          <w:caps w:val="0"/>
          <w:sz w:val="22"/>
          <w:szCs w:val="22"/>
        </w:rPr>
        <w:t>novou</w:t>
      </w:r>
      <w:proofErr w:type="spellEnd"/>
      <w:r w:rsidRPr="00E765D9">
        <w:rPr>
          <w:b w:val="0"/>
          <w:bCs/>
          <w:caps w:val="0"/>
          <w:sz w:val="22"/>
          <w:szCs w:val="22"/>
        </w:rPr>
        <w:t xml:space="preserve"> </w:t>
      </w:r>
      <w:r w:rsidR="00594B07" w:rsidRPr="00E765D9">
        <w:rPr>
          <w:b w:val="0"/>
          <w:bCs/>
          <w:caps w:val="0"/>
          <w:sz w:val="22"/>
          <w:szCs w:val="22"/>
        </w:rPr>
        <w:t xml:space="preserve">ochranou, </w:t>
      </w:r>
      <w:proofErr w:type="spellStart"/>
      <w:r w:rsidR="00594B07" w:rsidRPr="00E765D9">
        <w:rPr>
          <w:b w:val="0"/>
          <w:bCs/>
          <w:caps w:val="0"/>
          <w:sz w:val="22"/>
          <w:szCs w:val="22"/>
        </w:rPr>
        <w:t>plnoplošne</w:t>
      </w:r>
      <w:proofErr w:type="spellEnd"/>
      <w:r w:rsidR="00594B07" w:rsidRPr="00E765D9">
        <w:rPr>
          <w:b w:val="0"/>
          <w:bCs/>
          <w:caps w:val="0"/>
          <w:sz w:val="22"/>
          <w:szCs w:val="22"/>
        </w:rPr>
        <w:t xml:space="preserve"> natavenou na </w:t>
      </w:r>
      <w:proofErr w:type="spellStart"/>
      <w:r w:rsidR="00594B07" w:rsidRPr="00E765D9">
        <w:rPr>
          <w:b w:val="0"/>
          <w:bCs/>
          <w:caps w:val="0"/>
          <w:sz w:val="22"/>
          <w:szCs w:val="22"/>
        </w:rPr>
        <w:t>podkladný</w:t>
      </w:r>
      <w:proofErr w:type="spellEnd"/>
      <w:r w:rsidR="00594B07" w:rsidRPr="00E765D9">
        <w:rPr>
          <w:b w:val="0"/>
          <w:bCs/>
          <w:caps w:val="0"/>
          <w:sz w:val="22"/>
          <w:szCs w:val="22"/>
        </w:rPr>
        <w:t xml:space="preserve"> betón natretý asfaltovým penetračným náterom.</w:t>
      </w:r>
      <w:r w:rsidRPr="00E765D9">
        <w:rPr>
          <w:b w:val="0"/>
          <w:bCs/>
          <w:caps w:val="0"/>
          <w:sz w:val="22"/>
          <w:szCs w:val="22"/>
        </w:rPr>
        <w:t xml:space="preserve"> </w:t>
      </w:r>
    </w:p>
    <w:p w14:paraId="185CC77B" w14:textId="77777777" w:rsidR="00D62C96" w:rsidRPr="00E765D9" w:rsidRDefault="00D62C96" w:rsidP="00D62C96">
      <w:pPr>
        <w:jc w:val="both"/>
        <w:rPr>
          <w:b w:val="0"/>
          <w:bCs/>
          <w:caps w:val="0"/>
          <w:sz w:val="22"/>
          <w:szCs w:val="22"/>
        </w:rPr>
      </w:pPr>
    </w:p>
    <w:p w14:paraId="3A5D65D1" w14:textId="77777777" w:rsidR="00D62C96" w:rsidRPr="00E765D9" w:rsidRDefault="00D62C96" w:rsidP="00D62C96">
      <w:pPr>
        <w:jc w:val="both"/>
        <w:rPr>
          <w:bCs/>
          <w:caps w:val="0"/>
          <w:sz w:val="22"/>
          <w:szCs w:val="22"/>
        </w:rPr>
      </w:pPr>
      <w:r w:rsidRPr="00E765D9">
        <w:rPr>
          <w:bCs/>
          <w:caps w:val="0"/>
          <w:sz w:val="22"/>
          <w:szCs w:val="22"/>
        </w:rPr>
        <w:t xml:space="preserve">Ochrana </w:t>
      </w:r>
      <w:r w:rsidR="00594B07" w:rsidRPr="00E765D9">
        <w:rPr>
          <w:bCs/>
          <w:caps w:val="0"/>
          <w:sz w:val="22"/>
          <w:szCs w:val="22"/>
        </w:rPr>
        <w:t>železobetónu</w:t>
      </w:r>
      <w:r w:rsidRPr="00E765D9">
        <w:rPr>
          <w:bCs/>
          <w:caps w:val="0"/>
          <w:sz w:val="22"/>
          <w:szCs w:val="22"/>
        </w:rPr>
        <w:t xml:space="preserve"> proti nasiakavosti</w:t>
      </w:r>
    </w:p>
    <w:p w14:paraId="2C17DC3E" w14:textId="77777777" w:rsidR="00D62C96" w:rsidRPr="00E765D9" w:rsidRDefault="00594B07" w:rsidP="00D62C96">
      <w:pPr>
        <w:jc w:val="both"/>
        <w:rPr>
          <w:b w:val="0"/>
          <w:bCs/>
          <w:caps w:val="0"/>
          <w:sz w:val="22"/>
          <w:szCs w:val="22"/>
        </w:rPr>
      </w:pPr>
      <w:r w:rsidRPr="00E765D9">
        <w:rPr>
          <w:b w:val="0"/>
          <w:bCs/>
          <w:caps w:val="0"/>
          <w:sz w:val="22"/>
          <w:szCs w:val="22"/>
        </w:rPr>
        <w:t>Železobetónové steny</w:t>
      </w:r>
      <w:r w:rsidR="00D62C96" w:rsidRPr="00E765D9">
        <w:rPr>
          <w:b w:val="0"/>
          <w:bCs/>
          <w:caps w:val="0"/>
          <w:sz w:val="22"/>
          <w:szCs w:val="22"/>
        </w:rPr>
        <w:t xml:space="preserve"> v styku terénnymi vrstvami budú po upravený terén chránené</w:t>
      </w:r>
      <w:r w:rsidRPr="00E765D9">
        <w:rPr>
          <w:b w:val="0"/>
          <w:bCs/>
          <w:caps w:val="0"/>
          <w:sz w:val="22"/>
          <w:szCs w:val="22"/>
        </w:rPr>
        <w:t xml:space="preserve"> </w:t>
      </w:r>
      <w:proofErr w:type="spellStart"/>
      <w:r w:rsidRPr="00E765D9">
        <w:rPr>
          <w:b w:val="0"/>
          <w:bCs/>
          <w:caps w:val="0"/>
          <w:sz w:val="22"/>
          <w:szCs w:val="22"/>
        </w:rPr>
        <w:t>nopovou</w:t>
      </w:r>
      <w:proofErr w:type="spellEnd"/>
      <w:r w:rsidRPr="00E765D9">
        <w:rPr>
          <w:b w:val="0"/>
          <w:bCs/>
          <w:caps w:val="0"/>
          <w:sz w:val="22"/>
          <w:szCs w:val="22"/>
        </w:rPr>
        <w:t xml:space="preserve"> fóliou proti vzlínajúcej </w:t>
      </w:r>
      <w:r w:rsidR="00D62C96" w:rsidRPr="00E765D9">
        <w:rPr>
          <w:b w:val="0"/>
          <w:bCs/>
          <w:caps w:val="0"/>
          <w:sz w:val="22"/>
          <w:szCs w:val="22"/>
        </w:rPr>
        <w:t>vlhkosti. Hydroizoláciu vyviesť na zvislé obvodové steny</w:t>
      </w:r>
      <w:r w:rsidRPr="00E765D9">
        <w:rPr>
          <w:b w:val="0"/>
          <w:bCs/>
          <w:caps w:val="0"/>
          <w:sz w:val="22"/>
          <w:szCs w:val="22"/>
        </w:rPr>
        <w:t xml:space="preserve"> min. 300 mm</w:t>
      </w:r>
      <w:r w:rsidR="00D62C96" w:rsidRPr="00E765D9">
        <w:rPr>
          <w:b w:val="0"/>
          <w:bCs/>
          <w:caps w:val="0"/>
          <w:sz w:val="22"/>
          <w:szCs w:val="22"/>
        </w:rPr>
        <w:t xml:space="preserve"> nad úrovňou ÚT, a upevniť systémovým detailom na ste</w:t>
      </w:r>
      <w:r w:rsidR="00B8262E" w:rsidRPr="00E765D9">
        <w:rPr>
          <w:b w:val="0"/>
          <w:bCs/>
          <w:caps w:val="0"/>
          <w:sz w:val="22"/>
          <w:szCs w:val="22"/>
        </w:rPr>
        <w:t>nu. Detail hydroizolačného</w:t>
      </w:r>
      <w:r w:rsidR="00D62C96" w:rsidRPr="00E765D9">
        <w:rPr>
          <w:b w:val="0"/>
          <w:bCs/>
          <w:caps w:val="0"/>
          <w:sz w:val="22"/>
          <w:szCs w:val="22"/>
        </w:rPr>
        <w:t xml:space="preserve"> </w:t>
      </w:r>
      <w:r w:rsidR="00D62C96" w:rsidRPr="00761DD1">
        <w:rPr>
          <w:b w:val="0"/>
          <w:bCs/>
          <w:caps w:val="0"/>
          <w:sz w:val="22"/>
          <w:szCs w:val="22"/>
        </w:rPr>
        <w:t xml:space="preserve">napojenia </w:t>
      </w:r>
      <w:r w:rsidR="00761DD1" w:rsidRPr="00761DD1">
        <w:rPr>
          <w:b w:val="0"/>
          <w:bCs/>
          <w:caps w:val="0"/>
          <w:sz w:val="22"/>
          <w:szCs w:val="22"/>
        </w:rPr>
        <w:t>železo</w:t>
      </w:r>
      <w:r w:rsidR="00D62C96" w:rsidRPr="00761DD1">
        <w:rPr>
          <w:b w:val="0"/>
          <w:bCs/>
          <w:caps w:val="0"/>
          <w:sz w:val="22"/>
          <w:szCs w:val="22"/>
        </w:rPr>
        <w:t xml:space="preserve">betónových stĺpov na </w:t>
      </w:r>
      <w:r w:rsidR="00761DD1" w:rsidRPr="00761DD1">
        <w:rPr>
          <w:b w:val="0"/>
          <w:bCs/>
          <w:caps w:val="0"/>
          <w:sz w:val="22"/>
          <w:szCs w:val="22"/>
        </w:rPr>
        <w:t xml:space="preserve">základové </w:t>
      </w:r>
      <w:r w:rsidR="00D62C96" w:rsidRPr="00761DD1">
        <w:rPr>
          <w:b w:val="0"/>
          <w:bCs/>
          <w:caps w:val="0"/>
          <w:sz w:val="22"/>
          <w:szCs w:val="22"/>
        </w:rPr>
        <w:t>hlavice</w:t>
      </w:r>
      <w:r w:rsidR="00761DD1" w:rsidRPr="00761DD1">
        <w:rPr>
          <w:b w:val="0"/>
          <w:bCs/>
          <w:caps w:val="0"/>
          <w:sz w:val="22"/>
          <w:szCs w:val="22"/>
        </w:rPr>
        <w:t xml:space="preserve"> a </w:t>
      </w:r>
      <w:proofErr w:type="spellStart"/>
      <w:r w:rsidR="00761DD1" w:rsidRPr="00761DD1">
        <w:rPr>
          <w:b w:val="0"/>
          <w:bCs/>
          <w:caps w:val="0"/>
          <w:sz w:val="22"/>
          <w:szCs w:val="22"/>
        </w:rPr>
        <w:t>železo</w:t>
      </w:r>
      <w:r w:rsidR="00D62C96" w:rsidRPr="00761DD1">
        <w:rPr>
          <w:b w:val="0"/>
          <w:bCs/>
          <w:caps w:val="0"/>
          <w:sz w:val="22"/>
          <w:szCs w:val="22"/>
        </w:rPr>
        <w:t>obetónových</w:t>
      </w:r>
      <w:proofErr w:type="spellEnd"/>
      <w:r w:rsidR="00D62C96" w:rsidRPr="00761DD1">
        <w:rPr>
          <w:b w:val="0"/>
          <w:bCs/>
          <w:caps w:val="0"/>
          <w:sz w:val="22"/>
          <w:szCs w:val="22"/>
        </w:rPr>
        <w:t xml:space="preserve"> stien je treba previesť hydroizolačným systémom aplikovaným vo vodorovnej</w:t>
      </w:r>
      <w:r w:rsidR="00D62C96" w:rsidRPr="00E765D9">
        <w:rPr>
          <w:b w:val="0"/>
          <w:bCs/>
          <w:caps w:val="0"/>
          <w:sz w:val="22"/>
          <w:szCs w:val="22"/>
        </w:rPr>
        <w:t xml:space="preserve"> škáre. Rozsah previesť v pôdorysnej ploche okolo stĺpov 1,0 x </w:t>
      </w:r>
      <w:smartTag w:uri="urn:schemas-microsoft-com:office:smarttags" w:element="metricconverter">
        <w:smartTagPr>
          <w:attr w:name="ProductID" w:val="1,0 m"/>
        </w:smartTagPr>
        <w:r w:rsidR="00D62C96" w:rsidRPr="00E765D9">
          <w:rPr>
            <w:b w:val="0"/>
            <w:bCs/>
            <w:caps w:val="0"/>
            <w:sz w:val="22"/>
            <w:szCs w:val="22"/>
          </w:rPr>
          <w:t>1,0 m</w:t>
        </w:r>
        <w:r w:rsidR="00E765D9">
          <w:rPr>
            <w:b w:val="0"/>
            <w:bCs/>
            <w:caps w:val="0"/>
            <w:sz w:val="22"/>
            <w:szCs w:val="22"/>
          </w:rPr>
          <w:t>,</w:t>
        </w:r>
      </w:smartTag>
      <w:r w:rsidR="00D62C96" w:rsidRPr="00E765D9">
        <w:rPr>
          <w:b w:val="0"/>
          <w:bCs/>
          <w:caps w:val="0"/>
          <w:sz w:val="22"/>
          <w:szCs w:val="22"/>
        </w:rPr>
        <w:t xml:space="preserve"> aby sa zabezpečil</w:t>
      </w:r>
      <w:r w:rsidR="00E765D9">
        <w:rPr>
          <w:b w:val="0"/>
          <w:bCs/>
          <w:caps w:val="0"/>
          <w:sz w:val="22"/>
          <w:szCs w:val="22"/>
        </w:rPr>
        <w:t>o</w:t>
      </w:r>
      <w:r w:rsidR="00D62C96" w:rsidRPr="00E765D9">
        <w:rPr>
          <w:b w:val="0"/>
          <w:bCs/>
          <w:caps w:val="0"/>
          <w:sz w:val="22"/>
          <w:szCs w:val="22"/>
        </w:rPr>
        <w:t xml:space="preserve"> prekrytie s fóliou.</w:t>
      </w:r>
    </w:p>
    <w:p w14:paraId="2A68FDC8" w14:textId="77777777" w:rsidR="00D62C96" w:rsidRPr="00E765D9" w:rsidRDefault="00D62C96" w:rsidP="00D62C96">
      <w:pPr>
        <w:jc w:val="both"/>
        <w:rPr>
          <w:b w:val="0"/>
          <w:bCs/>
          <w:caps w:val="0"/>
          <w:sz w:val="22"/>
          <w:szCs w:val="22"/>
        </w:rPr>
      </w:pPr>
    </w:p>
    <w:p w14:paraId="18DCB188" w14:textId="77777777" w:rsidR="00D62C96" w:rsidRPr="00E765D9" w:rsidRDefault="00D62C96" w:rsidP="00D62C96">
      <w:pPr>
        <w:jc w:val="both"/>
        <w:rPr>
          <w:bCs/>
          <w:caps w:val="0"/>
          <w:sz w:val="22"/>
          <w:szCs w:val="22"/>
        </w:rPr>
      </w:pPr>
      <w:r w:rsidRPr="00E765D9">
        <w:rPr>
          <w:bCs/>
          <w:caps w:val="0"/>
          <w:sz w:val="22"/>
          <w:szCs w:val="22"/>
        </w:rPr>
        <w:t>Hygienické zariadenia</w:t>
      </w:r>
    </w:p>
    <w:p w14:paraId="65937A02" w14:textId="77777777" w:rsidR="00D62C96" w:rsidRPr="00E765D9" w:rsidRDefault="00D62C96" w:rsidP="00D62C96">
      <w:pPr>
        <w:jc w:val="both"/>
        <w:rPr>
          <w:b w:val="0"/>
          <w:bCs/>
          <w:caps w:val="0"/>
          <w:sz w:val="22"/>
          <w:szCs w:val="22"/>
        </w:rPr>
      </w:pPr>
      <w:r w:rsidRPr="00E765D9">
        <w:rPr>
          <w:b w:val="0"/>
          <w:bCs/>
          <w:caps w:val="0"/>
          <w:sz w:val="22"/>
          <w:szCs w:val="22"/>
        </w:rPr>
        <w:t xml:space="preserve">Pod keramické obklady stien v sprchovacích kabínkach sa prevedie hydroizolačná úprava. Toto spočíva v postupe, že na </w:t>
      </w:r>
      <w:proofErr w:type="spellStart"/>
      <w:r w:rsidRPr="00E765D9">
        <w:rPr>
          <w:b w:val="0"/>
          <w:bCs/>
          <w:caps w:val="0"/>
          <w:sz w:val="22"/>
          <w:szCs w:val="22"/>
        </w:rPr>
        <w:t>napenetrovaný</w:t>
      </w:r>
      <w:proofErr w:type="spellEnd"/>
      <w:r w:rsidRPr="00E765D9">
        <w:rPr>
          <w:b w:val="0"/>
          <w:bCs/>
          <w:caps w:val="0"/>
          <w:sz w:val="22"/>
          <w:szCs w:val="22"/>
        </w:rPr>
        <w:t xml:space="preserve"> podklad sa nanesie izolačná hmota, na tento sa bude obklad lepiť pomocou lepiaceho tmelu. Škárovanie sa prevedie </w:t>
      </w:r>
      <w:proofErr w:type="spellStart"/>
      <w:r w:rsidR="00ED34C4" w:rsidRPr="00E765D9">
        <w:rPr>
          <w:b w:val="0"/>
          <w:bCs/>
          <w:caps w:val="0"/>
          <w:sz w:val="22"/>
          <w:szCs w:val="22"/>
        </w:rPr>
        <w:t>škárovacou</w:t>
      </w:r>
      <w:proofErr w:type="spellEnd"/>
      <w:r w:rsidR="00ED34C4" w:rsidRPr="00E765D9">
        <w:rPr>
          <w:b w:val="0"/>
          <w:bCs/>
          <w:caps w:val="0"/>
          <w:sz w:val="22"/>
          <w:szCs w:val="22"/>
        </w:rPr>
        <w:t xml:space="preserve"> </w:t>
      </w:r>
      <w:proofErr w:type="spellStart"/>
      <w:r w:rsidR="00ED34C4" w:rsidRPr="00E765D9">
        <w:rPr>
          <w:b w:val="0"/>
          <w:bCs/>
          <w:caps w:val="0"/>
          <w:sz w:val="22"/>
          <w:szCs w:val="22"/>
        </w:rPr>
        <w:t>vodeodolnou</w:t>
      </w:r>
      <w:proofErr w:type="spellEnd"/>
      <w:r w:rsidR="00ED34C4" w:rsidRPr="00E765D9">
        <w:rPr>
          <w:b w:val="0"/>
          <w:bCs/>
          <w:caps w:val="0"/>
          <w:sz w:val="22"/>
          <w:szCs w:val="22"/>
        </w:rPr>
        <w:t xml:space="preserve"> </w:t>
      </w:r>
      <w:r w:rsidRPr="00E765D9">
        <w:rPr>
          <w:b w:val="0"/>
          <w:bCs/>
          <w:caps w:val="0"/>
          <w:sz w:val="22"/>
          <w:szCs w:val="22"/>
        </w:rPr>
        <w:t xml:space="preserve">hmotou. V styku obkladu a dlažby utesniť </w:t>
      </w:r>
      <w:r w:rsidR="00ED34C4" w:rsidRPr="00E765D9">
        <w:rPr>
          <w:b w:val="0"/>
          <w:bCs/>
          <w:caps w:val="0"/>
          <w:sz w:val="22"/>
          <w:szCs w:val="22"/>
        </w:rPr>
        <w:t>systémovým prvkom</w:t>
      </w:r>
      <w:r w:rsidRPr="00E765D9">
        <w:rPr>
          <w:b w:val="0"/>
          <w:bCs/>
          <w:caps w:val="0"/>
          <w:sz w:val="22"/>
          <w:szCs w:val="22"/>
        </w:rPr>
        <w:t xml:space="preserve">. Pod dlažby podláh v sprchovacích kabínkach sa prevedie hydroizolačná úprava v rovnakej  skladbe, ako pri obklade stien. </w:t>
      </w:r>
    </w:p>
    <w:p w14:paraId="65BC8321" w14:textId="77777777" w:rsidR="00D62C96" w:rsidRDefault="00D62C96" w:rsidP="00D62C96">
      <w:pPr>
        <w:jc w:val="both"/>
        <w:rPr>
          <w:bCs/>
          <w:caps w:val="0"/>
          <w:sz w:val="22"/>
          <w:szCs w:val="22"/>
        </w:rPr>
      </w:pPr>
    </w:p>
    <w:p w14:paraId="0BFF721E" w14:textId="77777777" w:rsidR="00D62C96" w:rsidRPr="00E765D9" w:rsidRDefault="00D62C96" w:rsidP="00D62C96">
      <w:pPr>
        <w:jc w:val="both"/>
        <w:rPr>
          <w:bCs/>
          <w:caps w:val="0"/>
          <w:sz w:val="22"/>
          <w:szCs w:val="22"/>
        </w:rPr>
      </w:pPr>
      <w:r w:rsidRPr="00E765D9">
        <w:rPr>
          <w:bCs/>
          <w:caps w:val="0"/>
          <w:sz w:val="22"/>
          <w:szCs w:val="22"/>
        </w:rPr>
        <w:t xml:space="preserve">Izolácie </w:t>
      </w:r>
      <w:proofErr w:type="spellStart"/>
      <w:r w:rsidRPr="00E765D9">
        <w:rPr>
          <w:bCs/>
          <w:caps w:val="0"/>
          <w:sz w:val="22"/>
          <w:szCs w:val="22"/>
        </w:rPr>
        <w:t>parozábran</w:t>
      </w:r>
      <w:proofErr w:type="spellEnd"/>
      <w:r w:rsidRPr="00E765D9">
        <w:rPr>
          <w:bCs/>
          <w:caps w:val="0"/>
          <w:sz w:val="22"/>
          <w:szCs w:val="22"/>
        </w:rPr>
        <w:t xml:space="preserve"> </w:t>
      </w:r>
    </w:p>
    <w:p w14:paraId="61C9964E" w14:textId="77777777" w:rsidR="000A2D58" w:rsidRPr="00E765D9" w:rsidRDefault="00D62C96" w:rsidP="00D62C96">
      <w:pPr>
        <w:jc w:val="both"/>
        <w:rPr>
          <w:b w:val="0"/>
          <w:bCs/>
          <w:caps w:val="0"/>
          <w:sz w:val="22"/>
          <w:szCs w:val="22"/>
        </w:rPr>
      </w:pPr>
      <w:r w:rsidRPr="00E765D9">
        <w:rPr>
          <w:b w:val="0"/>
          <w:bCs/>
          <w:caps w:val="0"/>
          <w:sz w:val="22"/>
          <w:szCs w:val="22"/>
        </w:rPr>
        <w:t xml:space="preserve">V skladbách strešného  plášťa, v skladbách </w:t>
      </w:r>
      <w:proofErr w:type="spellStart"/>
      <w:r w:rsidRPr="00E765D9">
        <w:rPr>
          <w:b w:val="0"/>
          <w:bCs/>
          <w:caps w:val="0"/>
          <w:sz w:val="22"/>
          <w:szCs w:val="22"/>
        </w:rPr>
        <w:t>sdk</w:t>
      </w:r>
      <w:proofErr w:type="spellEnd"/>
      <w:r w:rsidRPr="00E765D9">
        <w:rPr>
          <w:b w:val="0"/>
          <w:bCs/>
          <w:caps w:val="0"/>
          <w:sz w:val="22"/>
          <w:szCs w:val="22"/>
        </w:rPr>
        <w:t>-stien a </w:t>
      </w:r>
      <w:proofErr w:type="spellStart"/>
      <w:r w:rsidRPr="00E765D9">
        <w:rPr>
          <w:b w:val="0"/>
          <w:bCs/>
          <w:caps w:val="0"/>
          <w:sz w:val="22"/>
          <w:szCs w:val="22"/>
        </w:rPr>
        <w:t>vskladbách</w:t>
      </w:r>
      <w:proofErr w:type="spellEnd"/>
      <w:r w:rsidRPr="00E765D9">
        <w:rPr>
          <w:b w:val="0"/>
          <w:bCs/>
          <w:caps w:val="0"/>
          <w:sz w:val="22"/>
          <w:szCs w:val="22"/>
        </w:rPr>
        <w:t xml:space="preserve"> </w:t>
      </w:r>
      <w:proofErr w:type="spellStart"/>
      <w:r w:rsidRPr="00E765D9">
        <w:rPr>
          <w:b w:val="0"/>
          <w:bCs/>
          <w:caps w:val="0"/>
          <w:sz w:val="22"/>
          <w:szCs w:val="22"/>
        </w:rPr>
        <w:t>sdk</w:t>
      </w:r>
      <w:proofErr w:type="spellEnd"/>
      <w:r w:rsidRPr="00E765D9">
        <w:rPr>
          <w:b w:val="0"/>
          <w:bCs/>
          <w:caps w:val="0"/>
          <w:sz w:val="22"/>
          <w:szCs w:val="22"/>
        </w:rPr>
        <w:t xml:space="preserve">-konštrukcii </w:t>
      </w:r>
      <w:proofErr w:type="spellStart"/>
      <w:r w:rsidRPr="00E765D9">
        <w:rPr>
          <w:b w:val="0"/>
          <w:bCs/>
          <w:caps w:val="0"/>
          <w:sz w:val="22"/>
          <w:szCs w:val="22"/>
        </w:rPr>
        <w:t>stykujúcich</w:t>
      </w:r>
      <w:proofErr w:type="spellEnd"/>
      <w:r w:rsidRPr="00E765D9">
        <w:rPr>
          <w:b w:val="0"/>
          <w:bCs/>
          <w:caps w:val="0"/>
          <w:sz w:val="22"/>
          <w:szCs w:val="22"/>
        </w:rPr>
        <w:t xml:space="preserve"> sa s exteriérovými konštrukciami,  sú pre chránenie tepelnoizolačných vrstiev </w:t>
      </w:r>
      <w:r w:rsidR="00445525" w:rsidRPr="00E765D9">
        <w:rPr>
          <w:b w:val="0"/>
          <w:bCs/>
          <w:caps w:val="0"/>
          <w:sz w:val="22"/>
          <w:szCs w:val="22"/>
        </w:rPr>
        <w:t xml:space="preserve">pred vlhkosťou </w:t>
      </w:r>
      <w:r w:rsidRPr="00E765D9">
        <w:rPr>
          <w:b w:val="0"/>
          <w:bCs/>
          <w:caps w:val="0"/>
          <w:sz w:val="22"/>
          <w:szCs w:val="22"/>
        </w:rPr>
        <w:t xml:space="preserve">navrhnuté </w:t>
      </w:r>
      <w:proofErr w:type="spellStart"/>
      <w:r w:rsidRPr="00E765D9">
        <w:rPr>
          <w:b w:val="0"/>
          <w:bCs/>
          <w:caps w:val="0"/>
          <w:sz w:val="22"/>
          <w:szCs w:val="22"/>
        </w:rPr>
        <w:t>parozábrany</w:t>
      </w:r>
      <w:proofErr w:type="spellEnd"/>
      <w:r w:rsidRPr="00E765D9">
        <w:rPr>
          <w:b w:val="0"/>
          <w:bCs/>
          <w:caps w:val="0"/>
          <w:sz w:val="22"/>
          <w:szCs w:val="22"/>
        </w:rPr>
        <w:t xml:space="preserve">, zlepené obojstranne lepiacimi páskami s prekrývaním.  Všetky prestupy skrz </w:t>
      </w:r>
      <w:proofErr w:type="spellStart"/>
      <w:r w:rsidRPr="00E765D9">
        <w:rPr>
          <w:b w:val="0"/>
          <w:bCs/>
          <w:caps w:val="0"/>
          <w:sz w:val="22"/>
          <w:szCs w:val="22"/>
        </w:rPr>
        <w:t>parozábrany</w:t>
      </w:r>
      <w:proofErr w:type="spellEnd"/>
      <w:r w:rsidRPr="00E765D9">
        <w:rPr>
          <w:b w:val="0"/>
          <w:bCs/>
          <w:caps w:val="0"/>
          <w:sz w:val="22"/>
          <w:szCs w:val="22"/>
        </w:rPr>
        <w:t>, vrátane ukončení pri stenách  detailne utesniť systémovými prvkami, aby nedošlo k porušeniu celistvosti membrány. Montáž v zmysle technologického predpisu.</w:t>
      </w:r>
    </w:p>
    <w:p w14:paraId="0D980B07" w14:textId="77777777" w:rsidR="00D62C96" w:rsidRPr="00E765D9" w:rsidRDefault="00D62C96" w:rsidP="00D62C96">
      <w:pPr>
        <w:jc w:val="both"/>
        <w:rPr>
          <w:b w:val="0"/>
          <w:bCs/>
          <w:caps w:val="0"/>
          <w:sz w:val="22"/>
          <w:szCs w:val="22"/>
        </w:rPr>
      </w:pPr>
    </w:p>
    <w:p w14:paraId="1CEBB31C" w14:textId="77777777" w:rsidR="00D62C96" w:rsidRPr="00E765D9" w:rsidRDefault="00D62C96" w:rsidP="00D62C96">
      <w:pPr>
        <w:tabs>
          <w:tab w:val="num" w:pos="900"/>
        </w:tabs>
        <w:jc w:val="both"/>
        <w:rPr>
          <w:caps w:val="0"/>
          <w:sz w:val="22"/>
          <w:szCs w:val="22"/>
        </w:rPr>
      </w:pPr>
      <w:r w:rsidRPr="00E765D9">
        <w:rPr>
          <w:caps w:val="0"/>
          <w:sz w:val="22"/>
          <w:szCs w:val="22"/>
        </w:rPr>
        <w:t>Tepelné izolácie</w:t>
      </w:r>
    </w:p>
    <w:p w14:paraId="1942E90E" w14:textId="77777777" w:rsidR="00D62C96" w:rsidRPr="00E765D9" w:rsidRDefault="00D62C96" w:rsidP="00D62C96">
      <w:pPr>
        <w:jc w:val="both"/>
        <w:rPr>
          <w:b w:val="0"/>
          <w:bCs/>
          <w:caps w:val="0"/>
          <w:sz w:val="22"/>
          <w:szCs w:val="22"/>
        </w:rPr>
      </w:pPr>
      <w:r w:rsidRPr="00E765D9">
        <w:rPr>
          <w:b w:val="0"/>
          <w:bCs/>
          <w:caps w:val="0"/>
          <w:sz w:val="22"/>
          <w:szCs w:val="22"/>
        </w:rPr>
        <w:t xml:space="preserve">Tepelné izolácie </w:t>
      </w:r>
      <w:proofErr w:type="spellStart"/>
      <w:r w:rsidRPr="00E765D9">
        <w:rPr>
          <w:b w:val="0"/>
          <w:bCs/>
          <w:caps w:val="0"/>
          <w:sz w:val="22"/>
          <w:szCs w:val="22"/>
        </w:rPr>
        <w:t>zabezpečuju</w:t>
      </w:r>
      <w:proofErr w:type="spellEnd"/>
      <w:r w:rsidRPr="00E765D9">
        <w:rPr>
          <w:b w:val="0"/>
          <w:bCs/>
          <w:caps w:val="0"/>
          <w:sz w:val="22"/>
          <w:szCs w:val="22"/>
        </w:rPr>
        <w:t xml:space="preserve"> </w:t>
      </w:r>
      <w:r w:rsidR="00445525" w:rsidRPr="00E765D9">
        <w:rPr>
          <w:b w:val="0"/>
          <w:bCs/>
          <w:caps w:val="0"/>
          <w:sz w:val="22"/>
          <w:szCs w:val="22"/>
        </w:rPr>
        <w:t xml:space="preserve">splnenie </w:t>
      </w:r>
      <w:proofErr w:type="spellStart"/>
      <w:r w:rsidR="00445525" w:rsidRPr="00E765D9">
        <w:rPr>
          <w:b w:val="0"/>
          <w:bCs/>
          <w:caps w:val="0"/>
          <w:sz w:val="22"/>
          <w:szCs w:val="22"/>
        </w:rPr>
        <w:t>tepelnotechnických</w:t>
      </w:r>
      <w:proofErr w:type="spellEnd"/>
      <w:r w:rsidR="00445525" w:rsidRPr="00E765D9">
        <w:rPr>
          <w:b w:val="0"/>
          <w:bCs/>
          <w:caps w:val="0"/>
          <w:sz w:val="22"/>
          <w:szCs w:val="22"/>
        </w:rPr>
        <w:t xml:space="preserve"> požiadav</w:t>
      </w:r>
      <w:r w:rsidR="00ED34C4" w:rsidRPr="00E765D9">
        <w:rPr>
          <w:b w:val="0"/>
          <w:bCs/>
          <w:caps w:val="0"/>
          <w:sz w:val="22"/>
          <w:szCs w:val="22"/>
        </w:rPr>
        <w:t>iek</w:t>
      </w:r>
      <w:r w:rsidR="00445525" w:rsidRPr="00E765D9">
        <w:rPr>
          <w:b w:val="0"/>
          <w:bCs/>
          <w:caps w:val="0"/>
          <w:sz w:val="22"/>
          <w:szCs w:val="22"/>
        </w:rPr>
        <w:t xml:space="preserve"> a tepelnú pohodu </w:t>
      </w:r>
      <w:r w:rsidRPr="00E765D9">
        <w:rPr>
          <w:b w:val="0"/>
          <w:bCs/>
          <w:caps w:val="0"/>
          <w:sz w:val="22"/>
          <w:szCs w:val="22"/>
        </w:rPr>
        <w:t>v</w:t>
      </w:r>
      <w:r w:rsidR="00445525" w:rsidRPr="00E765D9">
        <w:rPr>
          <w:b w:val="0"/>
          <w:bCs/>
          <w:caps w:val="0"/>
          <w:sz w:val="22"/>
          <w:szCs w:val="22"/>
        </w:rPr>
        <w:t> </w:t>
      </w:r>
      <w:r w:rsidRPr="00E765D9">
        <w:rPr>
          <w:b w:val="0"/>
          <w:bCs/>
          <w:caps w:val="0"/>
          <w:sz w:val="22"/>
          <w:szCs w:val="22"/>
        </w:rPr>
        <w:t>objekte</w:t>
      </w:r>
      <w:r w:rsidR="00445525" w:rsidRPr="00E765D9">
        <w:rPr>
          <w:b w:val="0"/>
          <w:bCs/>
          <w:caps w:val="0"/>
          <w:sz w:val="22"/>
          <w:szCs w:val="22"/>
        </w:rPr>
        <w:t>. Znižujú</w:t>
      </w:r>
      <w:r w:rsidRPr="00E765D9">
        <w:rPr>
          <w:b w:val="0"/>
          <w:bCs/>
          <w:caps w:val="0"/>
          <w:sz w:val="22"/>
          <w:szCs w:val="22"/>
        </w:rPr>
        <w:t xml:space="preserve"> </w:t>
      </w:r>
      <w:r w:rsidR="00445525" w:rsidRPr="00E765D9">
        <w:rPr>
          <w:b w:val="0"/>
          <w:bCs/>
          <w:caps w:val="0"/>
          <w:sz w:val="22"/>
          <w:szCs w:val="22"/>
        </w:rPr>
        <w:t>tepelné straty</w:t>
      </w:r>
      <w:r w:rsidRPr="00E765D9">
        <w:rPr>
          <w:b w:val="0"/>
          <w:bCs/>
          <w:caps w:val="0"/>
          <w:sz w:val="22"/>
          <w:szCs w:val="22"/>
        </w:rPr>
        <w:t xml:space="preserve"> budovy a </w:t>
      </w:r>
      <w:proofErr w:type="spellStart"/>
      <w:r w:rsidRPr="00E765D9">
        <w:rPr>
          <w:b w:val="0"/>
          <w:bCs/>
          <w:caps w:val="0"/>
          <w:sz w:val="22"/>
          <w:szCs w:val="22"/>
        </w:rPr>
        <w:t>vstav</w:t>
      </w:r>
      <w:r w:rsidR="00445525" w:rsidRPr="00E765D9">
        <w:rPr>
          <w:b w:val="0"/>
          <w:bCs/>
          <w:caps w:val="0"/>
          <w:sz w:val="22"/>
          <w:szCs w:val="22"/>
        </w:rPr>
        <w:t>kov</w:t>
      </w:r>
      <w:proofErr w:type="spellEnd"/>
      <w:r w:rsidRPr="00E765D9">
        <w:rPr>
          <w:b w:val="0"/>
          <w:bCs/>
          <w:caps w:val="0"/>
          <w:sz w:val="22"/>
          <w:szCs w:val="22"/>
        </w:rPr>
        <w:t xml:space="preserve">. Tepelné izolácie sú umiestnené na tých častiach stavebných konštrukcii, </w:t>
      </w:r>
      <w:r w:rsidR="00ED34C4" w:rsidRPr="00E765D9">
        <w:rPr>
          <w:b w:val="0"/>
          <w:bCs/>
          <w:caps w:val="0"/>
          <w:sz w:val="22"/>
          <w:szCs w:val="22"/>
        </w:rPr>
        <w:t>kde sú požadované tieto vlastnosti.</w:t>
      </w:r>
    </w:p>
    <w:p w14:paraId="36F3742F" w14:textId="77777777" w:rsidR="00D62C96" w:rsidRPr="00E765D9" w:rsidRDefault="00D62C96" w:rsidP="00D62C96">
      <w:pPr>
        <w:jc w:val="both"/>
        <w:rPr>
          <w:b w:val="0"/>
          <w:bCs/>
          <w:caps w:val="0"/>
          <w:sz w:val="22"/>
          <w:szCs w:val="22"/>
        </w:rPr>
      </w:pPr>
    </w:p>
    <w:p w14:paraId="34BD0E75" w14:textId="77777777" w:rsidR="00D62C96" w:rsidRPr="00E765D9" w:rsidRDefault="00D62C96" w:rsidP="00D62C96">
      <w:pPr>
        <w:jc w:val="both"/>
        <w:rPr>
          <w:b w:val="0"/>
          <w:bCs/>
          <w:caps w:val="0"/>
          <w:sz w:val="22"/>
          <w:szCs w:val="22"/>
        </w:rPr>
      </w:pPr>
      <w:r w:rsidRPr="00E765D9">
        <w:rPr>
          <w:b w:val="0"/>
          <w:bCs/>
          <w:caps w:val="0"/>
          <w:sz w:val="22"/>
          <w:szCs w:val="22"/>
        </w:rPr>
        <w:lastRenderedPageBreak/>
        <w:t>Vonkajšie tepelné izolácie fasády sú zo sendvičové</w:t>
      </w:r>
      <w:r w:rsidR="00683CFC" w:rsidRPr="00E765D9">
        <w:rPr>
          <w:b w:val="0"/>
          <w:bCs/>
          <w:caps w:val="0"/>
          <w:sz w:val="22"/>
          <w:szCs w:val="22"/>
        </w:rPr>
        <w:t>h</w:t>
      </w:r>
      <w:r w:rsidRPr="00E765D9">
        <w:rPr>
          <w:b w:val="0"/>
          <w:bCs/>
          <w:caps w:val="0"/>
          <w:sz w:val="22"/>
          <w:szCs w:val="22"/>
        </w:rPr>
        <w:t>o</w:t>
      </w:r>
      <w:r w:rsidR="00E37A34">
        <w:rPr>
          <w:b w:val="0"/>
          <w:bCs/>
          <w:caps w:val="0"/>
          <w:sz w:val="22"/>
          <w:szCs w:val="22"/>
        </w:rPr>
        <w:t xml:space="preserve"> </w:t>
      </w:r>
      <w:r w:rsidR="00ED34C4" w:rsidRPr="00E765D9">
        <w:rPr>
          <w:b w:val="0"/>
          <w:bCs/>
          <w:caps w:val="0"/>
          <w:sz w:val="22"/>
          <w:szCs w:val="22"/>
        </w:rPr>
        <w:t>panelu s jadrom z minerálnej vlny hr. 150 mm.</w:t>
      </w:r>
      <w:r w:rsidRPr="00E765D9">
        <w:rPr>
          <w:b w:val="0"/>
          <w:bCs/>
          <w:caps w:val="0"/>
          <w:sz w:val="22"/>
          <w:szCs w:val="22"/>
        </w:rPr>
        <w:t xml:space="preserve"> </w:t>
      </w:r>
    </w:p>
    <w:p w14:paraId="53E0811C" w14:textId="77777777" w:rsidR="00ED34C4" w:rsidRPr="00E765D9" w:rsidRDefault="00ED34C4" w:rsidP="00D62C96">
      <w:pPr>
        <w:jc w:val="both"/>
        <w:rPr>
          <w:b w:val="0"/>
          <w:bCs/>
          <w:caps w:val="0"/>
          <w:sz w:val="22"/>
          <w:szCs w:val="22"/>
        </w:rPr>
      </w:pPr>
    </w:p>
    <w:p w14:paraId="66C5EA82" w14:textId="77777777" w:rsidR="00D62C96" w:rsidRPr="00E765D9" w:rsidRDefault="00D62C96" w:rsidP="00D62C96">
      <w:pPr>
        <w:jc w:val="both"/>
        <w:rPr>
          <w:b w:val="0"/>
          <w:bCs/>
          <w:caps w:val="0"/>
          <w:sz w:val="22"/>
          <w:szCs w:val="22"/>
        </w:rPr>
      </w:pPr>
      <w:r w:rsidRPr="00E765D9">
        <w:rPr>
          <w:b w:val="0"/>
          <w:bCs/>
          <w:caps w:val="0"/>
          <w:sz w:val="22"/>
          <w:szCs w:val="22"/>
        </w:rPr>
        <w:t xml:space="preserve">Tepelno-izolačné vlastnosti </w:t>
      </w:r>
      <w:proofErr w:type="spellStart"/>
      <w:r w:rsidRPr="00E765D9">
        <w:rPr>
          <w:b w:val="0"/>
          <w:bCs/>
          <w:caps w:val="0"/>
          <w:sz w:val="22"/>
          <w:szCs w:val="22"/>
        </w:rPr>
        <w:t>celopresklených</w:t>
      </w:r>
      <w:proofErr w:type="spellEnd"/>
      <w:r w:rsidRPr="00E765D9">
        <w:rPr>
          <w:b w:val="0"/>
          <w:bCs/>
          <w:caps w:val="0"/>
          <w:sz w:val="22"/>
          <w:szCs w:val="22"/>
        </w:rPr>
        <w:t xml:space="preserve"> f</w:t>
      </w:r>
      <w:r w:rsidR="00683CFC" w:rsidRPr="00E765D9">
        <w:rPr>
          <w:b w:val="0"/>
          <w:bCs/>
          <w:caps w:val="0"/>
          <w:sz w:val="22"/>
          <w:szCs w:val="22"/>
        </w:rPr>
        <w:t xml:space="preserve">asád a fasádnych výplní otvorov musia splniť normové hodnoty </w:t>
      </w:r>
      <w:proofErr w:type="spellStart"/>
      <w:r w:rsidR="00683CFC" w:rsidRPr="00E765D9">
        <w:rPr>
          <w:b w:val="0"/>
          <w:bCs/>
          <w:caps w:val="0"/>
          <w:sz w:val="22"/>
          <w:szCs w:val="22"/>
        </w:rPr>
        <w:t>Uw</w:t>
      </w:r>
      <w:proofErr w:type="spellEnd"/>
      <w:r w:rsidR="00683CFC" w:rsidRPr="00E765D9">
        <w:rPr>
          <w:b w:val="0"/>
          <w:bCs/>
          <w:caps w:val="0"/>
          <w:sz w:val="22"/>
          <w:szCs w:val="22"/>
        </w:rPr>
        <w:t xml:space="preserve">, kde maximálna hodnota </w:t>
      </w:r>
      <w:proofErr w:type="spellStart"/>
      <w:r w:rsidR="00683CFC" w:rsidRPr="00E765D9">
        <w:rPr>
          <w:b w:val="0"/>
          <w:bCs/>
          <w:caps w:val="0"/>
          <w:sz w:val="22"/>
          <w:szCs w:val="22"/>
        </w:rPr>
        <w:t>Uw</w:t>
      </w:r>
      <w:proofErr w:type="spellEnd"/>
      <w:r w:rsidR="00683CFC" w:rsidRPr="00E765D9">
        <w:rPr>
          <w:b w:val="0"/>
          <w:bCs/>
          <w:caps w:val="0"/>
          <w:sz w:val="22"/>
          <w:szCs w:val="22"/>
        </w:rPr>
        <w:t xml:space="preserve"> je 1,0 W/m</w:t>
      </w:r>
      <w:r w:rsidR="00683CFC" w:rsidRPr="00E765D9">
        <w:rPr>
          <w:b w:val="0"/>
          <w:bCs/>
          <w:caps w:val="0"/>
          <w:sz w:val="22"/>
          <w:szCs w:val="22"/>
          <w:vertAlign w:val="superscript"/>
        </w:rPr>
        <w:t>2</w:t>
      </w:r>
      <w:r w:rsidR="00683CFC" w:rsidRPr="00E765D9">
        <w:rPr>
          <w:b w:val="0"/>
          <w:bCs/>
          <w:caps w:val="0"/>
          <w:sz w:val="22"/>
          <w:szCs w:val="22"/>
        </w:rPr>
        <w:t>.K.</w:t>
      </w:r>
      <w:r w:rsidRPr="00E765D9">
        <w:rPr>
          <w:b w:val="0"/>
          <w:bCs/>
          <w:caps w:val="0"/>
          <w:sz w:val="22"/>
          <w:szCs w:val="22"/>
        </w:rPr>
        <w:t xml:space="preserve"> </w:t>
      </w:r>
    </w:p>
    <w:p w14:paraId="51C2672D" w14:textId="77777777" w:rsidR="00D62C96" w:rsidRPr="00E765D9" w:rsidRDefault="00D62C96" w:rsidP="00D62C96">
      <w:pPr>
        <w:jc w:val="both"/>
        <w:rPr>
          <w:b w:val="0"/>
          <w:bCs/>
          <w:caps w:val="0"/>
          <w:sz w:val="22"/>
          <w:szCs w:val="22"/>
        </w:rPr>
      </w:pPr>
    </w:p>
    <w:p w14:paraId="29FCFD0B" w14:textId="77777777" w:rsidR="003843F7" w:rsidRPr="00E765D9" w:rsidRDefault="00ED34C4" w:rsidP="000268A6">
      <w:pPr>
        <w:jc w:val="both"/>
        <w:rPr>
          <w:b w:val="0"/>
          <w:bCs/>
          <w:caps w:val="0"/>
          <w:sz w:val="22"/>
          <w:szCs w:val="22"/>
        </w:rPr>
      </w:pPr>
      <w:r w:rsidRPr="00E765D9">
        <w:rPr>
          <w:b w:val="0"/>
          <w:bCs/>
          <w:caps w:val="0"/>
          <w:sz w:val="22"/>
          <w:szCs w:val="22"/>
        </w:rPr>
        <w:t>Strešné tepelné izolácie sú</w:t>
      </w:r>
      <w:r w:rsidR="00D62C96" w:rsidRPr="00E765D9">
        <w:rPr>
          <w:b w:val="0"/>
          <w:bCs/>
          <w:caps w:val="0"/>
          <w:sz w:val="22"/>
          <w:szCs w:val="22"/>
        </w:rPr>
        <w:t xml:space="preserve"> tvrdené kladené do spádov so spádovými </w:t>
      </w:r>
      <w:proofErr w:type="spellStart"/>
      <w:r w:rsidR="00D62C96" w:rsidRPr="00E765D9">
        <w:rPr>
          <w:b w:val="0"/>
          <w:bCs/>
          <w:caps w:val="0"/>
          <w:sz w:val="22"/>
          <w:szCs w:val="22"/>
        </w:rPr>
        <w:t>klinmy</w:t>
      </w:r>
      <w:proofErr w:type="spellEnd"/>
      <w:r w:rsidR="00D62C96" w:rsidRPr="00E765D9">
        <w:rPr>
          <w:b w:val="0"/>
          <w:bCs/>
          <w:caps w:val="0"/>
          <w:sz w:val="22"/>
          <w:szCs w:val="22"/>
        </w:rPr>
        <w:t xml:space="preserve">. Sú dvojvrstvové zabezpečujúc okrem </w:t>
      </w:r>
      <w:proofErr w:type="spellStart"/>
      <w:r w:rsidR="00D62C96" w:rsidRPr="00E765D9">
        <w:rPr>
          <w:b w:val="0"/>
          <w:bCs/>
          <w:caps w:val="0"/>
          <w:sz w:val="22"/>
          <w:szCs w:val="22"/>
        </w:rPr>
        <w:t>tepelno</w:t>
      </w:r>
      <w:proofErr w:type="spellEnd"/>
      <w:r w:rsidR="00D62C96" w:rsidRPr="00E765D9">
        <w:rPr>
          <w:b w:val="0"/>
          <w:bCs/>
          <w:caps w:val="0"/>
          <w:sz w:val="22"/>
          <w:szCs w:val="22"/>
        </w:rPr>
        <w:t xml:space="preserve"> </w:t>
      </w:r>
      <w:proofErr w:type="spellStart"/>
      <w:r w:rsidR="00D62C96" w:rsidRPr="00E765D9">
        <w:rPr>
          <w:b w:val="0"/>
          <w:bCs/>
          <w:caps w:val="0"/>
          <w:sz w:val="22"/>
          <w:szCs w:val="22"/>
        </w:rPr>
        <w:t>izalčných</w:t>
      </w:r>
      <w:proofErr w:type="spellEnd"/>
      <w:r w:rsidR="00D62C96" w:rsidRPr="00E765D9">
        <w:rPr>
          <w:b w:val="0"/>
          <w:bCs/>
          <w:caps w:val="0"/>
          <w:sz w:val="22"/>
          <w:szCs w:val="22"/>
        </w:rPr>
        <w:t xml:space="preserve"> vlastností aj</w:t>
      </w:r>
      <w:r w:rsidR="00683CFC" w:rsidRPr="00E765D9">
        <w:rPr>
          <w:b w:val="0"/>
          <w:bCs/>
          <w:caps w:val="0"/>
          <w:sz w:val="22"/>
          <w:szCs w:val="22"/>
        </w:rPr>
        <w:t xml:space="preserve"> </w:t>
      </w:r>
      <w:proofErr w:type="spellStart"/>
      <w:r w:rsidR="00683CFC" w:rsidRPr="00E765D9">
        <w:rPr>
          <w:b w:val="0"/>
          <w:bCs/>
          <w:caps w:val="0"/>
          <w:sz w:val="22"/>
          <w:szCs w:val="22"/>
        </w:rPr>
        <w:t>pochodznosť</w:t>
      </w:r>
      <w:proofErr w:type="spellEnd"/>
      <w:r w:rsidR="00683CFC" w:rsidRPr="00E765D9">
        <w:rPr>
          <w:b w:val="0"/>
          <w:bCs/>
          <w:caps w:val="0"/>
          <w:sz w:val="22"/>
          <w:szCs w:val="22"/>
        </w:rPr>
        <w:t xml:space="preserve"> a</w:t>
      </w:r>
      <w:r w:rsidR="00D62C96" w:rsidRPr="00E765D9">
        <w:rPr>
          <w:b w:val="0"/>
          <w:bCs/>
          <w:caps w:val="0"/>
          <w:sz w:val="22"/>
          <w:szCs w:val="22"/>
        </w:rPr>
        <w:t xml:space="preserve"> aj protipožiarny charakter strechy, min. </w:t>
      </w:r>
      <w:r w:rsidRPr="00E765D9">
        <w:rPr>
          <w:b w:val="0"/>
          <w:bCs/>
          <w:caps w:val="0"/>
          <w:sz w:val="22"/>
          <w:szCs w:val="22"/>
        </w:rPr>
        <w:t>požadovaná hrú</w:t>
      </w:r>
      <w:r w:rsidR="00D62C96" w:rsidRPr="00E765D9">
        <w:rPr>
          <w:b w:val="0"/>
          <w:bCs/>
          <w:caps w:val="0"/>
          <w:sz w:val="22"/>
          <w:szCs w:val="22"/>
        </w:rPr>
        <w:t>bka</w:t>
      </w:r>
      <w:r w:rsidRPr="00E765D9">
        <w:rPr>
          <w:b w:val="0"/>
          <w:bCs/>
          <w:caps w:val="0"/>
          <w:sz w:val="22"/>
          <w:szCs w:val="22"/>
        </w:rPr>
        <w:t xml:space="preserve"> viď </w:t>
      </w:r>
      <w:proofErr w:type="spellStart"/>
      <w:r w:rsidRPr="00E765D9">
        <w:rPr>
          <w:b w:val="0"/>
          <w:bCs/>
          <w:caps w:val="0"/>
          <w:sz w:val="22"/>
          <w:szCs w:val="22"/>
        </w:rPr>
        <w:t>tepelnotechnický</w:t>
      </w:r>
      <w:proofErr w:type="spellEnd"/>
      <w:r w:rsidRPr="00E765D9">
        <w:rPr>
          <w:b w:val="0"/>
          <w:bCs/>
          <w:caps w:val="0"/>
          <w:sz w:val="22"/>
          <w:szCs w:val="22"/>
        </w:rPr>
        <w:t xml:space="preserve"> posudok.</w:t>
      </w:r>
      <w:r w:rsidR="00D62C96" w:rsidRPr="00E765D9">
        <w:rPr>
          <w:b w:val="0"/>
          <w:bCs/>
          <w:caps w:val="0"/>
          <w:sz w:val="22"/>
          <w:szCs w:val="22"/>
        </w:rPr>
        <w:t xml:space="preserve"> </w:t>
      </w:r>
    </w:p>
    <w:p w14:paraId="698464B6" w14:textId="77777777" w:rsidR="00D62C96" w:rsidRPr="00E765D9" w:rsidRDefault="003843F7" w:rsidP="000268A6">
      <w:pPr>
        <w:jc w:val="both"/>
        <w:rPr>
          <w:b w:val="0"/>
          <w:bCs/>
          <w:caps w:val="0"/>
          <w:sz w:val="22"/>
          <w:szCs w:val="22"/>
        </w:rPr>
      </w:pPr>
      <w:proofErr w:type="spellStart"/>
      <w:r w:rsidRPr="00E765D9">
        <w:rPr>
          <w:b w:val="0"/>
          <w:bCs/>
          <w:caps w:val="0"/>
          <w:sz w:val="22"/>
          <w:szCs w:val="22"/>
        </w:rPr>
        <w:t>N</w:t>
      </w:r>
      <w:r w:rsidR="00D62C96" w:rsidRPr="00E765D9">
        <w:rPr>
          <w:b w:val="0"/>
          <w:bCs/>
          <w:caps w:val="0"/>
          <w:sz w:val="22"/>
          <w:szCs w:val="22"/>
        </w:rPr>
        <w:t>adstrešn</w:t>
      </w:r>
      <w:r w:rsidRPr="00E765D9">
        <w:rPr>
          <w:b w:val="0"/>
          <w:bCs/>
          <w:caps w:val="0"/>
          <w:sz w:val="22"/>
          <w:szCs w:val="22"/>
        </w:rPr>
        <w:t>é</w:t>
      </w:r>
      <w:proofErr w:type="spellEnd"/>
      <w:r w:rsidR="00D62C96" w:rsidRPr="00E765D9">
        <w:rPr>
          <w:b w:val="0"/>
          <w:bCs/>
          <w:caps w:val="0"/>
          <w:sz w:val="22"/>
          <w:szCs w:val="22"/>
        </w:rPr>
        <w:t xml:space="preserve"> </w:t>
      </w:r>
      <w:proofErr w:type="spellStart"/>
      <w:r w:rsidRPr="00E765D9">
        <w:rPr>
          <w:b w:val="0"/>
          <w:bCs/>
          <w:caps w:val="0"/>
          <w:sz w:val="22"/>
          <w:szCs w:val="22"/>
        </w:rPr>
        <w:t>atiky</w:t>
      </w:r>
      <w:proofErr w:type="spellEnd"/>
      <w:r w:rsidRPr="00E765D9">
        <w:rPr>
          <w:b w:val="0"/>
          <w:bCs/>
          <w:caps w:val="0"/>
          <w:sz w:val="22"/>
          <w:szCs w:val="22"/>
        </w:rPr>
        <w:t xml:space="preserve"> sú obalené zo strany strechy tepelným izolantom</w:t>
      </w:r>
      <w:r w:rsidR="000268A6">
        <w:rPr>
          <w:b w:val="0"/>
          <w:bCs/>
          <w:caps w:val="0"/>
          <w:sz w:val="22"/>
          <w:szCs w:val="22"/>
        </w:rPr>
        <w:t>, viď. výkres detailov.</w:t>
      </w:r>
    </w:p>
    <w:p w14:paraId="17189288" w14:textId="77777777" w:rsidR="003843F7" w:rsidRPr="00E765D9" w:rsidRDefault="003843F7" w:rsidP="00D62C96">
      <w:pPr>
        <w:jc w:val="both"/>
        <w:rPr>
          <w:b w:val="0"/>
          <w:bCs/>
          <w:caps w:val="0"/>
          <w:sz w:val="22"/>
          <w:szCs w:val="22"/>
        </w:rPr>
      </w:pPr>
    </w:p>
    <w:p w14:paraId="24BA1AEA" w14:textId="77777777" w:rsidR="00D62C96" w:rsidRPr="00E765D9" w:rsidRDefault="00D62C96" w:rsidP="00D62C96">
      <w:pPr>
        <w:jc w:val="both"/>
        <w:rPr>
          <w:b w:val="0"/>
          <w:bCs/>
          <w:caps w:val="0"/>
          <w:sz w:val="22"/>
          <w:szCs w:val="22"/>
        </w:rPr>
      </w:pPr>
      <w:r w:rsidRPr="00E765D9">
        <w:rPr>
          <w:b w:val="0"/>
          <w:bCs/>
          <w:caps w:val="0"/>
          <w:sz w:val="22"/>
          <w:szCs w:val="22"/>
        </w:rPr>
        <w:t>Vnútorné tepelné izolácie v p</w:t>
      </w:r>
      <w:r w:rsidR="003843F7" w:rsidRPr="00E765D9">
        <w:rPr>
          <w:b w:val="0"/>
          <w:bCs/>
          <w:caps w:val="0"/>
          <w:sz w:val="22"/>
          <w:szCs w:val="22"/>
        </w:rPr>
        <w:t>o</w:t>
      </w:r>
      <w:r w:rsidRPr="00E765D9">
        <w:rPr>
          <w:b w:val="0"/>
          <w:bCs/>
          <w:caps w:val="0"/>
          <w:sz w:val="22"/>
          <w:szCs w:val="22"/>
        </w:rPr>
        <w:t xml:space="preserve">dlahách sú </w:t>
      </w:r>
      <w:proofErr w:type="spellStart"/>
      <w:r w:rsidRPr="00E765D9">
        <w:rPr>
          <w:b w:val="0"/>
          <w:bCs/>
          <w:caps w:val="0"/>
          <w:sz w:val="22"/>
          <w:szCs w:val="22"/>
        </w:rPr>
        <w:t>kročajového</w:t>
      </w:r>
      <w:proofErr w:type="spellEnd"/>
      <w:r w:rsidRPr="00E765D9">
        <w:rPr>
          <w:b w:val="0"/>
          <w:bCs/>
          <w:caps w:val="0"/>
          <w:sz w:val="22"/>
          <w:szCs w:val="22"/>
        </w:rPr>
        <w:t xml:space="preserve"> charakteru kladené na strop pod poter.</w:t>
      </w:r>
      <w:r w:rsidR="000268A6">
        <w:rPr>
          <w:b w:val="0"/>
          <w:bCs/>
          <w:caps w:val="0"/>
          <w:sz w:val="22"/>
          <w:szCs w:val="22"/>
        </w:rPr>
        <w:t xml:space="preserve"> V </w:t>
      </w:r>
      <w:proofErr w:type="spellStart"/>
      <w:r w:rsidR="000268A6">
        <w:rPr>
          <w:b w:val="0"/>
          <w:bCs/>
          <w:caps w:val="0"/>
          <w:sz w:val="22"/>
          <w:szCs w:val="22"/>
        </w:rPr>
        <w:t>podľ</w:t>
      </w:r>
      <w:r w:rsidR="00D124A7" w:rsidRPr="00E765D9">
        <w:rPr>
          <w:b w:val="0"/>
          <w:bCs/>
          <w:caps w:val="0"/>
          <w:sz w:val="22"/>
          <w:szCs w:val="22"/>
        </w:rPr>
        <w:t>ahe</w:t>
      </w:r>
      <w:proofErr w:type="spellEnd"/>
      <w:r w:rsidR="00D124A7" w:rsidRPr="00E765D9">
        <w:rPr>
          <w:b w:val="0"/>
          <w:bCs/>
          <w:caps w:val="0"/>
          <w:sz w:val="22"/>
          <w:szCs w:val="22"/>
        </w:rPr>
        <w:t xml:space="preserve"> na teréne sú</w:t>
      </w:r>
      <w:r w:rsidRPr="00E765D9">
        <w:rPr>
          <w:b w:val="0"/>
          <w:bCs/>
          <w:caps w:val="0"/>
          <w:sz w:val="22"/>
          <w:szCs w:val="22"/>
        </w:rPr>
        <w:t xml:space="preserve"> tepeln</w:t>
      </w:r>
      <w:r w:rsidR="00D124A7" w:rsidRPr="00E765D9">
        <w:rPr>
          <w:b w:val="0"/>
          <w:bCs/>
          <w:caps w:val="0"/>
          <w:sz w:val="22"/>
          <w:szCs w:val="22"/>
        </w:rPr>
        <w:t>é izolácie prevedené</w:t>
      </w:r>
      <w:r w:rsidRPr="00E765D9">
        <w:rPr>
          <w:b w:val="0"/>
          <w:bCs/>
          <w:caps w:val="0"/>
          <w:sz w:val="22"/>
          <w:szCs w:val="22"/>
        </w:rPr>
        <w:t xml:space="preserve"> </w:t>
      </w:r>
      <w:proofErr w:type="spellStart"/>
      <w:r w:rsidR="00D124A7" w:rsidRPr="00E765D9">
        <w:rPr>
          <w:b w:val="0"/>
          <w:bCs/>
          <w:caps w:val="0"/>
          <w:sz w:val="22"/>
          <w:szCs w:val="22"/>
        </w:rPr>
        <w:t>xps</w:t>
      </w:r>
      <w:proofErr w:type="spellEnd"/>
      <w:r w:rsidRPr="00E765D9">
        <w:rPr>
          <w:b w:val="0"/>
          <w:bCs/>
          <w:caps w:val="0"/>
          <w:sz w:val="22"/>
          <w:szCs w:val="22"/>
        </w:rPr>
        <w:t xml:space="preserve"> p</w:t>
      </w:r>
      <w:r w:rsidR="00D124A7" w:rsidRPr="00E765D9">
        <w:rPr>
          <w:b w:val="0"/>
          <w:bCs/>
          <w:caps w:val="0"/>
          <w:sz w:val="22"/>
          <w:szCs w:val="22"/>
        </w:rPr>
        <w:t>odlahovým tvrdeným polystyrénom.</w:t>
      </w:r>
      <w:r w:rsidRPr="00E765D9">
        <w:rPr>
          <w:b w:val="0"/>
          <w:bCs/>
          <w:caps w:val="0"/>
          <w:sz w:val="22"/>
          <w:szCs w:val="22"/>
        </w:rPr>
        <w:t xml:space="preserve"> </w:t>
      </w:r>
    </w:p>
    <w:p w14:paraId="12A73CA1" w14:textId="77777777" w:rsidR="00D124A7" w:rsidRPr="00E765D9" w:rsidRDefault="00D124A7" w:rsidP="00D62C96">
      <w:pPr>
        <w:jc w:val="both"/>
        <w:rPr>
          <w:b w:val="0"/>
          <w:bCs/>
          <w:caps w:val="0"/>
          <w:sz w:val="22"/>
          <w:szCs w:val="22"/>
        </w:rPr>
      </w:pPr>
    </w:p>
    <w:p w14:paraId="34CDBA1D" w14:textId="77777777" w:rsidR="00D62C96" w:rsidRPr="00E765D9" w:rsidRDefault="00D62C96" w:rsidP="00D62C96">
      <w:pPr>
        <w:jc w:val="both"/>
        <w:rPr>
          <w:b w:val="0"/>
          <w:bCs/>
          <w:caps w:val="0"/>
          <w:sz w:val="22"/>
          <w:szCs w:val="22"/>
        </w:rPr>
      </w:pPr>
      <w:r w:rsidRPr="00E765D9">
        <w:rPr>
          <w:b w:val="0"/>
          <w:bCs/>
          <w:caps w:val="0"/>
          <w:sz w:val="22"/>
          <w:szCs w:val="22"/>
        </w:rPr>
        <w:t xml:space="preserve">Tepelné izolácie suterénnej časti stien, ako </w:t>
      </w:r>
      <w:proofErr w:type="spellStart"/>
      <w:r w:rsidRPr="00E765D9">
        <w:rPr>
          <w:b w:val="0"/>
          <w:bCs/>
          <w:caps w:val="0"/>
          <w:sz w:val="22"/>
          <w:szCs w:val="22"/>
        </w:rPr>
        <w:t>ochranna</w:t>
      </w:r>
      <w:proofErr w:type="spellEnd"/>
      <w:r w:rsidRPr="00E765D9">
        <w:rPr>
          <w:b w:val="0"/>
          <w:bCs/>
          <w:caps w:val="0"/>
          <w:sz w:val="22"/>
          <w:szCs w:val="22"/>
        </w:rPr>
        <w:t xml:space="preserve"> vodotesnej izolácie </w:t>
      </w:r>
      <w:r w:rsidR="00912FE2" w:rsidRPr="00E765D9">
        <w:rPr>
          <w:b w:val="0"/>
          <w:bCs/>
          <w:caps w:val="0"/>
          <w:sz w:val="22"/>
          <w:szCs w:val="22"/>
        </w:rPr>
        <w:t xml:space="preserve">sú navrhnuté z tuhého </w:t>
      </w:r>
      <w:proofErr w:type="spellStart"/>
      <w:r w:rsidR="00912FE2" w:rsidRPr="00E765D9">
        <w:rPr>
          <w:b w:val="0"/>
          <w:bCs/>
          <w:caps w:val="0"/>
          <w:sz w:val="22"/>
          <w:szCs w:val="22"/>
        </w:rPr>
        <w:t>extrudovaného</w:t>
      </w:r>
      <w:proofErr w:type="spellEnd"/>
      <w:r w:rsidR="00912FE2" w:rsidRPr="00E765D9">
        <w:rPr>
          <w:b w:val="0"/>
          <w:bCs/>
          <w:caps w:val="0"/>
          <w:sz w:val="22"/>
          <w:szCs w:val="22"/>
        </w:rPr>
        <w:t xml:space="preserve"> polystyrénu.</w:t>
      </w:r>
    </w:p>
    <w:p w14:paraId="5369CB44" w14:textId="77777777" w:rsidR="00D62C96" w:rsidRPr="00E765D9" w:rsidRDefault="00D62C96" w:rsidP="00D62C96">
      <w:pPr>
        <w:jc w:val="both"/>
        <w:rPr>
          <w:b w:val="0"/>
          <w:bCs/>
          <w:caps w:val="0"/>
          <w:sz w:val="22"/>
          <w:szCs w:val="22"/>
        </w:rPr>
      </w:pPr>
    </w:p>
    <w:p w14:paraId="1CA7DCA7" w14:textId="77777777" w:rsidR="00D62C96" w:rsidRPr="00E765D9" w:rsidRDefault="00912FE2" w:rsidP="00D62C96">
      <w:pPr>
        <w:jc w:val="both"/>
        <w:rPr>
          <w:b w:val="0"/>
          <w:bCs/>
          <w:caps w:val="0"/>
          <w:sz w:val="22"/>
          <w:szCs w:val="22"/>
        </w:rPr>
      </w:pPr>
      <w:r w:rsidRPr="00E765D9">
        <w:rPr>
          <w:b w:val="0"/>
          <w:bCs/>
          <w:caps w:val="0"/>
          <w:sz w:val="22"/>
          <w:szCs w:val="22"/>
        </w:rPr>
        <w:t>Veľ</w:t>
      </w:r>
      <w:r w:rsidR="00D62C96" w:rsidRPr="00E765D9">
        <w:rPr>
          <w:b w:val="0"/>
          <w:bCs/>
          <w:caps w:val="0"/>
          <w:sz w:val="22"/>
          <w:szCs w:val="22"/>
        </w:rPr>
        <w:t>mi d</w:t>
      </w:r>
      <w:r w:rsidRPr="00E765D9">
        <w:rPr>
          <w:b w:val="0"/>
          <w:bCs/>
          <w:caps w:val="0"/>
          <w:sz w:val="22"/>
          <w:szCs w:val="22"/>
        </w:rPr>
        <w:t>ô</w:t>
      </w:r>
      <w:r w:rsidR="00D62C96" w:rsidRPr="00E765D9">
        <w:rPr>
          <w:b w:val="0"/>
          <w:bCs/>
          <w:caps w:val="0"/>
          <w:sz w:val="22"/>
          <w:szCs w:val="22"/>
        </w:rPr>
        <w:t xml:space="preserve">ležité sú tepelné izolácie zvnútra zo </w:t>
      </w:r>
      <w:proofErr w:type="spellStart"/>
      <w:r w:rsidR="00D62C96" w:rsidRPr="00E765D9">
        <w:rPr>
          <w:b w:val="0"/>
          <w:bCs/>
          <w:caps w:val="0"/>
          <w:sz w:val="22"/>
          <w:szCs w:val="22"/>
        </w:rPr>
        <w:t>spodu</w:t>
      </w:r>
      <w:proofErr w:type="spellEnd"/>
      <w:r w:rsidR="00D62C96" w:rsidRPr="00E765D9">
        <w:rPr>
          <w:b w:val="0"/>
          <w:bCs/>
          <w:caps w:val="0"/>
          <w:sz w:val="22"/>
          <w:szCs w:val="22"/>
        </w:rPr>
        <w:t xml:space="preserve">, </w:t>
      </w:r>
      <w:proofErr w:type="spellStart"/>
      <w:r w:rsidR="00D62C96" w:rsidRPr="00E765D9">
        <w:rPr>
          <w:b w:val="0"/>
          <w:bCs/>
          <w:caps w:val="0"/>
          <w:sz w:val="22"/>
          <w:szCs w:val="22"/>
        </w:rPr>
        <w:t>t.j</w:t>
      </w:r>
      <w:proofErr w:type="spellEnd"/>
      <w:r w:rsidR="00D62C96" w:rsidRPr="00E765D9">
        <w:rPr>
          <w:b w:val="0"/>
          <w:bCs/>
          <w:caps w:val="0"/>
          <w:sz w:val="22"/>
          <w:szCs w:val="22"/>
        </w:rPr>
        <w:t>. z </w:t>
      </w:r>
      <w:proofErr w:type="spellStart"/>
      <w:r w:rsidR="00D62C96" w:rsidRPr="00E765D9">
        <w:rPr>
          <w:b w:val="0"/>
          <w:bCs/>
          <w:caps w:val="0"/>
          <w:sz w:val="22"/>
          <w:szCs w:val="22"/>
        </w:rPr>
        <w:t>ineriérovej</w:t>
      </w:r>
      <w:proofErr w:type="spellEnd"/>
      <w:r w:rsidR="00D62C96" w:rsidRPr="00E765D9">
        <w:rPr>
          <w:b w:val="0"/>
          <w:bCs/>
          <w:caps w:val="0"/>
          <w:sz w:val="22"/>
          <w:szCs w:val="22"/>
        </w:rPr>
        <w:t xml:space="preserve"> strany </w:t>
      </w:r>
      <w:proofErr w:type="spellStart"/>
      <w:r w:rsidR="00D62C96" w:rsidRPr="00E765D9">
        <w:rPr>
          <w:b w:val="0"/>
          <w:bCs/>
          <w:caps w:val="0"/>
          <w:sz w:val="22"/>
          <w:szCs w:val="22"/>
        </w:rPr>
        <w:t>žb</w:t>
      </w:r>
      <w:proofErr w:type="spellEnd"/>
      <w:r w:rsidR="00D62C96" w:rsidRPr="00E765D9">
        <w:rPr>
          <w:b w:val="0"/>
          <w:bCs/>
          <w:caps w:val="0"/>
          <w:sz w:val="22"/>
          <w:szCs w:val="22"/>
        </w:rPr>
        <w:t>-stupňový</w:t>
      </w:r>
      <w:r w:rsidR="00260090">
        <w:rPr>
          <w:b w:val="0"/>
          <w:bCs/>
          <w:caps w:val="0"/>
          <w:sz w:val="22"/>
          <w:szCs w:val="22"/>
        </w:rPr>
        <w:t>ch profilácií hľ</w:t>
      </w:r>
      <w:r w:rsidRPr="00E765D9">
        <w:rPr>
          <w:b w:val="0"/>
          <w:bCs/>
          <w:caps w:val="0"/>
          <w:sz w:val="22"/>
          <w:szCs w:val="22"/>
        </w:rPr>
        <w:t>adísk A-</w:t>
      </w:r>
      <w:proofErr w:type="spellStart"/>
      <w:r w:rsidRPr="00E765D9">
        <w:rPr>
          <w:b w:val="0"/>
          <w:bCs/>
          <w:caps w:val="0"/>
          <w:sz w:val="22"/>
          <w:szCs w:val="22"/>
        </w:rPr>
        <w:t>tribuny</w:t>
      </w:r>
      <w:proofErr w:type="spellEnd"/>
      <w:r w:rsidRPr="00E765D9">
        <w:rPr>
          <w:b w:val="0"/>
          <w:bCs/>
          <w:caps w:val="0"/>
          <w:sz w:val="22"/>
          <w:szCs w:val="22"/>
        </w:rPr>
        <w:t>.</w:t>
      </w:r>
      <w:r w:rsidR="00D62C96" w:rsidRPr="00E765D9">
        <w:rPr>
          <w:b w:val="0"/>
          <w:bCs/>
          <w:caps w:val="0"/>
          <w:sz w:val="22"/>
          <w:szCs w:val="22"/>
        </w:rPr>
        <w:t xml:space="preserve"> </w:t>
      </w:r>
      <w:r w:rsidRPr="00E765D9">
        <w:rPr>
          <w:b w:val="0"/>
          <w:bCs/>
          <w:caps w:val="0"/>
          <w:sz w:val="22"/>
          <w:szCs w:val="22"/>
        </w:rPr>
        <w:t>B</w:t>
      </w:r>
      <w:r w:rsidR="00D62C96" w:rsidRPr="00E765D9">
        <w:rPr>
          <w:b w:val="0"/>
          <w:bCs/>
          <w:caps w:val="0"/>
          <w:sz w:val="22"/>
          <w:szCs w:val="22"/>
        </w:rPr>
        <w:t>ud</w:t>
      </w:r>
      <w:r w:rsidRPr="00E765D9">
        <w:rPr>
          <w:b w:val="0"/>
          <w:bCs/>
          <w:caps w:val="0"/>
          <w:sz w:val="22"/>
          <w:szCs w:val="22"/>
        </w:rPr>
        <w:t>ú</w:t>
      </w:r>
      <w:r w:rsidR="00D62C96" w:rsidRPr="00E765D9">
        <w:rPr>
          <w:b w:val="0"/>
          <w:bCs/>
          <w:caps w:val="0"/>
          <w:sz w:val="22"/>
          <w:szCs w:val="22"/>
        </w:rPr>
        <w:t xml:space="preserve"> nad </w:t>
      </w:r>
      <w:proofErr w:type="spellStart"/>
      <w:r w:rsidR="00D62C96" w:rsidRPr="00E765D9">
        <w:rPr>
          <w:b w:val="0"/>
          <w:bCs/>
          <w:caps w:val="0"/>
          <w:sz w:val="22"/>
          <w:szCs w:val="22"/>
        </w:rPr>
        <w:t>sadrokartono</w:t>
      </w:r>
      <w:r w:rsidRPr="00E765D9">
        <w:rPr>
          <w:b w:val="0"/>
          <w:bCs/>
          <w:caps w:val="0"/>
          <w:sz w:val="22"/>
          <w:szCs w:val="22"/>
        </w:rPr>
        <w:t>v</w:t>
      </w:r>
      <w:r w:rsidR="00ED34C4" w:rsidRPr="00E765D9">
        <w:rPr>
          <w:b w:val="0"/>
          <w:bCs/>
          <w:caps w:val="0"/>
          <w:sz w:val="22"/>
          <w:szCs w:val="22"/>
        </w:rPr>
        <w:t>ými</w:t>
      </w:r>
      <w:proofErr w:type="spellEnd"/>
      <w:r w:rsidR="00ED34C4" w:rsidRPr="00E765D9">
        <w:rPr>
          <w:b w:val="0"/>
          <w:bCs/>
          <w:caps w:val="0"/>
          <w:sz w:val="22"/>
          <w:szCs w:val="22"/>
        </w:rPr>
        <w:t xml:space="preserve"> podhľ</w:t>
      </w:r>
      <w:r w:rsidR="00D62C96" w:rsidRPr="00E765D9">
        <w:rPr>
          <w:b w:val="0"/>
          <w:bCs/>
          <w:caps w:val="0"/>
          <w:sz w:val="22"/>
          <w:szCs w:val="22"/>
        </w:rPr>
        <w:t xml:space="preserve">admi a nad </w:t>
      </w:r>
      <w:proofErr w:type="spellStart"/>
      <w:r w:rsidR="00D62C96" w:rsidRPr="00E765D9">
        <w:rPr>
          <w:b w:val="0"/>
          <w:bCs/>
          <w:caps w:val="0"/>
          <w:sz w:val="22"/>
          <w:szCs w:val="22"/>
        </w:rPr>
        <w:t>parozábran</w:t>
      </w:r>
      <w:r w:rsidR="00ED34C4" w:rsidRPr="00E765D9">
        <w:rPr>
          <w:b w:val="0"/>
          <w:bCs/>
          <w:caps w:val="0"/>
          <w:sz w:val="22"/>
          <w:szCs w:val="22"/>
        </w:rPr>
        <w:t>a</w:t>
      </w:r>
      <w:r w:rsidR="00D62C96" w:rsidRPr="00E765D9">
        <w:rPr>
          <w:b w:val="0"/>
          <w:bCs/>
          <w:caps w:val="0"/>
          <w:sz w:val="22"/>
          <w:szCs w:val="22"/>
        </w:rPr>
        <w:t>mi</w:t>
      </w:r>
      <w:proofErr w:type="spellEnd"/>
      <w:r w:rsidR="00D62C96" w:rsidRPr="00E765D9">
        <w:rPr>
          <w:b w:val="0"/>
          <w:bCs/>
          <w:caps w:val="0"/>
          <w:sz w:val="22"/>
          <w:szCs w:val="22"/>
        </w:rPr>
        <w:t xml:space="preserve"> vyplnené </w:t>
      </w:r>
      <w:proofErr w:type="spellStart"/>
      <w:r w:rsidR="00D62C96" w:rsidRPr="00E765D9">
        <w:rPr>
          <w:b w:val="0"/>
          <w:bCs/>
          <w:caps w:val="0"/>
          <w:sz w:val="22"/>
          <w:szCs w:val="22"/>
        </w:rPr>
        <w:t>celoobjemovo</w:t>
      </w:r>
      <w:proofErr w:type="spellEnd"/>
      <w:r w:rsidR="00D62C96" w:rsidRPr="00E765D9">
        <w:rPr>
          <w:b w:val="0"/>
          <w:bCs/>
          <w:caps w:val="0"/>
          <w:sz w:val="22"/>
          <w:szCs w:val="22"/>
        </w:rPr>
        <w:t xml:space="preserve"> s minerálnou tepelnou i</w:t>
      </w:r>
      <w:r w:rsidRPr="00E765D9">
        <w:rPr>
          <w:b w:val="0"/>
          <w:bCs/>
          <w:caps w:val="0"/>
          <w:sz w:val="22"/>
          <w:szCs w:val="22"/>
        </w:rPr>
        <w:t>zoláciou v premenlivých hrúbkach</w:t>
      </w:r>
      <w:r w:rsidR="00D62C96" w:rsidRPr="00E765D9">
        <w:rPr>
          <w:b w:val="0"/>
          <w:bCs/>
          <w:caps w:val="0"/>
          <w:sz w:val="22"/>
          <w:szCs w:val="22"/>
        </w:rPr>
        <w:t xml:space="preserve">.  </w:t>
      </w:r>
    </w:p>
    <w:p w14:paraId="6EC8AA30" w14:textId="77777777" w:rsidR="00D62C96" w:rsidRPr="00E765D9" w:rsidRDefault="00D62C96" w:rsidP="00D62C96">
      <w:pPr>
        <w:jc w:val="both"/>
        <w:rPr>
          <w:b w:val="0"/>
          <w:bCs/>
          <w:caps w:val="0"/>
          <w:sz w:val="22"/>
          <w:szCs w:val="22"/>
        </w:rPr>
      </w:pPr>
    </w:p>
    <w:p w14:paraId="2335E422" w14:textId="77777777" w:rsidR="00D62C96" w:rsidRPr="00E765D9" w:rsidRDefault="00912FE2" w:rsidP="00D62C96">
      <w:pPr>
        <w:jc w:val="both"/>
        <w:rPr>
          <w:b w:val="0"/>
          <w:bCs/>
          <w:caps w:val="0"/>
          <w:sz w:val="22"/>
          <w:szCs w:val="22"/>
        </w:rPr>
      </w:pPr>
      <w:r w:rsidRPr="00E765D9">
        <w:rPr>
          <w:b w:val="0"/>
          <w:bCs/>
          <w:caps w:val="0"/>
          <w:sz w:val="22"/>
          <w:szCs w:val="22"/>
        </w:rPr>
        <w:t xml:space="preserve">Tepelné izolácie vo </w:t>
      </w:r>
      <w:proofErr w:type="spellStart"/>
      <w:r w:rsidRPr="00E765D9">
        <w:rPr>
          <w:b w:val="0"/>
          <w:bCs/>
          <w:caps w:val="0"/>
          <w:sz w:val="22"/>
          <w:szCs w:val="22"/>
        </w:rPr>
        <w:t>vstavkoch</w:t>
      </w:r>
      <w:proofErr w:type="spellEnd"/>
      <w:r w:rsidRPr="00E765D9">
        <w:rPr>
          <w:b w:val="0"/>
          <w:bCs/>
          <w:caps w:val="0"/>
          <w:sz w:val="22"/>
          <w:szCs w:val="22"/>
        </w:rPr>
        <w:t xml:space="preserve"> sú v obvodovej stene, na </w:t>
      </w:r>
      <w:proofErr w:type="spellStart"/>
      <w:r w:rsidRPr="00E765D9">
        <w:rPr>
          <w:b w:val="0"/>
          <w:bCs/>
          <w:caps w:val="0"/>
          <w:sz w:val="22"/>
          <w:szCs w:val="22"/>
        </w:rPr>
        <w:t>kapotovanie</w:t>
      </w:r>
      <w:proofErr w:type="spellEnd"/>
      <w:r w:rsidRPr="00E765D9">
        <w:rPr>
          <w:b w:val="0"/>
          <w:bCs/>
          <w:caps w:val="0"/>
          <w:sz w:val="22"/>
          <w:szCs w:val="22"/>
        </w:rPr>
        <w:t xml:space="preserve"> stĺpov a nosníkov, v priečkach , </w:t>
      </w:r>
      <w:proofErr w:type="spellStart"/>
      <w:r w:rsidRPr="00E765D9">
        <w:rPr>
          <w:b w:val="0"/>
          <w:bCs/>
          <w:caps w:val="0"/>
          <w:sz w:val="22"/>
          <w:szCs w:val="22"/>
        </w:rPr>
        <w:t>predstenách</w:t>
      </w:r>
      <w:proofErr w:type="spellEnd"/>
      <w:r w:rsidRPr="00E765D9">
        <w:rPr>
          <w:b w:val="0"/>
          <w:bCs/>
          <w:caps w:val="0"/>
          <w:sz w:val="22"/>
          <w:szCs w:val="22"/>
        </w:rPr>
        <w:t xml:space="preserve"> a v</w:t>
      </w:r>
      <w:r w:rsidR="003B7F9E" w:rsidRPr="00E765D9">
        <w:rPr>
          <w:b w:val="0"/>
          <w:bCs/>
          <w:caps w:val="0"/>
          <w:sz w:val="22"/>
          <w:szCs w:val="22"/>
        </w:rPr>
        <w:t xml:space="preserve"> strechách na báze minerálnej vlny. V podlahe </w:t>
      </w:r>
      <w:proofErr w:type="spellStart"/>
      <w:r w:rsidR="003B7F9E" w:rsidRPr="00E765D9">
        <w:rPr>
          <w:b w:val="0"/>
          <w:bCs/>
          <w:caps w:val="0"/>
          <w:sz w:val="22"/>
          <w:szCs w:val="22"/>
        </w:rPr>
        <w:t>vstavko</w:t>
      </w:r>
      <w:r w:rsidR="00260090">
        <w:rPr>
          <w:b w:val="0"/>
          <w:bCs/>
          <w:caps w:val="0"/>
          <w:sz w:val="22"/>
          <w:szCs w:val="22"/>
        </w:rPr>
        <w:t>v</w:t>
      </w:r>
      <w:proofErr w:type="spellEnd"/>
      <w:r w:rsidR="00260090">
        <w:rPr>
          <w:b w:val="0"/>
          <w:bCs/>
          <w:caps w:val="0"/>
          <w:sz w:val="22"/>
          <w:szCs w:val="22"/>
        </w:rPr>
        <w:t xml:space="preserve"> je podlahová tepelná izolácia na báze EPS.</w:t>
      </w:r>
    </w:p>
    <w:p w14:paraId="657DA705" w14:textId="77777777" w:rsidR="00D62C96" w:rsidRPr="00E765D9" w:rsidRDefault="00D62C96" w:rsidP="00D62C96">
      <w:pPr>
        <w:jc w:val="both"/>
        <w:rPr>
          <w:b w:val="0"/>
          <w:bCs/>
          <w:caps w:val="0"/>
          <w:sz w:val="22"/>
          <w:szCs w:val="22"/>
        </w:rPr>
      </w:pPr>
    </w:p>
    <w:p w14:paraId="207D4D46" w14:textId="77777777" w:rsidR="00D62C96" w:rsidRPr="00E765D9" w:rsidRDefault="00ED34C4" w:rsidP="00D62C96">
      <w:pPr>
        <w:jc w:val="both"/>
        <w:rPr>
          <w:b w:val="0"/>
          <w:bCs/>
          <w:caps w:val="0"/>
          <w:sz w:val="22"/>
          <w:szCs w:val="22"/>
        </w:rPr>
      </w:pPr>
      <w:r w:rsidRPr="00E765D9">
        <w:rPr>
          <w:b w:val="0"/>
          <w:bCs/>
          <w:caps w:val="0"/>
          <w:sz w:val="22"/>
          <w:szCs w:val="22"/>
        </w:rPr>
        <w:t xml:space="preserve">Treba </w:t>
      </w:r>
      <w:proofErr w:type="spellStart"/>
      <w:r w:rsidRPr="00E765D9">
        <w:rPr>
          <w:b w:val="0"/>
          <w:bCs/>
          <w:caps w:val="0"/>
          <w:sz w:val="22"/>
          <w:szCs w:val="22"/>
        </w:rPr>
        <w:t>zvlášt</w:t>
      </w:r>
      <w:proofErr w:type="spellEnd"/>
      <w:r w:rsidRPr="00E765D9">
        <w:rPr>
          <w:b w:val="0"/>
          <w:bCs/>
          <w:caps w:val="0"/>
          <w:sz w:val="22"/>
          <w:szCs w:val="22"/>
        </w:rPr>
        <w:t xml:space="preserve"> odizolovať</w:t>
      </w:r>
      <w:r w:rsidR="009B2207">
        <w:rPr>
          <w:b w:val="0"/>
          <w:bCs/>
          <w:caps w:val="0"/>
          <w:sz w:val="22"/>
          <w:szCs w:val="22"/>
        </w:rPr>
        <w:t xml:space="preserve"> otvorené </w:t>
      </w:r>
      <w:proofErr w:type="spellStart"/>
      <w:r w:rsidR="009B2207">
        <w:rPr>
          <w:b w:val="0"/>
          <w:bCs/>
          <w:caps w:val="0"/>
          <w:sz w:val="22"/>
          <w:szCs w:val="22"/>
        </w:rPr>
        <w:t>balkonové</w:t>
      </w:r>
      <w:proofErr w:type="spellEnd"/>
      <w:r w:rsidR="009B2207">
        <w:rPr>
          <w:b w:val="0"/>
          <w:bCs/>
          <w:caps w:val="0"/>
          <w:sz w:val="22"/>
          <w:szCs w:val="22"/>
        </w:rPr>
        <w:t xml:space="preserve"> časti, </w:t>
      </w:r>
      <w:r w:rsidR="00260090">
        <w:rPr>
          <w:b w:val="0"/>
          <w:bCs/>
          <w:caps w:val="0"/>
          <w:sz w:val="22"/>
          <w:szCs w:val="22"/>
        </w:rPr>
        <w:t xml:space="preserve">lebo  pod </w:t>
      </w:r>
      <w:proofErr w:type="spellStart"/>
      <w:r w:rsidR="00260090">
        <w:rPr>
          <w:b w:val="0"/>
          <w:bCs/>
          <w:caps w:val="0"/>
          <w:sz w:val="22"/>
          <w:szCs w:val="22"/>
        </w:rPr>
        <w:t>veľ</w:t>
      </w:r>
      <w:r w:rsidR="00D62C96" w:rsidRPr="00E765D9">
        <w:rPr>
          <w:b w:val="0"/>
          <w:bCs/>
          <w:caps w:val="0"/>
          <w:sz w:val="22"/>
          <w:szCs w:val="22"/>
        </w:rPr>
        <w:t>kymi</w:t>
      </w:r>
      <w:proofErr w:type="spellEnd"/>
      <w:r w:rsidR="00D62C96" w:rsidRPr="00E765D9">
        <w:rPr>
          <w:b w:val="0"/>
          <w:bCs/>
          <w:caps w:val="0"/>
          <w:sz w:val="22"/>
          <w:szCs w:val="22"/>
        </w:rPr>
        <w:t xml:space="preserve"> </w:t>
      </w:r>
      <w:proofErr w:type="spellStart"/>
      <w:r w:rsidR="00D62C96" w:rsidRPr="00E765D9">
        <w:rPr>
          <w:b w:val="0"/>
          <w:bCs/>
          <w:caps w:val="0"/>
          <w:sz w:val="22"/>
          <w:szCs w:val="22"/>
        </w:rPr>
        <w:t>balkonovými</w:t>
      </w:r>
      <w:proofErr w:type="spellEnd"/>
      <w:r w:rsidR="00D62C96" w:rsidRPr="00E765D9">
        <w:rPr>
          <w:b w:val="0"/>
          <w:bCs/>
          <w:caps w:val="0"/>
          <w:sz w:val="22"/>
          <w:szCs w:val="22"/>
        </w:rPr>
        <w:t xml:space="preserve"> otvormi, ktor</w:t>
      </w:r>
      <w:r w:rsidR="00260090">
        <w:rPr>
          <w:b w:val="0"/>
          <w:bCs/>
          <w:caps w:val="0"/>
          <w:sz w:val="22"/>
          <w:szCs w:val="22"/>
        </w:rPr>
        <w:t>é</w:t>
      </w:r>
      <w:r w:rsidR="00D62C96" w:rsidRPr="00E765D9">
        <w:rPr>
          <w:b w:val="0"/>
          <w:bCs/>
          <w:caps w:val="0"/>
          <w:sz w:val="22"/>
          <w:szCs w:val="22"/>
        </w:rPr>
        <w:t xml:space="preserve"> sa nachádzaj</w:t>
      </w:r>
      <w:r w:rsidRPr="00E765D9">
        <w:rPr>
          <w:b w:val="0"/>
          <w:bCs/>
          <w:caps w:val="0"/>
          <w:sz w:val="22"/>
          <w:szCs w:val="22"/>
        </w:rPr>
        <w:t>ú</w:t>
      </w:r>
      <w:r w:rsidR="00D62C96" w:rsidRPr="00E765D9">
        <w:rPr>
          <w:b w:val="0"/>
          <w:bCs/>
          <w:caps w:val="0"/>
          <w:sz w:val="22"/>
          <w:szCs w:val="22"/>
        </w:rPr>
        <w:t xml:space="preserve"> nad interiérov</w:t>
      </w:r>
      <w:r w:rsidRPr="00E765D9">
        <w:rPr>
          <w:b w:val="0"/>
          <w:bCs/>
          <w:caps w:val="0"/>
          <w:sz w:val="22"/>
          <w:szCs w:val="22"/>
        </w:rPr>
        <w:t>ý</w:t>
      </w:r>
      <w:r w:rsidR="00D62C96" w:rsidRPr="00E765D9">
        <w:rPr>
          <w:b w:val="0"/>
          <w:bCs/>
          <w:caps w:val="0"/>
          <w:sz w:val="22"/>
          <w:szCs w:val="22"/>
        </w:rPr>
        <w:t>mi miestnos</w:t>
      </w:r>
      <w:r w:rsidRPr="00E765D9">
        <w:rPr>
          <w:b w:val="0"/>
          <w:bCs/>
          <w:caps w:val="0"/>
          <w:sz w:val="22"/>
          <w:szCs w:val="22"/>
        </w:rPr>
        <w:t>ť</w:t>
      </w:r>
      <w:r w:rsidR="00D62C96" w:rsidRPr="00E765D9">
        <w:rPr>
          <w:b w:val="0"/>
          <w:bCs/>
          <w:caps w:val="0"/>
          <w:sz w:val="22"/>
          <w:szCs w:val="22"/>
        </w:rPr>
        <w:t>ami by hro</w:t>
      </w:r>
      <w:r w:rsidR="00411D29">
        <w:rPr>
          <w:b w:val="0"/>
          <w:bCs/>
          <w:caps w:val="0"/>
          <w:sz w:val="22"/>
          <w:szCs w:val="22"/>
        </w:rPr>
        <w:t>zil veľ</w:t>
      </w:r>
      <w:r w:rsidR="00D62C96" w:rsidRPr="00E765D9">
        <w:rPr>
          <w:b w:val="0"/>
          <w:bCs/>
          <w:caps w:val="0"/>
          <w:sz w:val="22"/>
          <w:szCs w:val="22"/>
        </w:rPr>
        <w:t>koplošn</w:t>
      </w:r>
      <w:r w:rsidRPr="00E765D9">
        <w:rPr>
          <w:b w:val="0"/>
          <w:bCs/>
          <w:caps w:val="0"/>
          <w:sz w:val="22"/>
          <w:szCs w:val="22"/>
        </w:rPr>
        <w:t>ý</w:t>
      </w:r>
      <w:r w:rsidR="00D62C96" w:rsidRPr="00E765D9">
        <w:rPr>
          <w:b w:val="0"/>
          <w:bCs/>
          <w:caps w:val="0"/>
          <w:sz w:val="22"/>
          <w:szCs w:val="22"/>
        </w:rPr>
        <w:t xml:space="preserve"> tepeln</w:t>
      </w:r>
      <w:r w:rsidRPr="00E765D9">
        <w:rPr>
          <w:b w:val="0"/>
          <w:bCs/>
          <w:caps w:val="0"/>
          <w:sz w:val="22"/>
          <w:szCs w:val="22"/>
        </w:rPr>
        <w:t>ý</w:t>
      </w:r>
      <w:r w:rsidR="00D62C96" w:rsidRPr="00E765D9">
        <w:rPr>
          <w:b w:val="0"/>
          <w:bCs/>
          <w:caps w:val="0"/>
          <w:sz w:val="22"/>
          <w:szCs w:val="22"/>
        </w:rPr>
        <w:t xml:space="preserve"> most, preto tieto časti sú z</w:t>
      </w:r>
      <w:r w:rsidRPr="00E765D9">
        <w:rPr>
          <w:b w:val="0"/>
          <w:bCs/>
          <w:caps w:val="0"/>
          <w:sz w:val="22"/>
          <w:szCs w:val="22"/>
        </w:rPr>
        <w:t>ateplené aj z</w:t>
      </w:r>
      <w:r w:rsidR="00D62C96" w:rsidRPr="00E765D9">
        <w:rPr>
          <w:b w:val="0"/>
          <w:bCs/>
          <w:caps w:val="0"/>
          <w:sz w:val="22"/>
          <w:szCs w:val="22"/>
        </w:rPr>
        <w:t xml:space="preserve"> vnútornej </w:t>
      </w:r>
      <w:r w:rsidRPr="00E765D9">
        <w:rPr>
          <w:b w:val="0"/>
          <w:bCs/>
          <w:caps w:val="0"/>
          <w:sz w:val="22"/>
          <w:szCs w:val="22"/>
        </w:rPr>
        <w:t xml:space="preserve"> strany. </w:t>
      </w:r>
      <w:r w:rsidR="00D62C96" w:rsidRPr="00E765D9">
        <w:rPr>
          <w:b w:val="0"/>
          <w:bCs/>
          <w:caps w:val="0"/>
          <w:sz w:val="22"/>
          <w:szCs w:val="22"/>
        </w:rPr>
        <w:t>Obdobne sa rieši aj terasová čas</w:t>
      </w:r>
      <w:r w:rsidR="00411D29">
        <w:rPr>
          <w:b w:val="0"/>
          <w:bCs/>
          <w:caps w:val="0"/>
          <w:sz w:val="22"/>
          <w:szCs w:val="22"/>
        </w:rPr>
        <w:t>ť</w:t>
      </w:r>
      <w:r w:rsidR="00D62C96" w:rsidRPr="00E765D9">
        <w:rPr>
          <w:b w:val="0"/>
          <w:bCs/>
          <w:caps w:val="0"/>
          <w:sz w:val="22"/>
          <w:szCs w:val="22"/>
        </w:rPr>
        <w:t xml:space="preserve"> pred </w:t>
      </w:r>
      <w:proofErr w:type="spellStart"/>
      <w:r w:rsidR="00D62C96" w:rsidRPr="00E765D9">
        <w:rPr>
          <w:b w:val="0"/>
          <w:bCs/>
          <w:caps w:val="0"/>
          <w:sz w:val="22"/>
          <w:szCs w:val="22"/>
        </w:rPr>
        <w:t>skyboxami</w:t>
      </w:r>
      <w:proofErr w:type="spellEnd"/>
      <w:r w:rsidR="00D62C96" w:rsidRPr="00E765D9">
        <w:rPr>
          <w:b w:val="0"/>
          <w:bCs/>
          <w:caps w:val="0"/>
          <w:sz w:val="22"/>
          <w:szCs w:val="22"/>
        </w:rPr>
        <w:t>.</w:t>
      </w:r>
    </w:p>
    <w:p w14:paraId="020A43D6" w14:textId="77777777" w:rsidR="00D62C96" w:rsidRPr="00E765D9" w:rsidRDefault="00D62C96" w:rsidP="00D62C96">
      <w:pPr>
        <w:jc w:val="both"/>
        <w:rPr>
          <w:b w:val="0"/>
          <w:bCs/>
          <w:caps w:val="0"/>
          <w:sz w:val="22"/>
          <w:szCs w:val="22"/>
        </w:rPr>
      </w:pPr>
    </w:p>
    <w:p w14:paraId="5ED90E34" w14:textId="77777777" w:rsidR="00D62C96" w:rsidRPr="00B33C28" w:rsidRDefault="003B7F9E" w:rsidP="00D62C96">
      <w:pPr>
        <w:jc w:val="both"/>
        <w:rPr>
          <w:b w:val="0"/>
          <w:bCs/>
          <w:caps w:val="0"/>
          <w:sz w:val="22"/>
          <w:szCs w:val="22"/>
        </w:rPr>
      </w:pPr>
      <w:r w:rsidRPr="00E765D9">
        <w:rPr>
          <w:b w:val="0"/>
          <w:bCs/>
          <w:caps w:val="0"/>
          <w:sz w:val="22"/>
          <w:szCs w:val="22"/>
        </w:rPr>
        <w:t>Treba dbať</w:t>
      </w:r>
      <w:r w:rsidR="00D62C96" w:rsidRPr="00E765D9">
        <w:rPr>
          <w:b w:val="0"/>
          <w:bCs/>
          <w:caps w:val="0"/>
          <w:sz w:val="22"/>
          <w:szCs w:val="22"/>
        </w:rPr>
        <w:t xml:space="preserve"> na dodržanie zamedzenia tepelných mostov a pri prechodoch </w:t>
      </w:r>
      <w:proofErr w:type="spellStart"/>
      <w:r w:rsidR="00D62C96" w:rsidRPr="00E765D9">
        <w:rPr>
          <w:b w:val="0"/>
          <w:bCs/>
          <w:caps w:val="0"/>
          <w:sz w:val="22"/>
          <w:szCs w:val="22"/>
        </w:rPr>
        <w:t>vzt</w:t>
      </w:r>
      <w:proofErr w:type="spellEnd"/>
      <w:r w:rsidR="00D62C96" w:rsidRPr="00E765D9">
        <w:rPr>
          <w:b w:val="0"/>
          <w:bCs/>
          <w:caps w:val="0"/>
          <w:sz w:val="22"/>
          <w:szCs w:val="22"/>
        </w:rPr>
        <w:t xml:space="preserve"> </w:t>
      </w:r>
      <w:r w:rsidR="00411D29">
        <w:rPr>
          <w:b w:val="0"/>
          <w:bCs/>
          <w:caps w:val="0"/>
          <w:sz w:val="22"/>
          <w:szCs w:val="22"/>
        </w:rPr>
        <w:t>alebo iných prestupov zabezpečiť</w:t>
      </w:r>
      <w:r w:rsidR="009B2207">
        <w:rPr>
          <w:b w:val="0"/>
          <w:bCs/>
          <w:caps w:val="0"/>
          <w:sz w:val="22"/>
          <w:szCs w:val="22"/>
        </w:rPr>
        <w:t xml:space="preserve"> klapky.</w:t>
      </w:r>
    </w:p>
    <w:p w14:paraId="4802DA34" w14:textId="77777777" w:rsidR="00D62C96" w:rsidRPr="00D62C96" w:rsidRDefault="00D62C96" w:rsidP="00D62C96">
      <w:pPr>
        <w:jc w:val="both"/>
        <w:rPr>
          <w:bCs/>
          <w:caps w:val="0"/>
          <w:sz w:val="20"/>
          <w:szCs w:val="20"/>
        </w:rPr>
      </w:pPr>
    </w:p>
    <w:p w14:paraId="3079CA4B" w14:textId="77777777" w:rsidR="00D62C96" w:rsidRPr="00411D29" w:rsidRDefault="00D62C96" w:rsidP="00D62C96">
      <w:pPr>
        <w:tabs>
          <w:tab w:val="num" w:pos="900"/>
        </w:tabs>
        <w:jc w:val="both"/>
        <w:rPr>
          <w:caps w:val="0"/>
          <w:sz w:val="22"/>
          <w:szCs w:val="22"/>
        </w:rPr>
      </w:pPr>
      <w:r w:rsidRPr="00411D29">
        <w:rPr>
          <w:caps w:val="0"/>
          <w:sz w:val="22"/>
          <w:szCs w:val="22"/>
        </w:rPr>
        <w:t>Zvukové izolácie</w:t>
      </w:r>
    </w:p>
    <w:p w14:paraId="4B526B13" w14:textId="77777777" w:rsidR="00D62C96" w:rsidRPr="00411D29" w:rsidRDefault="00D62C96" w:rsidP="00D62C96">
      <w:pPr>
        <w:jc w:val="both"/>
        <w:rPr>
          <w:b w:val="0"/>
          <w:bCs/>
          <w:caps w:val="0"/>
          <w:sz w:val="22"/>
          <w:szCs w:val="22"/>
        </w:rPr>
      </w:pPr>
      <w:r w:rsidRPr="00411D29">
        <w:rPr>
          <w:b w:val="0"/>
          <w:bCs/>
          <w:caps w:val="0"/>
          <w:sz w:val="22"/>
          <w:szCs w:val="22"/>
        </w:rPr>
        <w:t>Delia sa pod</w:t>
      </w:r>
      <w:r w:rsidR="00411D29">
        <w:rPr>
          <w:b w:val="0"/>
          <w:bCs/>
          <w:caps w:val="0"/>
          <w:sz w:val="22"/>
          <w:szCs w:val="22"/>
        </w:rPr>
        <w:t>ľ</w:t>
      </w:r>
      <w:r w:rsidRPr="00411D29">
        <w:rPr>
          <w:b w:val="0"/>
          <w:bCs/>
          <w:caps w:val="0"/>
          <w:sz w:val="22"/>
          <w:szCs w:val="22"/>
        </w:rPr>
        <w:t>a potreby zabránenia prestupu a šírenia hluku. Zvukovo-izolačné deliace nenosné steny medzi jednotkami a medzi všetkými  priestormi sa prevedú, ako sendvičové SDK-steny s minerálnou izoláciou. Všetky viditeľné vedené potrubia, alebo inštalačné vedenia podľa potreby musia byť opatrené</w:t>
      </w:r>
      <w:r w:rsidR="00411D29">
        <w:rPr>
          <w:b w:val="0"/>
          <w:bCs/>
          <w:caps w:val="0"/>
          <w:sz w:val="22"/>
          <w:szCs w:val="22"/>
        </w:rPr>
        <w:t xml:space="preserve"> </w:t>
      </w:r>
      <w:r w:rsidRPr="00411D29">
        <w:rPr>
          <w:b w:val="0"/>
          <w:bCs/>
          <w:caps w:val="0"/>
          <w:sz w:val="22"/>
          <w:szCs w:val="22"/>
        </w:rPr>
        <w:t xml:space="preserve">s tepelnou izoláciou, zvukovou izoláciou, upchávkami. </w:t>
      </w:r>
    </w:p>
    <w:p w14:paraId="33E28AD9" w14:textId="77777777" w:rsidR="00D62C96" w:rsidRPr="00411D29" w:rsidRDefault="00D62C96" w:rsidP="00D62C96">
      <w:pPr>
        <w:jc w:val="both"/>
        <w:rPr>
          <w:b w:val="0"/>
          <w:bCs/>
          <w:caps w:val="0"/>
          <w:sz w:val="22"/>
          <w:szCs w:val="22"/>
        </w:rPr>
      </w:pPr>
    </w:p>
    <w:p w14:paraId="14F58399" w14:textId="77777777" w:rsidR="00D62C96" w:rsidRPr="00411D29" w:rsidRDefault="00D62C96" w:rsidP="00D62C96">
      <w:pPr>
        <w:jc w:val="both"/>
        <w:rPr>
          <w:b w:val="0"/>
          <w:bCs/>
          <w:caps w:val="0"/>
          <w:sz w:val="22"/>
          <w:szCs w:val="22"/>
        </w:rPr>
      </w:pPr>
      <w:r w:rsidRPr="00411D29">
        <w:rPr>
          <w:b w:val="0"/>
          <w:bCs/>
          <w:caps w:val="0"/>
          <w:sz w:val="22"/>
          <w:szCs w:val="22"/>
        </w:rPr>
        <w:t>V prvom rade hluk šíriaci sa zvonka do vnútra je tlmený s navrhovanými konštrukciami obv</w:t>
      </w:r>
      <w:r w:rsidR="00213458" w:rsidRPr="00411D29">
        <w:rPr>
          <w:b w:val="0"/>
          <w:bCs/>
          <w:caps w:val="0"/>
          <w:sz w:val="22"/>
          <w:szCs w:val="22"/>
        </w:rPr>
        <w:t>odového plášťa a strechy – sklo presklenej fasády, fóliové a tmelové</w:t>
      </w:r>
      <w:r w:rsidRPr="00411D29">
        <w:rPr>
          <w:b w:val="0"/>
          <w:bCs/>
          <w:caps w:val="0"/>
          <w:sz w:val="22"/>
          <w:szCs w:val="22"/>
        </w:rPr>
        <w:t xml:space="preserve"> izolácie na</w:t>
      </w:r>
      <w:r w:rsidR="00213458" w:rsidRPr="00411D29">
        <w:rPr>
          <w:b w:val="0"/>
          <w:bCs/>
          <w:caps w:val="0"/>
          <w:sz w:val="22"/>
          <w:szCs w:val="22"/>
        </w:rPr>
        <w:t>pájaní susediacich konštrukcií,</w:t>
      </w:r>
      <w:r w:rsidRPr="00411D29">
        <w:rPr>
          <w:b w:val="0"/>
          <w:bCs/>
          <w:caps w:val="0"/>
          <w:sz w:val="22"/>
          <w:szCs w:val="22"/>
        </w:rPr>
        <w:t>- sendvičové steny a </w:t>
      </w:r>
      <w:r w:rsidR="00411D29">
        <w:rPr>
          <w:b w:val="0"/>
          <w:bCs/>
          <w:caps w:val="0"/>
          <w:sz w:val="22"/>
          <w:szCs w:val="22"/>
        </w:rPr>
        <w:t>izolované vrstvy strešného plášť</w:t>
      </w:r>
      <w:r w:rsidRPr="00411D29">
        <w:rPr>
          <w:b w:val="0"/>
          <w:bCs/>
          <w:caps w:val="0"/>
          <w:sz w:val="22"/>
          <w:szCs w:val="22"/>
        </w:rPr>
        <w:t>a.</w:t>
      </w:r>
    </w:p>
    <w:p w14:paraId="29C6331D" w14:textId="77777777" w:rsidR="00D62C96" w:rsidRPr="00411D29" w:rsidRDefault="00D62C96" w:rsidP="00D62C96">
      <w:pPr>
        <w:jc w:val="both"/>
        <w:rPr>
          <w:b w:val="0"/>
          <w:bCs/>
          <w:caps w:val="0"/>
          <w:sz w:val="22"/>
          <w:szCs w:val="22"/>
        </w:rPr>
      </w:pPr>
      <w:r w:rsidRPr="00411D29">
        <w:rPr>
          <w:b w:val="0"/>
          <w:bCs/>
          <w:caps w:val="0"/>
          <w:sz w:val="22"/>
          <w:szCs w:val="22"/>
        </w:rPr>
        <w:t>V druhom rade hluk šíriaci sa v interiér</w:t>
      </w:r>
      <w:r w:rsidR="00213458" w:rsidRPr="00411D29">
        <w:rPr>
          <w:b w:val="0"/>
          <w:bCs/>
          <w:caps w:val="0"/>
          <w:sz w:val="22"/>
          <w:szCs w:val="22"/>
        </w:rPr>
        <w:t>och</w:t>
      </w:r>
      <w:r w:rsidRPr="00411D29">
        <w:rPr>
          <w:b w:val="0"/>
          <w:bCs/>
          <w:caps w:val="0"/>
          <w:sz w:val="22"/>
          <w:szCs w:val="22"/>
        </w:rPr>
        <w:t xml:space="preserve"> medzi jednotlivé miestnosti  je tlmený s navrhovanými konštrukciami </w:t>
      </w:r>
      <w:proofErr w:type="spellStart"/>
      <w:r w:rsidRPr="00411D29">
        <w:rPr>
          <w:b w:val="0"/>
          <w:bCs/>
          <w:caps w:val="0"/>
          <w:sz w:val="22"/>
          <w:szCs w:val="22"/>
        </w:rPr>
        <w:t>sadrokartonových</w:t>
      </w:r>
      <w:proofErr w:type="spellEnd"/>
      <w:r w:rsidRPr="00411D29">
        <w:rPr>
          <w:b w:val="0"/>
          <w:bCs/>
          <w:caps w:val="0"/>
          <w:sz w:val="22"/>
          <w:szCs w:val="22"/>
        </w:rPr>
        <w:t xml:space="preserve"> stien, </w:t>
      </w:r>
      <w:proofErr w:type="spellStart"/>
      <w:r w:rsidRPr="00411D29">
        <w:rPr>
          <w:b w:val="0"/>
          <w:bCs/>
          <w:caps w:val="0"/>
          <w:sz w:val="22"/>
          <w:szCs w:val="22"/>
        </w:rPr>
        <w:t>predstienok</w:t>
      </w:r>
      <w:proofErr w:type="spellEnd"/>
      <w:r w:rsidRPr="00411D29">
        <w:rPr>
          <w:b w:val="0"/>
          <w:bCs/>
          <w:caps w:val="0"/>
          <w:sz w:val="22"/>
          <w:szCs w:val="22"/>
        </w:rPr>
        <w:t>, dver</w:t>
      </w:r>
      <w:r w:rsidR="00411D29">
        <w:rPr>
          <w:b w:val="0"/>
          <w:bCs/>
          <w:caps w:val="0"/>
          <w:sz w:val="22"/>
          <w:szCs w:val="22"/>
        </w:rPr>
        <w:t xml:space="preserve">ných </w:t>
      </w:r>
      <w:proofErr w:type="spellStart"/>
      <w:r w:rsidR="00411D29">
        <w:rPr>
          <w:b w:val="0"/>
          <w:bCs/>
          <w:caps w:val="0"/>
          <w:sz w:val="22"/>
          <w:szCs w:val="22"/>
        </w:rPr>
        <w:t>otovorov</w:t>
      </w:r>
      <w:proofErr w:type="spellEnd"/>
      <w:r w:rsidR="00411D29">
        <w:rPr>
          <w:b w:val="0"/>
          <w:bCs/>
          <w:caps w:val="0"/>
          <w:sz w:val="22"/>
          <w:szCs w:val="22"/>
        </w:rPr>
        <w:t xml:space="preserve"> a kazetového podhľ</w:t>
      </w:r>
      <w:r w:rsidRPr="00411D29">
        <w:rPr>
          <w:b w:val="0"/>
          <w:bCs/>
          <w:caps w:val="0"/>
          <w:sz w:val="22"/>
          <w:szCs w:val="22"/>
        </w:rPr>
        <w:t>adu.</w:t>
      </w:r>
    </w:p>
    <w:p w14:paraId="33A3B1A8" w14:textId="77777777" w:rsidR="00D62C96" w:rsidRPr="00411D29" w:rsidRDefault="00213458" w:rsidP="00D62C96">
      <w:pPr>
        <w:jc w:val="both"/>
        <w:rPr>
          <w:b w:val="0"/>
          <w:bCs/>
          <w:caps w:val="0"/>
          <w:sz w:val="22"/>
          <w:szCs w:val="22"/>
        </w:rPr>
      </w:pPr>
      <w:r w:rsidRPr="00411D29">
        <w:rPr>
          <w:b w:val="0"/>
          <w:bCs/>
          <w:caps w:val="0"/>
          <w:sz w:val="22"/>
          <w:szCs w:val="22"/>
        </w:rPr>
        <w:t>V treť</w:t>
      </w:r>
      <w:r w:rsidR="00D62C96" w:rsidRPr="00411D29">
        <w:rPr>
          <w:b w:val="0"/>
          <w:bCs/>
          <w:caps w:val="0"/>
          <w:sz w:val="22"/>
          <w:szCs w:val="22"/>
        </w:rPr>
        <w:t>om rade hluk šíriaci sa v interiér</w:t>
      </w:r>
      <w:r w:rsidRPr="00411D29">
        <w:rPr>
          <w:b w:val="0"/>
          <w:bCs/>
          <w:caps w:val="0"/>
          <w:sz w:val="22"/>
          <w:szCs w:val="22"/>
        </w:rPr>
        <w:t>i</w:t>
      </w:r>
      <w:r w:rsidR="00D62C96" w:rsidRPr="00411D29">
        <w:rPr>
          <w:b w:val="0"/>
          <w:bCs/>
          <w:caps w:val="0"/>
          <w:sz w:val="22"/>
          <w:szCs w:val="22"/>
        </w:rPr>
        <w:t xml:space="preserve"> od jednotlivých </w:t>
      </w:r>
      <w:proofErr w:type="spellStart"/>
      <w:r w:rsidR="00D62C96" w:rsidRPr="00411D29">
        <w:rPr>
          <w:b w:val="0"/>
          <w:bCs/>
          <w:caps w:val="0"/>
          <w:sz w:val="22"/>
          <w:szCs w:val="22"/>
        </w:rPr>
        <w:t>vzt</w:t>
      </w:r>
      <w:proofErr w:type="spellEnd"/>
      <w:r w:rsidR="00D62C96" w:rsidRPr="00411D29">
        <w:rPr>
          <w:b w:val="0"/>
          <w:bCs/>
          <w:caps w:val="0"/>
          <w:sz w:val="22"/>
          <w:szCs w:val="22"/>
        </w:rPr>
        <w:t xml:space="preserve"> zariadení, od </w:t>
      </w:r>
      <w:proofErr w:type="spellStart"/>
      <w:r w:rsidR="00D62C96" w:rsidRPr="00411D29">
        <w:rPr>
          <w:b w:val="0"/>
          <w:bCs/>
          <w:caps w:val="0"/>
          <w:sz w:val="22"/>
          <w:szCs w:val="22"/>
        </w:rPr>
        <w:t>zdravotechnikcých</w:t>
      </w:r>
      <w:proofErr w:type="spellEnd"/>
      <w:r w:rsidR="00D62C96" w:rsidRPr="00411D29">
        <w:rPr>
          <w:b w:val="0"/>
          <w:bCs/>
          <w:caps w:val="0"/>
          <w:sz w:val="22"/>
          <w:szCs w:val="22"/>
        </w:rPr>
        <w:t xml:space="preserve"> vedení a</w:t>
      </w:r>
      <w:r w:rsidR="00ED34C4" w:rsidRPr="00411D29">
        <w:rPr>
          <w:b w:val="0"/>
          <w:bCs/>
          <w:caps w:val="0"/>
          <w:sz w:val="22"/>
          <w:szCs w:val="22"/>
        </w:rPr>
        <w:t> podtlakového dažďového kanalizačného</w:t>
      </w:r>
      <w:r w:rsidR="00D62C96" w:rsidRPr="00411D29">
        <w:rPr>
          <w:b w:val="0"/>
          <w:bCs/>
          <w:caps w:val="0"/>
          <w:sz w:val="22"/>
          <w:szCs w:val="22"/>
        </w:rPr>
        <w:t xml:space="preserve"> systému sa tlmí použitím gumových tesnení /</w:t>
      </w:r>
      <w:proofErr w:type="spellStart"/>
      <w:r w:rsidR="00D62C96" w:rsidRPr="00411D29">
        <w:rPr>
          <w:b w:val="0"/>
          <w:bCs/>
          <w:caps w:val="0"/>
          <w:sz w:val="22"/>
          <w:szCs w:val="22"/>
        </w:rPr>
        <w:t>silenbloky</w:t>
      </w:r>
      <w:proofErr w:type="spellEnd"/>
      <w:r w:rsidR="00D62C96" w:rsidRPr="00411D29">
        <w:rPr>
          <w:b w:val="0"/>
          <w:bCs/>
          <w:caps w:val="0"/>
          <w:sz w:val="22"/>
          <w:szCs w:val="22"/>
        </w:rPr>
        <w:t xml:space="preserve">/ a izolačných obkladových trubiek na lineárne rozvody. </w:t>
      </w:r>
    </w:p>
    <w:p w14:paraId="29E356DE" w14:textId="77777777" w:rsidR="00D62C96" w:rsidRPr="00B33C28" w:rsidRDefault="00D62C96" w:rsidP="00D62C96">
      <w:pPr>
        <w:jc w:val="both"/>
        <w:rPr>
          <w:b w:val="0"/>
          <w:bCs/>
          <w:caps w:val="0"/>
          <w:sz w:val="22"/>
          <w:szCs w:val="22"/>
        </w:rPr>
      </w:pPr>
      <w:r w:rsidRPr="00411D29">
        <w:rPr>
          <w:b w:val="0"/>
          <w:bCs/>
          <w:caps w:val="0"/>
          <w:sz w:val="22"/>
          <w:szCs w:val="22"/>
        </w:rPr>
        <w:t xml:space="preserve">V štvrtom rade všetky prestupy cez SDK steny, </w:t>
      </w:r>
      <w:proofErr w:type="spellStart"/>
      <w:r w:rsidRPr="00411D29">
        <w:rPr>
          <w:b w:val="0"/>
          <w:bCs/>
          <w:caps w:val="0"/>
          <w:sz w:val="22"/>
          <w:szCs w:val="22"/>
        </w:rPr>
        <w:t>predstienky</w:t>
      </w:r>
      <w:proofErr w:type="spellEnd"/>
      <w:r w:rsidRPr="00411D29">
        <w:rPr>
          <w:b w:val="0"/>
          <w:bCs/>
          <w:caps w:val="0"/>
          <w:sz w:val="22"/>
          <w:szCs w:val="22"/>
        </w:rPr>
        <w:t xml:space="preserve"> treba </w:t>
      </w:r>
      <w:proofErr w:type="spellStart"/>
      <w:r w:rsidRPr="00411D29">
        <w:rPr>
          <w:b w:val="0"/>
          <w:bCs/>
          <w:caps w:val="0"/>
          <w:sz w:val="22"/>
          <w:szCs w:val="22"/>
        </w:rPr>
        <w:t>utmeliť</w:t>
      </w:r>
      <w:proofErr w:type="spellEnd"/>
      <w:r w:rsidRPr="00411D29">
        <w:rPr>
          <w:b w:val="0"/>
          <w:bCs/>
          <w:caps w:val="0"/>
          <w:sz w:val="22"/>
          <w:szCs w:val="22"/>
        </w:rPr>
        <w:t xml:space="preserve"> proti zabráneniu prenášania hluku.</w:t>
      </w:r>
    </w:p>
    <w:p w14:paraId="11885E84" w14:textId="77777777" w:rsidR="00D62C96" w:rsidRPr="00D62C96" w:rsidRDefault="00D62C96" w:rsidP="00D62C96">
      <w:pPr>
        <w:jc w:val="both"/>
        <w:rPr>
          <w:b w:val="0"/>
          <w:bCs/>
          <w:caps w:val="0"/>
          <w:sz w:val="20"/>
          <w:szCs w:val="20"/>
        </w:rPr>
      </w:pPr>
    </w:p>
    <w:p w14:paraId="379E9597" w14:textId="77777777" w:rsidR="00D62C96" w:rsidRPr="00411D29" w:rsidRDefault="00D62C96" w:rsidP="00D62C96">
      <w:pPr>
        <w:tabs>
          <w:tab w:val="num" w:pos="900"/>
        </w:tabs>
        <w:jc w:val="both"/>
        <w:rPr>
          <w:caps w:val="0"/>
          <w:sz w:val="22"/>
          <w:szCs w:val="22"/>
        </w:rPr>
      </w:pPr>
      <w:r w:rsidRPr="00411D29">
        <w:rPr>
          <w:caps w:val="0"/>
          <w:sz w:val="22"/>
          <w:szCs w:val="22"/>
        </w:rPr>
        <w:lastRenderedPageBreak/>
        <w:t xml:space="preserve">Deliace steny, priečky a ich povrchové úpravy </w:t>
      </w:r>
    </w:p>
    <w:p w14:paraId="59DD9F11" w14:textId="77777777" w:rsidR="001F5413" w:rsidRPr="00411D29" w:rsidRDefault="00D62C96" w:rsidP="00D62C96">
      <w:pPr>
        <w:jc w:val="both"/>
        <w:rPr>
          <w:b w:val="0"/>
          <w:bCs/>
          <w:caps w:val="0"/>
          <w:sz w:val="22"/>
          <w:szCs w:val="22"/>
        </w:rPr>
      </w:pPr>
      <w:r w:rsidRPr="00411D29">
        <w:rPr>
          <w:b w:val="0"/>
          <w:bCs/>
          <w:caps w:val="0"/>
          <w:sz w:val="22"/>
          <w:szCs w:val="22"/>
        </w:rPr>
        <w:t>Na stavbe hlavnej budovy a na</w:t>
      </w:r>
      <w:r w:rsidR="00411D29">
        <w:rPr>
          <w:b w:val="0"/>
          <w:bCs/>
          <w:caps w:val="0"/>
          <w:sz w:val="22"/>
          <w:szCs w:val="22"/>
        </w:rPr>
        <w:t xml:space="preserve"> stavebných objektoch </w:t>
      </w:r>
      <w:proofErr w:type="spellStart"/>
      <w:r w:rsidR="00411D29">
        <w:rPr>
          <w:b w:val="0"/>
          <w:bCs/>
          <w:caps w:val="0"/>
          <w:sz w:val="22"/>
          <w:szCs w:val="22"/>
        </w:rPr>
        <w:t>podhľ</w:t>
      </w:r>
      <w:r w:rsidRPr="00411D29">
        <w:rPr>
          <w:b w:val="0"/>
          <w:bCs/>
          <w:caps w:val="0"/>
          <w:sz w:val="22"/>
          <w:szCs w:val="22"/>
        </w:rPr>
        <w:t>adiskových</w:t>
      </w:r>
      <w:proofErr w:type="spellEnd"/>
      <w:r w:rsidRPr="00411D29">
        <w:rPr>
          <w:b w:val="0"/>
          <w:bCs/>
          <w:caps w:val="0"/>
          <w:sz w:val="22"/>
          <w:szCs w:val="22"/>
        </w:rPr>
        <w:t xml:space="preserve"> útrob budú vnútorné steny </w:t>
      </w:r>
      <w:proofErr w:type="spellStart"/>
      <w:r w:rsidRPr="00411D29">
        <w:rPr>
          <w:b w:val="0"/>
          <w:bCs/>
          <w:caps w:val="0"/>
          <w:sz w:val="22"/>
          <w:szCs w:val="22"/>
        </w:rPr>
        <w:t>sadrokartonové</w:t>
      </w:r>
      <w:proofErr w:type="spellEnd"/>
      <w:r w:rsidRPr="00411D29">
        <w:rPr>
          <w:b w:val="0"/>
          <w:bCs/>
          <w:caps w:val="0"/>
          <w:sz w:val="22"/>
          <w:szCs w:val="22"/>
        </w:rPr>
        <w:t xml:space="preserve"> s tepelnými izoláciami z minerálnej vlny</w:t>
      </w:r>
      <w:r w:rsidR="001F5413" w:rsidRPr="00411D29">
        <w:rPr>
          <w:b w:val="0"/>
          <w:bCs/>
          <w:caps w:val="0"/>
          <w:sz w:val="22"/>
          <w:szCs w:val="22"/>
        </w:rPr>
        <w:t xml:space="preserve"> </w:t>
      </w:r>
      <w:r w:rsidR="00411D29">
        <w:rPr>
          <w:b w:val="0"/>
          <w:bCs/>
          <w:caps w:val="0"/>
          <w:sz w:val="22"/>
          <w:szCs w:val="22"/>
        </w:rPr>
        <w:t>v hrúbkach podľ</w:t>
      </w:r>
      <w:r w:rsidRPr="00411D29">
        <w:rPr>
          <w:b w:val="0"/>
          <w:bCs/>
          <w:caps w:val="0"/>
          <w:sz w:val="22"/>
          <w:szCs w:val="22"/>
        </w:rPr>
        <w:t>a d</w:t>
      </w:r>
      <w:r w:rsidR="00411D29">
        <w:rPr>
          <w:b w:val="0"/>
          <w:bCs/>
          <w:caps w:val="0"/>
          <w:sz w:val="22"/>
          <w:szCs w:val="22"/>
        </w:rPr>
        <w:t>ô</w:t>
      </w:r>
      <w:r w:rsidRPr="00411D29">
        <w:rPr>
          <w:b w:val="0"/>
          <w:bCs/>
          <w:caps w:val="0"/>
          <w:sz w:val="22"/>
          <w:szCs w:val="22"/>
        </w:rPr>
        <w:t>ležitosti PO a hl</w:t>
      </w:r>
      <w:r w:rsidR="001F5413" w:rsidRPr="00411D29">
        <w:rPr>
          <w:b w:val="0"/>
          <w:bCs/>
          <w:caps w:val="0"/>
          <w:sz w:val="22"/>
          <w:szCs w:val="22"/>
        </w:rPr>
        <w:t>u</w:t>
      </w:r>
      <w:r w:rsidRPr="00411D29">
        <w:rPr>
          <w:b w:val="0"/>
          <w:bCs/>
          <w:caps w:val="0"/>
          <w:sz w:val="22"/>
          <w:szCs w:val="22"/>
        </w:rPr>
        <w:t xml:space="preserve">ku, priečky </w:t>
      </w:r>
      <w:r w:rsidR="001F5413" w:rsidRPr="00411D29">
        <w:rPr>
          <w:b w:val="0"/>
          <w:bCs/>
          <w:caps w:val="0"/>
          <w:sz w:val="22"/>
          <w:szCs w:val="22"/>
        </w:rPr>
        <w:t xml:space="preserve">75,100,150 </w:t>
      </w:r>
      <w:r w:rsidRPr="00411D29">
        <w:rPr>
          <w:b w:val="0"/>
          <w:bCs/>
          <w:caps w:val="0"/>
          <w:sz w:val="22"/>
          <w:szCs w:val="22"/>
        </w:rPr>
        <w:t xml:space="preserve">mm </w:t>
      </w:r>
      <w:r w:rsidR="001F5413" w:rsidRPr="00411D29">
        <w:rPr>
          <w:b w:val="0"/>
          <w:bCs/>
          <w:caps w:val="0"/>
          <w:sz w:val="22"/>
          <w:szCs w:val="22"/>
        </w:rPr>
        <w:t>sy</w:t>
      </w:r>
      <w:r w:rsidR="00E12CE6" w:rsidRPr="00411D29">
        <w:rPr>
          <w:b w:val="0"/>
          <w:bCs/>
          <w:caps w:val="0"/>
          <w:sz w:val="22"/>
          <w:szCs w:val="22"/>
        </w:rPr>
        <w:t>s</w:t>
      </w:r>
      <w:r w:rsidR="001F5413" w:rsidRPr="00411D29">
        <w:rPr>
          <w:b w:val="0"/>
          <w:bCs/>
          <w:caps w:val="0"/>
          <w:sz w:val="22"/>
          <w:szCs w:val="22"/>
        </w:rPr>
        <w:t>témové.</w:t>
      </w:r>
    </w:p>
    <w:p w14:paraId="262C2785" w14:textId="77777777" w:rsidR="00D62C96" w:rsidRPr="00411D29" w:rsidRDefault="00E12CE6" w:rsidP="00D62C96">
      <w:pPr>
        <w:jc w:val="both"/>
        <w:rPr>
          <w:b w:val="0"/>
          <w:bCs/>
          <w:caps w:val="0"/>
          <w:sz w:val="22"/>
          <w:szCs w:val="22"/>
        </w:rPr>
      </w:pPr>
      <w:r w:rsidRPr="00411D29">
        <w:rPr>
          <w:b w:val="0"/>
          <w:bCs/>
          <w:caps w:val="0"/>
          <w:sz w:val="22"/>
          <w:szCs w:val="22"/>
        </w:rPr>
        <w:t xml:space="preserve">Steny budú opatrené náterom </w:t>
      </w:r>
      <w:r w:rsidR="00D62C96" w:rsidRPr="00411D29">
        <w:rPr>
          <w:b w:val="0"/>
          <w:bCs/>
          <w:caps w:val="0"/>
          <w:sz w:val="22"/>
          <w:szCs w:val="22"/>
        </w:rPr>
        <w:t>alebo obložené s keramickými obkladmi</w:t>
      </w:r>
      <w:r w:rsidRPr="00411D29">
        <w:rPr>
          <w:b w:val="0"/>
          <w:bCs/>
          <w:caps w:val="0"/>
          <w:sz w:val="22"/>
          <w:szCs w:val="22"/>
        </w:rPr>
        <w:t>.</w:t>
      </w:r>
    </w:p>
    <w:p w14:paraId="06F4D2B7" w14:textId="77777777" w:rsidR="00E12CE6" w:rsidRPr="00411D29" w:rsidRDefault="00E12CE6" w:rsidP="00D62C96">
      <w:pPr>
        <w:jc w:val="both"/>
        <w:rPr>
          <w:b w:val="0"/>
          <w:bCs/>
          <w:caps w:val="0"/>
          <w:sz w:val="22"/>
          <w:szCs w:val="22"/>
        </w:rPr>
      </w:pPr>
    </w:p>
    <w:p w14:paraId="79446F33" w14:textId="77777777" w:rsidR="00D62C96" w:rsidRPr="00411D29" w:rsidRDefault="00D62C96" w:rsidP="00D62C96">
      <w:pPr>
        <w:jc w:val="both"/>
        <w:rPr>
          <w:b w:val="0"/>
          <w:bCs/>
          <w:caps w:val="0"/>
          <w:sz w:val="22"/>
          <w:szCs w:val="22"/>
        </w:rPr>
      </w:pPr>
      <w:r w:rsidRPr="00411D29">
        <w:rPr>
          <w:b w:val="0"/>
          <w:bCs/>
          <w:caps w:val="0"/>
          <w:sz w:val="22"/>
          <w:szCs w:val="22"/>
        </w:rPr>
        <w:t xml:space="preserve">Na stavbe hlavnej budovy a na stavebných objektoch </w:t>
      </w:r>
      <w:proofErr w:type="spellStart"/>
      <w:r w:rsidRPr="00411D29">
        <w:rPr>
          <w:b w:val="0"/>
          <w:bCs/>
          <w:caps w:val="0"/>
          <w:sz w:val="22"/>
          <w:szCs w:val="22"/>
        </w:rPr>
        <w:t>podh</w:t>
      </w:r>
      <w:r w:rsidR="004056A3">
        <w:rPr>
          <w:b w:val="0"/>
          <w:bCs/>
          <w:caps w:val="0"/>
          <w:sz w:val="22"/>
          <w:szCs w:val="22"/>
        </w:rPr>
        <w:t>ľ</w:t>
      </w:r>
      <w:r w:rsidRPr="00411D29">
        <w:rPr>
          <w:b w:val="0"/>
          <w:bCs/>
          <w:caps w:val="0"/>
          <w:sz w:val="22"/>
          <w:szCs w:val="22"/>
        </w:rPr>
        <w:t>adiskových</w:t>
      </w:r>
      <w:proofErr w:type="spellEnd"/>
      <w:r w:rsidRPr="00411D29">
        <w:rPr>
          <w:b w:val="0"/>
          <w:bCs/>
          <w:caps w:val="0"/>
          <w:sz w:val="22"/>
          <w:szCs w:val="22"/>
        </w:rPr>
        <w:t xml:space="preserve"> útrob budú všetky </w:t>
      </w:r>
      <w:proofErr w:type="spellStart"/>
      <w:r w:rsidRPr="00411D29">
        <w:rPr>
          <w:b w:val="0"/>
          <w:bCs/>
          <w:caps w:val="0"/>
          <w:sz w:val="22"/>
          <w:szCs w:val="22"/>
        </w:rPr>
        <w:t>sadrokartonové</w:t>
      </w:r>
      <w:proofErr w:type="spellEnd"/>
      <w:r w:rsidRPr="00411D29">
        <w:rPr>
          <w:b w:val="0"/>
          <w:bCs/>
          <w:caps w:val="0"/>
          <w:sz w:val="22"/>
          <w:szCs w:val="22"/>
        </w:rPr>
        <w:t xml:space="preserve"> obklady </w:t>
      </w:r>
      <w:proofErr w:type="spellStart"/>
      <w:r w:rsidRPr="00411D29">
        <w:rPr>
          <w:b w:val="0"/>
          <w:bCs/>
          <w:caps w:val="0"/>
          <w:sz w:val="22"/>
          <w:szCs w:val="22"/>
        </w:rPr>
        <w:t>žb</w:t>
      </w:r>
      <w:proofErr w:type="spellEnd"/>
      <w:r w:rsidRPr="00411D29">
        <w:rPr>
          <w:b w:val="0"/>
          <w:bCs/>
          <w:caps w:val="0"/>
          <w:sz w:val="22"/>
          <w:szCs w:val="22"/>
        </w:rPr>
        <w:t>-konštrukci</w:t>
      </w:r>
      <w:r w:rsidR="004056A3">
        <w:rPr>
          <w:b w:val="0"/>
          <w:bCs/>
          <w:caps w:val="0"/>
          <w:sz w:val="22"/>
          <w:szCs w:val="22"/>
        </w:rPr>
        <w:t>í</w:t>
      </w:r>
      <w:r w:rsidRPr="00411D29">
        <w:rPr>
          <w:b w:val="0"/>
          <w:bCs/>
          <w:caps w:val="0"/>
          <w:sz w:val="22"/>
          <w:szCs w:val="22"/>
        </w:rPr>
        <w:t xml:space="preserve"> a z vnútornej strany sendvičových plných v</w:t>
      </w:r>
      <w:r w:rsidR="00C1181E" w:rsidRPr="00411D29">
        <w:rPr>
          <w:b w:val="0"/>
          <w:bCs/>
          <w:caps w:val="0"/>
          <w:sz w:val="22"/>
          <w:szCs w:val="22"/>
        </w:rPr>
        <w:t xml:space="preserve">onkajších fasád z platní </w:t>
      </w:r>
      <w:proofErr w:type="spellStart"/>
      <w:r w:rsidR="00C1181E" w:rsidRPr="00411D29">
        <w:rPr>
          <w:b w:val="0"/>
          <w:bCs/>
          <w:caps w:val="0"/>
          <w:sz w:val="22"/>
          <w:szCs w:val="22"/>
        </w:rPr>
        <w:t>sdk</w:t>
      </w:r>
      <w:proofErr w:type="spellEnd"/>
      <w:r w:rsidR="00C1181E" w:rsidRPr="00411D29">
        <w:rPr>
          <w:b w:val="0"/>
          <w:bCs/>
          <w:caps w:val="0"/>
          <w:sz w:val="22"/>
          <w:szCs w:val="22"/>
        </w:rPr>
        <w:t xml:space="preserve"> s minerálnou vlnou.</w:t>
      </w:r>
      <w:r w:rsidRPr="00411D29">
        <w:rPr>
          <w:b w:val="0"/>
          <w:bCs/>
          <w:caps w:val="0"/>
          <w:sz w:val="22"/>
          <w:szCs w:val="22"/>
        </w:rPr>
        <w:t xml:space="preserve"> </w:t>
      </w:r>
    </w:p>
    <w:p w14:paraId="516AE49F" w14:textId="77777777" w:rsidR="00D62C96" w:rsidRPr="00411D29" w:rsidRDefault="00D62C96" w:rsidP="00D62C96">
      <w:pPr>
        <w:jc w:val="both"/>
        <w:rPr>
          <w:b w:val="0"/>
          <w:bCs/>
          <w:caps w:val="0"/>
          <w:sz w:val="22"/>
          <w:szCs w:val="22"/>
        </w:rPr>
      </w:pPr>
    </w:p>
    <w:p w14:paraId="0CD19396" w14:textId="77777777" w:rsidR="00D62C96" w:rsidRPr="00411D29" w:rsidRDefault="00D62C96" w:rsidP="00D62C96">
      <w:pPr>
        <w:jc w:val="both"/>
        <w:rPr>
          <w:b w:val="0"/>
          <w:bCs/>
          <w:caps w:val="0"/>
          <w:sz w:val="22"/>
          <w:szCs w:val="22"/>
        </w:rPr>
      </w:pPr>
      <w:proofErr w:type="spellStart"/>
      <w:r w:rsidRPr="00411D29">
        <w:rPr>
          <w:b w:val="0"/>
          <w:bCs/>
          <w:caps w:val="0"/>
          <w:sz w:val="22"/>
          <w:szCs w:val="22"/>
        </w:rPr>
        <w:t>Predstienky</w:t>
      </w:r>
      <w:proofErr w:type="spellEnd"/>
      <w:r w:rsidRPr="00411D29">
        <w:rPr>
          <w:b w:val="0"/>
          <w:bCs/>
          <w:caps w:val="0"/>
          <w:sz w:val="22"/>
          <w:szCs w:val="22"/>
        </w:rPr>
        <w:t xml:space="preserve"> a obloženia konštrukcií a vedení budú všetky </w:t>
      </w:r>
      <w:proofErr w:type="spellStart"/>
      <w:r w:rsidRPr="00411D29">
        <w:rPr>
          <w:b w:val="0"/>
          <w:bCs/>
          <w:caps w:val="0"/>
          <w:sz w:val="22"/>
          <w:szCs w:val="22"/>
        </w:rPr>
        <w:t>sadrokartonov</w:t>
      </w:r>
      <w:r w:rsidR="00C1181E" w:rsidRPr="00411D29">
        <w:rPr>
          <w:b w:val="0"/>
          <w:bCs/>
          <w:caps w:val="0"/>
          <w:sz w:val="22"/>
          <w:szCs w:val="22"/>
        </w:rPr>
        <w:t>é</w:t>
      </w:r>
      <w:proofErr w:type="spellEnd"/>
      <w:r w:rsidRPr="00411D29">
        <w:rPr>
          <w:b w:val="0"/>
          <w:bCs/>
          <w:caps w:val="0"/>
          <w:sz w:val="22"/>
          <w:szCs w:val="22"/>
        </w:rPr>
        <w:t xml:space="preserve">, </w:t>
      </w:r>
      <w:proofErr w:type="spellStart"/>
      <w:r w:rsidRPr="00411D29">
        <w:rPr>
          <w:b w:val="0"/>
          <w:bCs/>
          <w:caps w:val="0"/>
          <w:sz w:val="22"/>
          <w:szCs w:val="22"/>
        </w:rPr>
        <w:t>sytémove</w:t>
      </w:r>
      <w:proofErr w:type="spellEnd"/>
      <w:r w:rsidRPr="00411D29">
        <w:rPr>
          <w:b w:val="0"/>
          <w:bCs/>
          <w:caps w:val="0"/>
          <w:sz w:val="22"/>
          <w:szCs w:val="22"/>
        </w:rPr>
        <w:t>, kde treba dbať na prevedenie spojov rohov.</w:t>
      </w:r>
    </w:p>
    <w:p w14:paraId="5F17A394" w14:textId="77777777" w:rsidR="00D62C96" w:rsidRPr="00411D29" w:rsidRDefault="00D62C96" w:rsidP="00D62C96">
      <w:pPr>
        <w:jc w:val="both"/>
        <w:rPr>
          <w:b w:val="0"/>
          <w:bCs/>
          <w:caps w:val="0"/>
          <w:sz w:val="22"/>
          <w:szCs w:val="22"/>
        </w:rPr>
      </w:pPr>
    </w:p>
    <w:p w14:paraId="28EB468C" w14:textId="77777777" w:rsidR="00D62C96" w:rsidRPr="00411D29" w:rsidRDefault="00D62C96" w:rsidP="00D62C96">
      <w:pPr>
        <w:jc w:val="both"/>
        <w:rPr>
          <w:b w:val="0"/>
          <w:bCs/>
          <w:caps w:val="0"/>
          <w:sz w:val="22"/>
          <w:szCs w:val="22"/>
        </w:rPr>
      </w:pPr>
      <w:r w:rsidRPr="00411D29">
        <w:rPr>
          <w:b w:val="0"/>
          <w:bCs/>
          <w:caps w:val="0"/>
          <w:sz w:val="22"/>
          <w:szCs w:val="22"/>
        </w:rPr>
        <w:t>Tepelnú a protipožiarn</w:t>
      </w:r>
      <w:r w:rsidR="004056A3">
        <w:rPr>
          <w:b w:val="0"/>
          <w:bCs/>
          <w:caps w:val="0"/>
          <w:sz w:val="22"/>
          <w:szCs w:val="22"/>
        </w:rPr>
        <w:t>u</w:t>
      </w:r>
      <w:r w:rsidRPr="00411D29">
        <w:rPr>
          <w:b w:val="0"/>
          <w:bCs/>
          <w:caps w:val="0"/>
          <w:sz w:val="22"/>
          <w:szCs w:val="22"/>
        </w:rPr>
        <w:t xml:space="preserve"> </w:t>
      </w:r>
      <w:r w:rsidR="00E14A1A" w:rsidRPr="00411D29">
        <w:rPr>
          <w:b w:val="0"/>
          <w:bCs/>
          <w:caps w:val="0"/>
          <w:sz w:val="22"/>
          <w:szCs w:val="22"/>
        </w:rPr>
        <w:t>i</w:t>
      </w:r>
      <w:r w:rsidRPr="00411D29">
        <w:rPr>
          <w:b w:val="0"/>
          <w:bCs/>
          <w:caps w:val="0"/>
          <w:sz w:val="22"/>
          <w:szCs w:val="22"/>
        </w:rPr>
        <w:t>zolačnú výplň v stenách budú tv</w:t>
      </w:r>
      <w:r w:rsidR="00E12CE6" w:rsidRPr="00411D29">
        <w:rPr>
          <w:b w:val="0"/>
          <w:bCs/>
          <w:caps w:val="0"/>
          <w:sz w:val="22"/>
          <w:szCs w:val="22"/>
        </w:rPr>
        <w:t>o</w:t>
      </w:r>
      <w:r w:rsidRPr="00411D29">
        <w:rPr>
          <w:b w:val="0"/>
          <w:bCs/>
          <w:caps w:val="0"/>
          <w:sz w:val="22"/>
          <w:szCs w:val="22"/>
        </w:rPr>
        <w:t>riť dosky z minerálnej vlny, hrúbky pod</w:t>
      </w:r>
      <w:r w:rsidR="004056A3">
        <w:rPr>
          <w:b w:val="0"/>
          <w:bCs/>
          <w:caps w:val="0"/>
          <w:sz w:val="22"/>
          <w:szCs w:val="22"/>
        </w:rPr>
        <w:t>ľ</w:t>
      </w:r>
      <w:r w:rsidRPr="00411D29">
        <w:rPr>
          <w:b w:val="0"/>
          <w:bCs/>
          <w:caps w:val="0"/>
          <w:sz w:val="22"/>
          <w:szCs w:val="22"/>
        </w:rPr>
        <w:t>a šírky jednotlivých stien a budú chránené s </w:t>
      </w:r>
      <w:proofErr w:type="spellStart"/>
      <w:r w:rsidRPr="00411D29">
        <w:rPr>
          <w:b w:val="0"/>
          <w:bCs/>
          <w:caps w:val="0"/>
          <w:sz w:val="22"/>
          <w:szCs w:val="22"/>
        </w:rPr>
        <w:t>parozábranami</w:t>
      </w:r>
      <w:proofErr w:type="spellEnd"/>
      <w:r w:rsidR="005729D0" w:rsidRPr="00411D29">
        <w:rPr>
          <w:b w:val="0"/>
          <w:bCs/>
          <w:caps w:val="0"/>
          <w:sz w:val="22"/>
          <w:szCs w:val="22"/>
        </w:rPr>
        <w:t xml:space="preserve">. </w:t>
      </w:r>
      <w:r w:rsidRPr="00411D29">
        <w:rPr>
          <w:b w:val="0"/>
          <w:bCs/>
          <w:caps w:val="0"/>
          <w:sz w:val="22"/>
          <w:szCs w:val="22"/>
        </w:rPr>
        <w:t>Tiež</w:t>
      </w:r>
      <w:r w:rsidR="004056A3">
        <w:rPr>
          <w:b w:val="0"/>
          <w:bCs/>
          <w:caps w:val="0"/>
          <w:sz w:val="22"/>
          <w:szCs w:val="22"/>
        </w:rPr>
        <w:t xml:space="preserve"> </w:t>
      </w:r>
      <w:r w:rsidRPr="00411D29">
        <w:rPr>
          <w:b w:val="0"/>
          <w:bCs/>
          <w:caps w:val="0"/>
          <w:sz w:val="22"/>
          <w:szCs w:val="22"/>
        </w:rPr>
        <w:t>treba použiť od</w:t>
      </w:r>
      <w:r w:rsidR="00E14A1A" w:rsidRPr="00411D29">
        <w:rPr>
          <w:b w:val="0"/>
          <w:bCs/>
          <w:caps w:val="0"/>
          <w:sz w:val="22"/>
          <w:szCs w:val="22"/>
        </w:rPr>
        <w:t>porúčaný materiál pod</w:t>
      </w:r>
      <w:r w:rsidR="004056A3">
        <w:rPr>
          <w:b w:val="0"/>
          <w:bCs/>
          <w:caps w:val="0"/>
          <w:sz w:val="22"/>
          <w:szCs w:val="22"/>
        </w:rPr>
        <w:t>ľ</w:t>
      </w:r>
      <w:r w:rsidR="00E14A1A" w:rsidRPr="00411D29">
        <w:rPr>
          <w:b w:val="0"/>
          <w:bCs/>
          <w:caps w:val="0"/>
          <w:sz w:val="22"/>
          <w:szCs w:val="22"/>
        </w:rPr>
        <w:t>a systému</w:t>
      </w:r>
      <w:r w:rsidR="004056A3">
        <w:rPr>
          <w:b w:val="0"/>
          <w:bCs/>
          <w:caps w:val="0"/>
          <w:sz w:val="22"/>
          <w:szCs w:val="22"/>
        </w:rPr>
        <w:t xml:space="preserve">. </w:t>
      </w:r>
      <w:r w:rsidRPr="00411D29">
        <w:rPr>
          <w:b w:val="0"/>
          <w:bCs/>
          <w:caps w:val="0"/>
          <w:sz w:val="22"/>
          <w:szCs w:val="22"/>
        </w:rPr>
        <w:t>Pri mokrých prevádzkach hlavne pri umiestnení sp</w:t>
      </w:r>
      <w:r w:rsidR="005729D0" w:rsidRPr="00411D29">
        <w:rPr>
          <w:b w:val="0"/>
          <w:bCs/>
          <w:caps w:val="0"/>
          <w:sz w:val="22"/>
          <w:szCs w:val="22"/>
        </w:rPr>
        <w:t>ŕ</w:t>
      </w:r>
      <w:r w:rsidRPr="00411D29">
        <w:rPr>
          <w:b w:val="0"/>
          <w:bCs/>
          <w:caps w:val="0"/>
          <w:sz w:val="22"/>
          <w:szCs w:val="22"/>
        </w:rPr>
        <w:t xml:space="preserve">ch </w:t>
      </w:r>
      <w:proofErr w:type="spellStart"/>
      <w:r w:rsidRPr="00411D29">
        <w:rPr>
          <w:b w:val="0"/>
          <w:bCs/>
          <w:caps w:val="0"/>
          <w:sz w:val="22"/>
          <w:szCs w:val="22"/>
        </w:rPr>
        <w:t>použit</w:t>
      </w:r>
      <w:proofErr w:type="spellEnd"/>
      <w:r w:rsidRPr="00411D29">
        <w:rPr>
          <w:b w:val="0"/>
          <w:bCs/>
          <w:caps w:val="0"/>
          <w:sz w:val="22"/>
          <w:szCs w:val="22"/>
        </w:rPr>
        <w:t xml:space="preserve"> </w:t>
      </w:r>
      <w:proofErr w:type="spellStart"/>
      <w:r w:rsidRPr="00411D29">
        <w:rPr>
          <w:b w:val="0"/>
          <w:bCs/>
          <w:caps w:val="0"/>
          <w:sz w:val="22"/>
          <w:szCs w:val="22"/>
        </w:rPr>
        <w:t>hydrofobizované</w:t>
      </w:r>
      <w:proofErr w:type="spellEnd"/>
      <w:r w:rsidRPr="00411D29">
        <w:rPr>
          <w:b w:val="0"/>
          <w:bCs/>
          <w:caps w:val="0"/>
          <w:sz w:val="22"/>
          <w:szCs w:val="22"/>
        </w:rPr>
        <w:t xml:space="preserve"> </w:t>
      </w:r>
      <w:proofErr w:type="spellStart"/>
      <w:r w:rsidRPr="00411D29">
        <w:rPr>
          <w:b w:val="0"/>
          <w:bCs/>
          <w:caps w:val="0"/>
          <w:sz w:val="22"/>
          <w:szCs w:val="22"/>
        </w:rPr>
        <w:t>sdk</w:t>
      </w:r>
      <w:proofErr w:type="spellEnd"/>
      <w:r w:rsidRPr="00411D29">
        <w:rPr>
          <w:b w:val="0"/>
          <w:bCs/>
          <w:caps w:val="0"/>
          <w:sz w:val="22"/>
          <w:szCs w:val="22"/>
        </w:rPr>
        <w:t xml:space="preserve">-platne a je nutné </w:t>
      </w:r>
      <w:proofErr w:type="spellStart"/>
      <w:r w:rsidRPr="00411D29">
        <w:rPr>
          <w:b w:val="0"/>
          <w:bCs/>
          <w:caps w:val="0"/>
          <w:sz w:val="22"/>
          <w:szCs w:val="22"/>
        </w:rPr>
        <w:t>použit</w:t>
      </w:r>
      <w:proofErr w:type="spellEnd"/>
      <w:r w:rsidRPr="00411D29">
        <w:rPr>
          <w:b w:val="0"/>
          <w:bCs/>
          <w:caps w:val="0"/>
          <w:sz w:val="22"/>
          <w:szCs w:val="22"/>
        </w:rPr>
        <w:t xml:space="preserve"> pod keramickými stenovými obkladmi hydroizolačné nátery, </w:t>
      </w:r>
      <w:proofErr w:type="spellStart"/>
      <w:r w:rsidRPr="00411D29">
        <w:rPr>
          <w:b w:val="0"/>
          <w:bCs/>
          <w:caps w:val="0"/>
          <w:sz w:val="22"/>
          <w:szCs w:val="22"/>
        </w:rPr>
        <w:t>t.j</w:t>
      </w:r>
      <w:proofErr w:type="spellEnd"/>
      <w:r w:rsidRPr="00411D29">
        <w:rPr>
          <w:b w:val="0"/>
          <w:bCs/>
          <w:caps w:val="0"/>
          <w:sz w:val="22"/>
          <w:szCs w:val="22"/>
        </w:rPr>
        <w:t>. tekuté fólie celoplošne na stenách.</w:t>
      </w:r>
    </w:p>
    <w:p w14:paraId="64FE4445" w14:textId="77777777" w:rsidR="00D62C96" w:rsidRPr="00411D29" w:rsidRDefault="00D62C96" w:rsidP="00D62C96">
      <w:pPr>
        <w:jc w:val="both"/>
        <w:rPr>
          <w:b w:val="0"/>
          <w:bCs/>
          <w:caps w:val="0"/>
          <w:sz w:val="22"/>
          <w:szCs w:val="22"/>
        </w:rPr>
      </w:pPr>
    </w:p>
    <w:p w14:paraId="098DFBFD" w14:textId="77777777" w:rsidR="00D62C96" w:rsidRPr="00411D29" w:rsidRDefault="00D62C96" w:rsidP="00D62C96">
      <w:pPr>
        <w:jc w:val="both"/>
        <w:rPr>
          <w:b w:val="0"/>
          <w:bCs/>
          <w:caps w:val="0"/>
          <w:sz w:val="22"/>
          <w:szCs w:val="22"/>
        </w:rPr>
      </w:pPr>
      <w:r w:rsidRPr="00411D29">
        <w:rPr>
          <w:b w:val="0"/>
          <w:bCs/>
          <w:caps w:val="0"/>
          <w:sz w:val="22"/>
          <w:szCs w:val="22"/>
        </w:rPr>
        <w:t xml:space="preserve">Všetky deliace steny, </w:t>
      </w:r>
      <w:proofErr w:type="spellStart"/>
      <w:r w:rsidRPr="00411D29">
        <w:rPr>
          <w:b w:val="0"/>
          <w:bCs/>
          <w:caps w:val="0"/>
          <w:sz w:val="22"/>
          <w:szCs w:val="22"/>
        </w:rPr>
        <w:t>predstienky</w:t>
      </w:r>
      <w:proofErr w:type="spellEnd"/>
      <w:r w:rsidRPr="00411D29">
        <w:rPr>
          <w:b w:val="0"/>
          <w:bCs/>
          <w:caps w:val="0"/>
          <w:sz w:val="22"/>
          <w:szCs w:val="22"/>
        </w:rPr>
        <w:t xml:space="preserve"> a obloženia budú vyhotovené so </w:t>
      </w:r>
      <w:r w:rsidRPr="009B2207">
        <w:rPr>
          <w:b w:val="0"/>
          <w:bCs/>
          <w:caps w:val="0"/>
          <w:sz w:val="22"/>
          <w:szCs w:val="22"/>
        </w:rPr>
        <w:t>suchou výstavbou, na báz</w:t>
      </w:r>
      <w:r w:rsidR="004056A3" w:rsidRPr="009B2207">
        <w:rPr>
          <w:b w:val="0"/>
          <w:bCs/>
          <w:caps w:val="0"/>
          <w:sz w:val="22"/>
          <w:szCs w:val="22"/>
        </w:rPr>
        <w:t xml:space="preserve">e </w:t>
      </w:r>
      <w:proofErr w:type="spellStart"/>
      <w:r w:rsidR="004056A3" w:rsidRPr="009B2207">
        <w:rPr>
          <w:b w:val="0"/>
          <w:bCs/>
          <w:caps w:val="0"/>
          <w:sz w:val="22"/>
          <w:szCs w:val="22"/>
        </w:rPr>
        <w:t>sadrokartonových</w:t>
      </w:r>
      <w:proofErr w:type="spellEnd"/>
      <w:r w:rsidR="004056A3" w:rsidRPr="009B2207">
        <w:rPr>
          <w:b w:val="0"/>
          <w:bCs/>
          <w:caps w:val="0"/>
          <w:sz w:val="22"/>
          <w:szCs w:val="22"/>
        </w:rPr>
        <w:t xml:space="preserve"> systémov podľ</w:t>
      </w:r>
      <w:r w:rsidRPr="009B2207">
        <w:rPr>
          <w:b w:val="0"/>
          <w:bCs/>
          <w:caps w:val="0"/>
          <w:sz w:val="22"/>
          <w:szCs w:val="22"/>
        </w:rPr>
        <w:t xml:space="preserve">a povahy miestnosti – biele platne sú do suchých prevádzok, zelené sú do mokrých prevádzok a modré budú pre odhlučnenie. Červené SDK-platne z protipožiarneho </w:t>
      </w:r>
      <w:proofErr w:type="spellStart"/>
      <w:r w:rsidRPr="009B2207">
        <w:rPr>
          <w:b w:val="0"/>
          <w:bCs/>
          <w:caps w:val="0"/>
          <w:sz w:val="22"/>
          <w:szCs w:val="22"/>
        </w:rPr>
        <w:t>hladiska</w:t>
      </w:r>
      <w:proofErr w:type="spellEnd"/>
      <w:r w:rsidRPr="009B2207">
        <w:rPr>
          <w:b w:val="0"/>
          <w:bCs/>
          <w:caps w:val="0"/>
          <w:sz w:val="22"/>
          <w:szCs w:val="22"/>
        </w:rPr>
        <w:t xml:space="preserve"> v budove budú používať na oddelenie PO-úsekov.</w:t>
      </w:r>
      <w:r w:rsidRPr="00411D29">
        <w:rPr>
          <w:b w:val="0"/>
          <w:bCs/>
          <w:caps w:val="0"/>
          <w:sz w:val="22"/>
          <w:szCs w:val="22"/>
        </w:rPr>
        <w:t xml:space="preserve"> </w:t>
      </w:r>
    </w:p>
    <w:p w14:paraId="2708C21F" w14:textId="77777777" w:rsidR="00D62C96" w:rsidRPr="00411D29" w:rsidRDefault="00D62C96" w:rsidP="00D62C96">
      <w:pPr>
        <w:jc w:val="both"/>
        <w:rPr>
          <w:b w:val="0"/>
          <w:bCs/>
          <w:caps w:val="0"/>
          <w:sz w:val="22"/>
          <w:szCs w:val="22"/>
        </w:rPr>
      </w:pPr>
    </w:p>
    <w:p w14:paraId="160BF55B" w14:textId="77777777" w:rsidR="00D62C96" w:rsidRPr="00411D29" w:rsidRDefault="004056A3" w:rsidP="00D62C96">
      <w:pPr>
        <w:jc w:val="both"/>
        <w:rPr>
          <w:b w:val="0"/>
          <w:bCs/>
          <w:caps w:val="0"/>
          <w:sz w:val="22"/>
          <w:szCs w:val="22"/>
        </w:rPr>
      </w:pPr>
      <w:r>
        <w:rPr>
          <w:b w:val="0"/>
          <w:bCs/>
          <w:caps w:val="0"/>
          <w:sz w:val="22"/>
          <w:szCs w:val="22"/>
        </w:rPr>
        <w:t>Delia sa podľa podstaty a podľ</w:t>
      </w:r>
      <w:r w:rsidR="00D62C96" w:rsidRPr="00411D29">
        <w:rPr>
          <w:b w:val="0"/>
          <w:bCs/>
          <w:caps w:val="0"/>
          <w:sz w:val="22"/>
          <w:szCs w:val="22"/>
        </w:rPr>
        <w:t>a potrebnej úrovne vzájomného oddelenia jednotlivých miestností, požiarnej ochran</w:t>
      </w:r>
      <w:r>
        <w:rPr>
          <w:b w:val="0"/>
          <w:bCs/>
          <w:caps w:val="0"/>
          <w:sz w:val="22"/>
          <w:szCs w:val="22"/>
        </w:rPr>
        <w:t>y</w:t>
      </w:r>
      <w:r w:rsidR="00D62C96" w:rsidRPr="00411D29">
        <w:rPr>
          <w:b w:val="0"/>
          <w:bCs/>
          <w:caps w:val="0"/>
          <w:sz w:val="22"/>
          <w:szCs w:val="22"/>
        </w:rPr>
        <w:t xml:space="preserve"> jednotlivých </w:t>
      </w:r>
      <w:proofErr w:type="spellStart"/>
      <w:r w:rsidR="00D62C96" w:rsidRPr="00411D29">
        <w:rPr>
          <w:b w:val="0"/>
          <w:bCs/>
          <w:caps w:val="0"/>
          <w:sz w:val="22"/>
          <w:szCs w:val="22"/>
        </w:rPr>
        <w:t>konštrukcíí</w:t>
      </w:r>
      <w:proofErr w:type="spellEnd"/>
      <w:r w:rsidR="00D62C96" w:rsidRPr="00411D29">
        <w:rPr>
          <w:b w:val="0"/>
          <w:bCs/>
          <w:caps w:val="0"/>
          <w:sz w:val="22"/>
          <w:szCs w:val="22"/>
        </w:rPr>
        <w:t xml:space="preserve"> a </w:t>
      </w:r>
      <w:proofErr w:type="spellStart"/>
      <w:r w:rsidR="00D62C96" w:rsidRPr="00411D29">
        <w:rPr>
          <w:b w:val="0"/>
          <w:bCs/>
          <w:caps w:val="0"/>
          <w:sz w:val="22"/>
          <w:szCs w:val="22"/>
        </w:rPr>
        <w:t>tzb</w:t>
      </w:r>
      <w:proofErr w:type="spellEnd"/>
      <w:r w:rsidR="00D62C96" w:rsidRPr="00411D29">
        <w:rPr>
          <w:b w:val="0"/>
          <w:bCs/>
          <w:caps w:val="0"/>
          <w:sz w:val="22"/>
          <w:szCs w:val="22"/>
        </w:rPr>
        <w:t xml:space="preserve"> zariadení, pričom treba dbať</w:t>
      </w:r>
      <w:r>
        <w:rPr>
          <w:b w:val="0"/>
          <w:bCs/>
          <w:caps w:val="0"/>
          <w:sz w:val="22"/>
          <w:szCs w:val="22"/>
        </w:rPr>
        <w:t xml:space="preserve"> na</w:t>
      </w:r>
      <w:r w:rsidR="00D62C96" w:rsidRPr="00411D29">
        <w:rPr>
          <w:b w:val="0"/>
          <w:bCs/>
          <w:caps w:val="0"/>
          <w:sz w:val="22"/>
          <w:szCs w:val="22"/>
        </w:rPr>
        <w:t xml:space="preserve"> zabezpečenie </w:t>
      </w:r>
      <w:proofErr w:type="spellStart"/>
      <w:r w:rsidR="00D62C96" w:rsidRPr="00411D29">
        <w:rPr>
          <w:b w:val="0"/>
          <w:bCs/>
          <w:caps w:val="0"/>
          <w:sz w:val="22"/>
          <w:szCs w:val="22"/>
        </w:rPr>
        <w:t>nepriežvučnosti</w:t>
      </w:r>
      <w:proofErr w:type="spellEnd"/>
      <w:r w:rsidR="00D62C96" w:rsidRPr="00411D29">
        <w:rPr>
          <w:b w:val="0"/>
          <w:bCs/>
          <w:caps w:val="0"/>
          <w:sz w:val="22"/>
          <w:szCs w:val="22"/>
        </w:rPr>
        <w:t xml:space="preserve"> a </w:t>
      </w:r>
      <w:proofErr w:type="spellStart"/>
      <w:r w:rsidR="00D62C96" w:rsidRPr="00411D29">
        <w:rPr>
          <w:b w:val="0"/>
          <w:bCs/>
          <w:caps w:val="0"/>
          <w:sz w:val="22"/>
          <w:szCs w:val="22"/>
        </w:rPr>
        <w:t>protivandalovej</w:t>
      </w:r>
      <w:proofErr w:type="spellEnd"/>
      <w:r w:rsidR="00D62C96" w:rsidRPr="00411D29">
        <w:rPr>
          <w:b w:val="0"/>
          <w:bCs/>
          <w:caps w:val="0"/>
          <w:sz w:val="22"/>
          <w:szCs w:val="22"/>
        </w:rPr>
        <w:t xml:space="preserve"> bezpečnosti.</w:t>
      </w:r>
    </w:p>
    <w:p w14:paraId="63D07295" w14:textId="77777777" w:rsidR="00D62C96" w:rsidRPr="00411D29" w:rsidRDefault="00D62C96" w:rsidP="00D62C96">
      <w:pPr>
        <w:jc w:val="both"/>
        <w:rPr>
          <w:b w:val="0"/>
          <w:bCs/>
          <w:caps w:val="0"/>
          <w:sz w:val="22"/>
          <w:szCs w:val="22"/>
        </w:rPr>
      </w:pPr>
      <w:r w:rsidRPr="00044770">
        <w:rPr>
          <w:b w:val="0"/>
          <w:bCs/>
          <w:caps w:val="0"/>
          <w:sz w:val="22"/>
          <w:szCs w:val="22"/>
        </w:rPr>
        <w:t xml:space="preserve">Konštrukcie SDK stien </w:t>
      </w:r>
      <w:r w:rsidR="00044770" w:rsidRPr="00044770">
        <w:rPr>
          <w:b w:val="0"/>
          <w:bCs/>
          <w:caps w:val="0"/>
          <w:sz w:val="22"/>
          <w:szCs w:val="22"/>
        </w:rPr>
        <w:t xml:space="preserve">a podhľadov </w:t>
      </w:r>
      <w:r w:rsidRPr="00044770">
        <w:rPr>
          <w:b w:val="0"/>
          <w:bCs/>
          <w:caps w:val="0"/>
          <w:sz w:val="22"/>
          <w:szCs w:val="22"/>
        </w:rPr>
        <w:t>sú tvorené z obvodových UW/UD profilov a zvislých CW/CD profilov. Zvislé CW/CD profily sa ukladajú v osovej vzdialenosti 60cm, prípadne 62,5cm. Kvôli</w:t>
      </w:r>
      <w:r w:rsidRPr="00411D29">
        <w:rPr>
          <w:b w:val="0"/>
          <w:bCs/>
          <w:caps w:val="0"/>
          <w:sz w:val="22"/>
          <w:szCs w:val="22"/>
        </w:rPr>
        <w:t xml:space="preserve"> zabezpečeniu zvukovej nepriezvučnosti a nepreťaženia prechádzajúcich rozvodov </w:t>
      </w:r>
      <w:r w:rsidRPr="004056A3">
        <w:rPr>
          <w:b w:val="0"/>
          <w:bCs/>
          <w:caps w:val="0"/>
          <w:sz w:val="22"/>
          <w:szCs w:val="22"/>
        </w:rPr>
        <w:t>podlahového kúrenia</w:t>
      </w:r>
      <w:r w:rsidRPr="00411D29">
        <w:rPr>
          <w:b w:val="0"/>
          <w:bCs/>
          <w:caps w:val="0"/>
          <w:sz w:val="22"/>
          <w:szCs w:val="22"/>
        </w:rPr>
        <w:t xml:space="preserve"> a zabezpečenia dilatácií plávajúcich poterov sa dolná konštrukcia SDK steny pripraví pred </w:t>
      </w:r>
      <w:proofErr w:type="spellStart"/>
      <w:r w:rsidRPr="00411D29">
        <w:rPr>
          <w:b w:val="0"/>
          <w:bCs/>
          <w:caps w:val="0"/>
          <w:sz w:val="22"/>
          <w:szCs w:val="22"/>
        </w:rPr>
        <w:t>morkým</w:t>
      </w:r>
      <w:proofErr w:type="spellEnd"/>
      <w:r w:rsidRPr="00411D29">
        <w:rPr>
          <w:b w:val="0"/>
          <w:bCs/>
          <w:caps w:val="0"/>
          <w:sz w:val="22"/>
          <w:szCs w:val="22"/>
        </w:rPr>
        <w:t xml:space="preserve"> procesom, ale ostatné obloženia so SDK-plat</w:t>
      </w:r>
      <w:r w:rsidR="004056A3">
        <w:rPr>
          <w:b w:val="0"/>
          <w:bCs/>
          <w:caps w:val="0"/>
          <w:sz w:val="22"/>
          <w:szCs w:val="22"/>
        </w:rPr>
        <w:t>ň</w:t>
      </w:r>
      <w:r w:rsidRPr="00411D29">
        <w:rPr>
          <w:b w:val="0"/>
          <w:bCs/>
          <w:caps w:val="0"/>
          <w:sz w:val="22"/>
          <w:szCs w:val="22"/>
        </w:rPr>
        <w:t>ami až po vyschnutí prostredia.</w:t>
      </w:r>
    </w:p>
    <w:p w14:paraId="4EC8A5C1" w14:textId="77777777" w:rsidR="00D62C96" w:rsidRPr="00411D29" w:rsidRDefault="00D62C96" w:rsidP="00D62C96">
      <w:pPr>
        <w:jc w:val="both"/>
        <w:rPr>
          <w:b w:val="0"/>
          <w:bCs/>
          <w:caps w:val="0"/>
          <w:sz w:val="22"/>
          <w:szCs w:val="22"/>
        </w:rPr>
      </w:pPr>
    </w:p>
    <w:p w14:paraId="028BBEF9" w14:textId="77777777" w:rsidR="00D62C96" w:rsidRPr="00411D29" w:rsidRDefault="00D62C96" w:rsidP="00D62C96">
      <w:pPr>
        <w:jc w:val="both"/>
        <w:rPr>
          <w:b w:val="0"/>
          <w:bCs/>
          <w:caps w:val="0"/>
          <w:sz w:val="22"/>
          <w:szCs w:val="22"/>
        </w:rPr>
      </w:pPr>
      <w:r w:rsidRPr="00411D29">
        <w:rPr>
          <w:b w:val="0"/>
          <w:bCs/>
          <w:caps w:val="0"/>
          <w:sz w:val="22"/>
          <w:szCs w:val="22"/>
        </w:rPr>
        <w:t>Prierazy od TZB a </w:t>
      </w:r>
      <w:proofErr w:type="spellStart"/>
      <w:r w:rsidRPr="00411D29">
        <w:rPr>
          <w:b w:val="0"/>
          <w:bCs/>
          <w:caps w:val="0"/>
          <w:sz w:val="22"/>
          <w:szCs w:val="22"/>
        </w:rPr>
        <w:t>elktrických</w:t>
      </w:r>
      <w:proofErr w:type="spellEnd"/>
      <w:r w:rsidRPr="00411D29">
        <w:rPr>
          <w:b w:val="0"/>
          <w:bCs/>
          <w:caps w:val="0"/>
          <w:sz w:val="22"/>
          <w:szCs w:val="22"/>
        </w:rPr>
        <w:t xml:space="preserve">  vedení treba spätne zatmeli</w:t>
      </w:r>
      <w:r w:rsidR="004056A3">
        <w:rPr>
          <w:b w:val="0"/>
          <w:bCs/>
          <w:caps w:val="0"/>
          <w:sz w:val="22"/>
          <w:szCs w:val="22"/>
        </w:rPr>
        <w:t>ť</w:t>
      </w:r>
      <w:r w:rsidRPr="00411D29">
        <w:rPr>
          <w:b w:val="0"/>
          <w:bCs/>
          <w:caps w:val="0"/>
          <w:sz w:val="22"/>
          <w:szCs w:val="22"/>
        </w:rPr>
        <w:t xml:space="preserve"> s odhlučnením  a servisné otvory v stenách pripravi</w:t>
      </w:r>
      <w:r w:rsidR="004056A3">
        <w:rPr>
          <w:b w:val="0"/>
          <w:bCs/>
          <w:caps w:val="0"/>
          <w:sz w:val="22"/>
          <w:szCs w:val="22"/>
        </w:rPr>
        <w:t>ť</w:t>
      </w:r>
      <w:r w:rsidRPr="00411D29">
        <w:rPr>
          <w:b w:val="0"/>
          <w:bCs/>
          <w:caps w:val="0"/>
          <w:sz w:val="22"/>
          <w:szCs w:val="22"/>
        </w:rPr>
        <w:t xml:space="preserve"> nad podh</w:t>
      </w:r>
      <w:r w:rsidR="004056A3">
        <w:rPr>
          <w:b w:val="0"/>
          <w:bCs/>
          <w:caps w:val="0"/>
          <w:sz w:val="22"/>
          <w:szCs w:val="22"/>
        </w:rPr>
        <w:t>ľ</w:t>
      </w:r>
      <w:r w:rsidRPr="00411D29">
        <w:rPr>
          <w:b w:val="0"/>
          <w:bCs/>
          <w:caps w:val="0"/>
          <w:sz w:val="22"/>
          <w:szCs w:val="22"/>
        </w:rPr>
        <w:t>admi.</w:t>
      </w:r>
    </w:p>
    <w:p w14:paraId="462A1279" w14:textId="77777777" w:rsidR="00D62C96" w:rsidRPr="00411D29" w:rsidRDefault="00D62C96" w:rsidP="00D62C96">
      <w:pPr>
        <w:jc w:val="both"/>
        <w:rPr>
          <w:b w:val="0"/>
          <w:bCs/>
          <w:caps w:val="0"/>
          <w:sz w:val="22"/>
          <w:szCs w:val="22"/>
        </w:rPr>
      </w:pPr>
    </w:p>
    <w:p w14:paraId="571398C1" w14:textId="77777777" w:rsidR="00D62C96" w:rsidRPr="00411D29" w:rsidRDefault="00D62C96" w:rsidP="00D62C96">
      <w:pPr>
        <w:jc w:val="both"/>
        <w:rPr>
          <w:b w:val="0"/>
          <w:bCs/>
          <w:caps w:val="0"/>
          <w:sz w:val="22"/>
          <w:szCs w:val="22"/>
        </w:rPr>
      </w:pPr>
      <w:r w:rsidRPr="00411D29">
        <w:rPr>
          <w:b w:val="0"/>
          <w:bCs/>
          <w:caps w:val="0"/>
          <w:sz w:val="22"/>
          <w:szCs w:val="22"/>
        </w:rPr>
        <w:t>Zvláš</w:t>
      </w:r>
      <w:r w:rsidR="004056A3">
        <w:rPr>
          <w:b w:val="0"/>
          <w:bCs/>
          <w:caps w:val="0"/>
          <w:sz w:val="22"/>
          <w:szCs w:val="22"/>
        </w:rPr>
        <w:t>ť</w:t>
      </w:r>
      <w:r w:rsidRPr="00411D29">
        <w:rPr>
          <w:b w:val="0"/>
          <w:bCs/>
          <w:caps w:val="0"/>
          <w:sz w:val="22"/>
          <w:szCs w:val="22"/>
        </w:rPr>
        <w:t xml:space="preserve"> treba </w:t>
      </w:r>
      <w:r w:rsidR="004056A3">
        <w:rPr>
          <w:b w:val="0"/>
          <w:bCs/>
          <w:caps w:val="0"/>
          <w:sz w:val="22"/>
          <w:szCs w:val="22"/>
        </w:rPr>
        <w:t>byť dôkladný</w:t>
      </w:r>
      <w:r w:rsidRPr="00411D29">
        <w:rPr>
          <w:b w:val="0"/>
          <w:bCs/>
          <w:caps w:val="0"/>
          <w:sz w:val="22"/>
          <w:szCs w:val="22"/>
        </w:rPr>
        <w:t xml:space="preserve"> pri vyhotovení prekrytia káblových rozvodov vystupujúcich z podlahy do </w:t>
      </w:r>
      <w:proofErr w:type="spellStart"/>
      <w:r w:rsidRPr="00411D29">
        <w:rPr>
          <w:b w:val="0"/>
          <w:bCs/>
          <w:caps w:val="0"/>
          <w:sz w:val="22"/>
          <w:szCs w:val="22"/>
        </w:rPr>
        <w:t>rozvádzačových</w:t>
      </w:r>
      <w:proofErr w:type="spellEnd"/>
      <w:r w:rsidRPr="00411D29">
        <w:rPr>
          <w:b w:val="0"/>
          <w:bCs/>
          <w:caps w:val="0"/>
          <w:sz w:val="22"/>
          <w:szCs w:val="22"/>
        </w:rPr>
        <w:t xml:space="preserve"> </w:t>
      </w:r>
      <w:proofErr w:type="spellStart"/>
      <w:r w:rsidRPr="00411D29">
        <w:rPr>
          <w:b w:val="0"/>
          <w:bCs/>
          <w:caps w:val="0"/>
          <w:sz w:val="22"/>
          <w:szCs w:val="22"/>
        </w:rPr>
        <w:t>skriň</w:t>
      </w:r>
      <w:proofErr w:type="spellEnd"/>
      <w:r w:rsidRPr="00411D29">
        <w:rPr>
          <w:b w:val="0"/>
          <w:bCs/>
          <w:caps w:val="0"/>
          <w:sz w:val="22"/>
          <w:szCs w:val="22"/>
        </w:rPr>
        <w:t xml:space="preserve"> a vystupujúcich z nich v hornej časti. Tieto rozvádzače budú uchytené do posilnených </w:t>
      </w:r>
      <w:proofErr w:type="spellStart"/>
      <w:r w:rsidRPr="00411D29">
        <w:rPr>
          <w:b w:val="0"/>
          <w:bCs/>
          <w:caps w:val="0"/>
          <w:sz w:val="22"/>
          <w:szCs w:val="22"/>
        </w:rPr>
        <w:t>sádrokartonových</w:t>
      </w:r>
      <w:proofErr w:type="spellEnd"/>
      <w:r w:rsidRPr="00411D29">
        <w:rPr>
          <w:b w:val="0"/>
          <w:bCs/>
          <w:caps w:val="0"/>
          <w:sz w:val="22"/>
          <w:szCs w:val="22"/>
        </w:rPr>
        <w:t xml:space="preserve"> stien, ktoré znesú záťaž zavesenia rozvádzača, </w:t>
      </w:r>
      <w:proofErr w:type="spellStart"/>
      <w:r w:rsidRPr="00411D29">
        <w:rPr>
          <w:b w:val="0"/>
          <w:bCs/>
          <w:caps w:val="0"/>
          <w:sz w:val="22"/>
          <w:szCs w:val="22"/>
        </w:rPr>
        <w:t>t.j.hmotnosť</w:t>
      </w:r>
      <w:proofErr w:type="spellEnd"/>
      <w:r w:rsidRPr="00411D29">
        <w:rPr>
          <w:b w:val="0"/>
          <w:bCs/>
          <w:caps w:val="0"/>
          <w:sz w:val="22"/>
          <w:szCs w:val="22"/>
        </w:rPr>
        <w:t xml:space="preserve"> 90kg. Kvôli ochrane a </w:t>
      </w:r>
      <w:proofErr w:type="spellStart"/>
      <w:r w:rsidRPr="00411D29">
        <w:rPr>
          <w:b w:val="0"/>
          <w:bCs/>
          <w:caps w:val="0"/>
          <w:sz w:val="22"/>
          <w:szCs w:val="22"/>
        </w:rPr>
        <w:t>pohladovému</w:t>
      </w:r>
      <w:proofErr w:type="spellEnd"/>
      <w:r w:rsidRPr="00411D29">
        <w:rPr>
          <w:b w:val="0"/>
          <w:bCs/>
          <w:caps w:val="0"/>
          <w:sz w:val="22"/>
          <w:szCs w:val="22"/>
        </w:rPr>
        <w:t xml:space="preserve"> prekrytiu vstupujúcich a vystupujúcich káblov z </w:t>
      </w:r>
      <w:proofErr w:type="spellStart"/>
      <w:r w:rsidRPr="00411D29">
        <w:rPr>
          <w:b w:val="0"/>
          <w:bCs/>
          <w:caps w:val="0"/>
          <w:sz w:val="22"/>
          <w:szCs w:val="22"/>
        </w:rPr>
        <w:t>rozvadzača</w:t>
      </w:r>
      <w:proofErr w:type="spellEnd"/>
      <w:r w:rsidRPr="00411D29">
        <w:rPr>
          <w:b w:val="0"/>
          <w:bCs/>
          <w:caps w:val="0"/>
          <w:sz w:val="22"/>
          <w:szCs w:val="22"/>
        </w:rPr>
        <w:t xml:space="preserve"> bude táto </w:t>
      </w:r>
      <w:proofErr w:type="spellStart"/>
      <w:r w:rsidRPr="00411D29">
        <w:rPr>
          <w:b w:val="0"/>
          <w:bCs/>
          <w:caps w:val="0"/>
          <w:sz w:val="22"/>
          <w:szCs w:val="22"/>
        </w:rPr>
        <w:t>skrina</w:t>
      </w:r>
      <w:proofErr w:type="spellEnd"/>
      <w:r w:rsidRPr="00411D29">
        <w:rPr>
          <w:b w:val="0"/>
          <w:bCs/>
          <w:caps w:val="0"/>
          <w:sz w:val="22"/>
          <w:szCs w:val="22"/>
        </w:rPr>
        <w:t xml:space="preserve"> dookola obložená so SDK </w:t>
      </w:r>
      <w:proofErr w:type="spellStart"/>
      <w:r w:rsidRPr="00411D29">
        <w:rPr>
          <w:b w:val="0"/>
          <w:bCs/>
          <w:caps w:val="0"/>
          <w:sz w:val="22"/>
          <w:szCs w:val="22"/>
        </w:rPr>
        <w:t>predstienkou</w:t>
      </w:r>
      <w:proofErr w:type="spellEnd"/>
      <w:r w:rsidRPr="00411D29">
        <w:rPr>
          <w:b w:val="0"/>
          <w:bCs/>
          <w:caps w:val="0"/>
          <w:sz w:val="22"/>
          <w:szCs w:val="22"/>
        </w:rPr>
        <w:t>, cca. na každú stranu /dole-</w:t>
      </w:r>
      <w:proofErr w:type="spellStart"/>
      <w:r w:rsidRPr="00411D29">
        <w:rPr>
          <w:b w:val="0"/>
          <w:bCs/>
          <w:caps w:val="0"/>
          <w:sz w:val="22"/>
          <w:szCs w:val="22"/>
        </w:rPr>
        <w:t>pobokoch</w:t>
      </w:r>
      <w:proofErr w:type="spellEnd"/>
      <w:r w:rsidRPr="00411D29">
        <w:rPr>
          <w:b w:val="0"/>
          <w:bCs/>
          <w:caps w:val="0"/>
          <w:sz w:val="22"/>
          <w:szCs w:val="22"/>
        </w:rPr>
        <w:t>-hore presah 200mm/. Tento istý princíp bude pri uložení a </w:t>
      </w:r>
      <w:proofErr w:type="spellStart"/>
      <w:r w:rsidRPr="00411D29">
        <w:rPr>
          <w:b w:val="0"/>
          <w:bCs/>
          <w:caps w:val="0"/>
          <w:sz w:val="22"/>
          <w:szCs w:val="22"/>
        </w:rPr>
        <w:t>prikotvení</w:t>
      </w:r>
      <w:proofErr w:type="spellEnd"/>
      <w:r w:rsidRPr="00411D29">
        <w:rPr>
          <w:b w:val="0"/>
          <w:bCs/>
          <w:caps w:val="0"/>
          <w:sz w:val="22"/>
          <w:szCs w:val="22"/>
        </w:rPr>
        <w:t xml:space="preserve"> zabudovaných vnútorných nástenných hydrantov.</w:t>
      </w:r>
    </w:p>
    <w:p w14:paraId="25D80B11" w14:textId="77777777" w:rsidR="00D62C96" w:rsidRPr="00411D29" w:rsidRDefault="00D62C96" w:rsidP="00D62C96">
      <w:pPr>
        <w:jc w:val="both"/>
        <w:rPr>
          <w:b w:val="0"/>
          <w:bCs/>
          <w:caps w:val="0"/>
          <w:sz w:val="22"/>
          <w:szCs w:val="22"/>
        </w:rPr>
      </w:pPr>
    </w:p>
    <w:p w14:paraId="6C2D54AE" w14:textId="77777777" w:rsidR="00D62C96" w:rsidRPr="00411D29" w:rsidRDefault="00D62C96" w:rsidP="00D62C96">
      <w:pPr>
        <w:jc w:val="both"/>
        <w:rPr>
          <w:b w:val="0"/>
          <w:bCs/>
          <w:caps w:val="0"/>
          <w:sz w:val="22"/>
          <w:szCs w:val="22"/>
        </w:rPr>
      </w:pPr>
      <w:r w:rsidRPr="00411D29">
        <w:rPr>
          <w:b w:val="0"/>
          <w:bCs/>
          <w:caps w:val="0"/>
          <w:sz w:val="22"/>
          <w:szCs w:val="22"/>
        </w:rPr>
        <w:t>Všetky neobkladené SD</w:t>
      </w:r>
      <w:r w:rsidR="004056A3">
        <w:rPr>
          <w:b w:val="0"/>
          <w:bCs/>
          <w:caps w:val="0"/>
          <w:sz w:val="22"/>
          <w:szCs w:val="22"/>
        </w:rPr>
        <w:t>K steny budú opatrené bielou maľ</w:t>
      </w:r>
      <w:r w:rsidRPr="00411D29">
        <w:rPr>
          <w:b w:val="0"/>
          <w:bCs/>
          <w:caps w:val="0"/>
          <w:sz w:val="22"/>
          <w:szCs w:val="22"/>
        </w:rPr>
        <w:t>bou s presahom cca. 100mm n</w:t>
      </w:r>
      <w:r w:rsidR="004056A3">
        <w:rPr>
          <w:b w:val="0"/>
          <w:bCs/>
          <w:caps w:val="0"/>
          <w:sz w:val="22"/>
          <w:szCs w:val="22"/>
        </w:rPr>
        <w:t>ad budúcimi kazetovými podhľ</w:t>
      </w:r>
      <w:r w:rsidRPr="00411D29">
        <w:rPr>
          <w:b w:val="0"/>
          <w:bCs/>
          <w:caps w:val="0"/>
          <w:sz w:val="22"/>
          <w:szCs w:val="22"/>
        </w:rPr>
        <w:t>admi.</w:t>
      </w:r>
    </w:p>
    <w:p w14:paraId="22167852" w14:textId="77777777" w:rsidR="00D62C96" w:rsidRPr="00411D29" w:rsidRDefault="00D62C96" w:rsidP="00D62C96">
      <w:pPr>
        <w:jc w:val="both"/>
        <w:rPr>
          <w:b w:val="0"/>
          <w:bCs/>
          <w:caps w:val="0"/>
          <w:sz w:val="22"/>
          <w:szCs w:val="22"/>
        </w:rPr>
      </w:pPr>
    </w:p>
    <w:p w14:paraId="5312A4D9" w14:textId="77777777" w:rsidR="00D62C96" w:rsidRPr="00411D29" w:rsidRDefault="00D62C96" w:rsidP="00D62C96">
      <w:pPr>
        <w:jc w:val="both"/>
        <w:rPr>
          <w:b w:val="0"/>
          <w:bCs/>
          <w:caps w:val="0"/>
          <w:sz w:val="22"/>
          <w:szCs w:val="22"/>
        </w:rPr>
      </w:pPr>
      <w:r w:rsidRPr="00411D29">
        <w:rPr>
          <w:b w:val="0"/>
          <w:bCs/>
          <w:caps w:val="0"/>
          <w:sz w:val="22"/>
          <w:szCs w:val="22"/>
        </w:rPr>
        <w:t xml:space="preserve">Doplnkové priečky hygienických kabín, </w:t>
      </w:r>
      <w:proofErr w:type="spellStart"/>
      <w:r w:rsidRPr="00411D29">
        <w:rPr>
          <w:b w:val="0"/>
          <w:bCs/>
          <w:caps w:val="0"/>
          <w:sz w:val="22"/>
          <w:szCs w:val="22"/>
        </w:rPr>
        <w:t>t.j</w:t>
      </w:r>
      <w:proofErr w:type="spellEnd"/>
      <w:r w:rsidRPr="00411D29">
        <w:rPr>
          <w:b w:val="0"/>
          <w:bCs/>
          <w:caps w:val="0"/>
          <w:sz w:val="22"/>
          <w:szCs w:val="22"/>
        </w:rPr>
        <w:t>. toal</w:t>
      </w:r>
      <w:r w:rsidR="00E12CE6" w:rsidRPr="00411D29">
        <w:rPr>
          <w:b w:val="0"/>
          <w:bCs/>
          <w:caps w:val="0"/>
          <w:sz w:val="22"/>
          <w:szCs w:val="22"/>
        </w:rPr>
        <w:t>i</w:t>
      </w:r>
      <w:r w:rsidRPr="00411D29">
        <w:rPr>
          <w:b w:val="0"/>
          <w:bCs/>
          <w:caps w:val="0"/>
          <w:sz w:val="22"/>
          <w:szCs w:val="22"/>
        </w:rPr>
        <w:t>et budú všade z</w:t>
      </w:r>
      <w:r w:rsidR="00B33C28">
        <w:rPr>
          <w:b w:val="0"/>
          <w:bCs/>
          <w:caps w:val="0"/>
          <w:sz w:val="22"/>
          <w:szCs w:val="22"/>
        </w:rPr>
        <w:t> DTD dosiek laminovaných , sivej farby</w:t>
      </w:r>
      <w:r w:rsidRPr="00411D29">
        <w:rPr>
          <w:b w:val="0"/>
          <w:bCs/>
          <w:caps w:val="0"/>
          <w:sz w:val="22"/>
          <w:szCs w:val="22"/>
        </w:rPr>
        <w:t xml:space="preserve">. Kvôli </w:t>
      </w:r>
      <w:proofErr w:type="spellStart"/>
      <w:r w:rsidRPr="00411D29">
        <w:rPr>
          <w:b w:val="0"/>
          <w:bCs/>
          <w:caps w:val="0"/>
          <w:sz w:val="22"/>
          <w:szCs w:val="22"/>
        </w:rPr>
        <w:t>lahkému</w:t>
      </w:r>
      <w:proofErr w:type="spellEnd"/>
      <w:r w:rsidRPr="00411D29">
        <w:rPr>
          <w:b w:val="0"/>
          <w:bCs/>
          <w:caps w:val="0"/>
          <w:sz w:val="22"/>
          <w:szCs w:val="22"/>
        </w:rPr>
        <w:t xml:space="preserve"> čisteniu a </w:t>
      </w:r>
      <w:proofErr w:type="spellStart"/>
      <w:r w:rsidRPr="00411D29">
        <w:rPr>
          <w:b w:val="0"/>
          <w:bCs/>
          <w:caps w:val="0"/>
          <w:sz w:val="22"/>
          <w:szCs w:val="22"/>
        </w:rPr>
        <w:t>nenasiako</w:t>
      </w:r>
      <w:r w:rsidR="0077407F" w:rsidRPr="00411D29">
        <w:rPr>
          <w:b w:val="0"/>
          <w:bCs/>
          <w:caps w:val="0"/>
          <w:sz w:val="22"/>
          <w:szCs w:val="22"/>
        </w:rPr>
        <w:t>vosti</w:t>
      </w:r>
      <w:proofErr w:type="spellEnd"/>
      <w:r w:rsidR="0077407F" w:rsidRPr="00411D29">
        <w:rPr>
          <w:b w:val="0"/>
          <w:bCs/>
          <w:caps w:val="0"/>
          <w:sz w:val="22"/>
          <w:szCs w:val="22"/>
        </w:rPr>
        <w:t xml:space="preserve"> budú na nohách</w:t>
      </w:r>
      <w:r w:rsidR="00B33C28">
        <w:rPr>
          <w:b w:val="0"/>
          <w:bCs/>
          <w:caps w:val="0"/>
          <w:sz w:val="22"/>
          <w:szCs w:val="22"/>
        </w:rPr>
        <w:t xml:space="preserve"> vo výške 200 mm nad podlahou</w:t>
      </w:r>
      <w:r w:rsidR="0077407F" w:rsidRPr="00411D29">
        <w:rPr>
          <w:b w:val="0"/>
          <w:bCs/>
          <w:caps w:val="0"/>
          <w:sz w:val="22"/>
          <w:szCs w:val="22"/>
        </w:rPr>
        <w:t xml:space="preserve">. </w:t>
      </w:r>
      <w:r w:rsidRPr="00411D29">
        <w:rPr>
          <w:b w:val="0"/>
          <w:bCs/>
          <w:caps w:val="0"/>
          <w:sz w:val="22"/>
          <w:szCs w:val="22"/>
        </w:rPr>
        <w:t xml:space="preserve">Budú opatrené so systémovými </w:t>
      </w:r>
      <w:proofErr w:type="spellStart"/>
      <w:r w:rsidRPr="00411D29">
        <w:rPr>
          <w:b w:val="0"/>
          <w:bCs/>
          <w:caps w:val="0"/>
          <w:sz w:val="22"/>
          <w:szCs w:val="22"/>
        </w:rPr>
        <w:t>uzamykatelnými</w:t>
      </w:r>
      <w:proofErr w:type="spellEnd"/>
      <w:r w:rsidR="00E12CE6" w:rsidRPr="00411D29">
        <w:rPr>
          <w:b w:val="0"/>
          <w:bCs/>
          <w:caps w:val="0"/>
          <w:sz w:val="22"/>
          <w:szCs w:val="22"/>
        </w:rPr>
        <w:t xml:space="preserve"> dvermi tiež z materiálu stien.</w:t>
      </w:r>
      <w:r w:rsidRPr="00411D29">
        <w:rPr>
          <w:b w:val="0"/>
          <w:bCs/>
          <w:caps w:val="0"/>
          <w:sz w:val="22"/>
          <w:szCs w:val="22"/>
        </w:rPr>
        <w:t xml:space="preserve"> </w:t>
      </w:r>
    </w:p>
    <w:p w14:paraId="0D4B087B" w14:textId="77777777" w:rsidR="00D62C96" w:rsidRPr="00D62C96" w:rsidRDefault="00D62C96" w:rsidP="00D62C96">
      <w:pPr>
        <w:jc w:val="both"/>
        <w:rPr>
          <w:bCs/>
          <w:caps w:val="0"/>
          <w:sz w:val="20"/>
          <w:szCs w:val="20"/>
        </w:rPr>
      </w:pPr>
    </w:p>
    <w:p w14:paraId="1290FC87" w14:textId="77777777" w:rsidR="00D62C96" w:rsidRPr="00B33C28" w:rsidRDefault="00D62C96" w:rsidP="00B33C28">
      <w:pPr>
        <w:tabs>
          <w:tab w:val="num" w:pos="900"/>
        </w:tabs>
        <w:jc w:val="both"/>
        <w:rPr>
          <w:caps w:val="0"/>
          <w:sz w:val="22"/>
          <w:szCs w:val="22"/>
        </w:rPr>
      </w:pPr>
      <w:r w:rsidRPr="00B33C28">
        <w:rPr>
          <w:caps w:val="0"/>
          <w:sz w:val="22"/>
          <w:szCs w:val="22"/>
        </w:rPr>
        <w:t>Požiarne upchávky a požiarne nátery a označenia</w:t>
      </w:r>
    </w:p>
    <w:p w14:paraId="5F34701A" w14:textId="77777777" w:rsidR="00D62C96" w:rsidRPr="00B33C28" w:rsidRDefault="00D62C96" w:rsidP="00D62C96">
      <w:pPr>
        <w:jc w:val="both"/>
        <w:rPr>
          <w:b w:val="0"/>
          <w:bCs/>
          <w:caps w:val="0"/>
          <w:sz w:val="22"/>
          <w:szCs w:val="22"/>
        </w:rPr>
      </w:pPr>
      <w:r w:rsidRPr="00B33C28">
        <w:rPr>
          <w:b w:val="0"/>
          <w:bCs/>
          <w:caps w:val="0"/>
          <w:sz w:val="22"/>
          <w:szCs w:val="22"/>
        </w:rPr>
        <w:lastRenderedPageBreak/>
        <w:t xml:space="preserve">Vonkajšie a vnútorné protipožiarne izolácie </w:t>
      </w:r>
      <w:proofErr w:type="spellStart"/>
      <w:r w:rsidRPr="00B33C28">
        <w:rPr>
          <w:b w:val="0"/>
          <w:bCs/>
          <w:caps w:val="0"/>
          <w:sz w:val="22"/>
          <w:szCs w:val="22"/>
        </w:rPr>
        <w:t>spočívaju</w:t>
      </w:r>
      <w:proofErr w:type="spellEnd"/>
      <w:r w:rsidRPr="00B33C28">
        <w:rPr>
          <w:b w:val="0"/>
          <w:bCs/>
          <w:caps w:val="0"/>
          <w:sz w:val="22"/>
          <w:szCs w:val="22"/>
        </w:rPr>
        <w:t xml:space="preserve"> v protipožiarnych upcháv</w:t>
      </w:r>
      <w:r w:rsidR="00C42877" w:rsidRPr="00B33C28">
        <w:rPr>
          <w:b w:val="0"/>
          <w:bCs/>
          <w:caps w:val="0"/>
          <w:sz w:val="22"/>
          <w:szCs w:val="22"/>
        </w:rPr>
        <w:t>kach</w:t>
      </w:r>
      <w:r w:rsidRPr="00B33C28">
        <w:rPr>
          <w:b w:val="0"/>
          <w:bCs/>
          <w:caps w:val="0"/>
          <w:sz w:val="22"/>
          <w:szCs w:val="22"/>
        </w:rPr>
        <w:t xml:space="preserve"> a v protipožiarnych náteroch, ktorými musí by</w:t>
      </w:r>
      <w:r w:rsidR="00B33C28">
        <w:rPr>
          <w:b w:val="0"/>
          <w:bCs/>
          <w:caps w:val="0"/>
          <w:sz w:val="22"/>
          <w:szCs w:val="22"/>
        </w:rPr>
        <w:t>ť</w:t>
      </w:r>
      <w:r w:rsidRPr="00B33C28">
        <w:rPr>
          <w:b w:val="0"/>
          <w:bCs/>
          <w:caps w:val="0"/>
          <w:sz w:val="22"/>
          <w:szCs w:val="22"/>
        </w:rPr>
        <w:t xml:space="preserve"> opatrená každá </w:t>
      </w:r>
      <w:r w:rsidR="00C42877" w:rsidRPr="00B33C28">
        <w:rPr>
          <w:b w:val="0"/>
          <w:bCs/>
          <w:caps w:val="0"/>
          <w:sz w:val="22"/>
          <w:szCs w:val="22"/>
        </w:rPr>
        <w:t>konštrukcia a vedenie prestupujú</w:t>
      </w:r>
      <w:r w:rsidRPr="00B33C28">
        <w:rPr>
          <w:b w:val="0"/>
          <w:bCs/>
          <w:caps w:val="0"/>
          <w:sz w:val="22"/>
          <w:szCs w:val="22"/>
        </w:rPr>
        <w:t>ca cez protipožiarny hraničný úsek. Tieto materiály musia ma</w:t>
      </w:r>
      <w:r w:rsidR="00B33C28">
        <w:rPr>
          <w:b w:val="0"/>
          <w:bCs/>
          <w:caps w:val="0"/>
          <w:sz w:val="22"/>
          <w:szCs w:val="22"/>
        </w:rPr>
        <w:t xml:space="preserve">ť </w:t>
      </w:r>
      <w:r w:rsidRPr="00B33C28">
        <w:rPr>
          <w:b w:val="0"/>
          <w:bCs/>
          <w:caps w:val="0"/>
          <w:sz w:val="22"/>
          <w:szCs w:val="22"/>
        </w:rPr>
        <w:t>certifikáciu a s označovacími štítkami sa</w:t>
      </w:r>
      <w:r w:rsidR="00C42877" w:rsidRPr="00B33C28">
        <w:rPr>
          <w:b w:val="0"/>
          <w:bCs/>
          <w:caps w:val="0"/>
          <w:sz w:val="22"/>
          <w:szCs w:val="22"/>
        </w:rPr>
        <w:t xml:space="preserve"> musia opatri</w:t>
      </w:r>
      <w:r w:rsidR="00B33C28">
        <w:rPr>
          <w:b w:val="0"/>
          <w:bCs/>
          <w:caps w:val="0"/>
          <w:sz w:val="22"/>
          <w:szCs w:val="22"/>
        </w:rPr>
        <w:t>ť</w:t>
      </w:r>
      <w:r w:rsidR="00C42877" w:rsidRPr="00B33C28">
        <w:rPr>
          <w:b w:val="0"/>
          <w:bCs/>
          <w:caps w:val="0"/>
          <w:sz w:val="22"/>
          <w:szCs w:val="22"/>
        </w:rPr>
        <w:t xml:space="preserve"> p</w:t>
      </w:r>
      <w:r w:rsidR="00B33C28">
        <w:rPr>
          <w:b w:val="0"/>
          <w:bCs/>
          <w:caps w:val="0"/>
          <w:sz w:val="22"/>
          <w:szCs w:val="22"/>
        </w:rPr>
        <w:t>r</w:t>
      </w:r>
      <w:r w:rsidR="00C42877" w:rsidRPr="00B33C28">
        <w:rPr>
          <w:b w:val="0"/>
          <w:bCs/>
          <w:caps w:val="0"/>
          <w:sz w:val="22"/>
          <w:szCs w:val="22"/>
        </w:rPr>
        <w:t>i ich použití.</w:t>
      </w:r>
    </w:p>
    <w:p w14:paraId="79BD83F6" w14:textId="77777777" w:rsidR="00D62C96" w:rsidRPr="00B33C28" w:rsidRDefault="00D62C96" w:rsidP="00D62C96">
      <w:pPr>
        <w:jc w:val="both"/>
        <w:rPr>
          <w:b w:val="0"/>
          <w:bCs/>
          <w:caps w:val="0"/>
          <w:sz w:val="22"/>
          <w:szCs w:val="22"/>
        </w:rPr>
      </w:pPr>
    </w:p>
    <w:p w14:paraId="767C717F" w14:textId="77777777" w:rsidR="00D62C96" w:rsidRPr="00B33C28" w:rsidRDefault="00D62C96" w:rsidP="00B33C28">
      <w:pPr>
        <w:tabs>
          <w:tab w:val="num" w:pos="900"/>
        </w:tabs>
        <w:jc w:val="both"/>
        <w:rPr>
          <w:caps w:val="0"/>
          <w:sz w:val="22"/>
          <w:szCs w:val="22"/>
        </w:rPr>
      </w:pPr>
      <w:r w:rsidRPr="00B33C28">
        <w:rPr>
          <w:caps w:val="0"/>
          <w:sz w:val="22"/>
          <w:szCs w:val="22"/>
        </w:rPr>
        <w:t xml:space="preserve">Potery </w:t>
      </w:r>
    </w:p>
    <w:p w14:paraId="1F1AFC2A" w14:textId="77777777" w:rsidR="00D62C96" w:rsidRPr="00B33C28" w:rsidRDefault="00D62C96" w:rsidP="00D62C96">
      <w:pPr>
        <w:jc w:val="both"/>
        <w:rPr>
          <w:b w:val="0"/>
          <w:bCs/>
          <w:caps w:val="0"/>
          <w:sz w:val="22"/>
          <w:szCs w:val="22"/>
        </w:rPr>
      </w:pPr>
      <w:r w:rsidRPr="00B33C28">
        <w:rPr>
          <w:b w:val="0"/>
          <w:bCs/>
          <w:caps w:val="0"/>
          <w:sz w:val="22"/>
          <w:szCs w:val="22"/>
        </w:rPr>
        <w:t xml:space="preserve">Klasické plávajúce hladené </w:t>
      </w:r>
      <w:r w:rsidR="00C42877" w:rsidRPr="00B33C28">
        <w:rPr>
          <w:b w:val="0"/>
          <w:bCs/>
          <w:caps w:val="0"/>
          <w:sz w:val="22"/>
          <w:szCs w:val="22"/>
        </w:rPr>
        <w:t>vystužené</w:t>
      </w:r>
      <w:r w:rsidRPr="00B33C28">
        <w:rPr>
          <w:b w:val="0"/>
          <w:bCs/>
          <w:caps w:val="0"/>
          <w:sz w:val="22"/>
          <w:szCs w:val="22"/>
        </w:rPr>
        <w:t xml:space="preserve"> cementové potery budú </w:t>
      </w:r>
      <w:proofErr w:type="spellStart"/>
      <w:r w:rsidRPr="00B33C28">
        <w:rPr>
          <w:b w:val="0"/>
          <w:bCs/>
          <w:caps w:val="0"/>
          <w:sz w:val="22"/>
          <w:szCs w:val="22"/>
        </w:rPr>
        <w:t>oddilatovan</w:t>
      </w:r>
      <w:r w:rsidR="00C42877" w:rsidRPr="00B33C28">
        <w:rPr>
          <w:b w:val="0"/>
          <w:bCs/>
          <w:caps w:val="0"/>
          <w:sz w:val="22"/>
          <w:szCs w:val="22"/>
        </w:rPr>
        <w:t>é</w:t>
      </w:r>
      <w:proofErr w:type="spellEnd"/>
      <w:r w:rsidRPr="00B33C28">
        <w:rPr>
          <w:b w:val="0"/>
          <w:bCs/>
          <w:caps w:val="0"/>
          <w:sz w:val="22"/>
          <w:szCs w:val="22"/>
        </w:rPr>
        <w:t xml:space="preserve"> od všetkých konštrukčných prvkov s 10mm hrubou </w:t>
      </w:r>
      <w:r w:rsidR="00C42877" w:rsidRPr="00B33C28">
        <w:rPr>
          <w:b w:val="0"/>
          <w:bCs/>
          <w:caps w:val="0"/>
          <w:sz w:val="22"/>
          <w:szCs w:val="22"/>
        </w:rPr>
        <w:t xml:space="preserve">dilatačnou </w:t>
      </w:r>
      <w:r w:rsidRPr="00B33C28">
        <w:rPr>
          <w:b w:val="0"/>
          <w:bCs/>
          <w:caps w:val="0"/>
          <w:sz w:val="22"/>
          <w:szCs w:val="22"/>
        </w:rPr>
        <w:t xml:space="preserve">izoláciou </w:t>
      </w:r>
      <w:r w:rsidR="00C42877" w:rsidRPr="00B33C28">
        <w:rPr>
          <w:b w:val="0"/>
          <w:bCs/>
          <w:caps w:val="0"/>
          <w:sz w:val="22"/>
          <w:szCs w:val="22"/>
        </w:rPr>
        <w:t>nastoja</w:t>
      </w:r>
      <w:r w:rsidRPr="00B33C28">
        <w:rPr>
          <w:b w:val="0"/>
          <w:bCs/>
          <w:caps w:val="0"/>
          <w:sz w:val="22"/>
          <w:szCs w:val="22"/>
        </w:rPr>
        <w:t xml:space="preserve">to. </w:t>
      </w:r>
    </w:p>
    <w:p w14:paraId="6948A7CE" w14:textId="77777777" w:rsidR="00D62C96" w:rsidRPr="00B33C28" w:rsidRDefault="00D62C96" w:rsidP="00D62C96">
      <w:pPr>
        <w:jc w:val="both"/>
        <w:rPr>
          <w:b w:val="0"/>
          <w:bCs/>
          <w:caps w:val="0"/>
          <w:sz w:val="22"/>
          <w:szCs w:val="22"/>
        </w:rPr>
      </w:pPr>
      <w:r w:rsidRPr="00B33C28">
        <w:rPr>
          <w:b w:val="0"/>
          <w:bCs/>
          <w:caps w:val="0"/>
          <w:sz w:val="22"/>
          <w:szCs w:val="22"/>
        </w:rPr>
        <w:t xml:space="preserve">Potery na cementovej báze budú vyliate na </w:t>
      </w:r>
      <w:proofErr w:type="spellStart"/>
      <w:r w:rsidRPr="00B33C28">
        <w:rPr>
          <w:b w:val="0"/>
          <w:bCs/>
          <w:caps w:val="0"/>
          <w:sz w:val="22"/>
          <w:szCs w:val="22"/>
        </w:rPr>
        <w:t>pe</w:t>
      </w:r>
      <w:proofErr w:type="spellEnd"/>
      <w:r w:rsidRPr="00B33C28">
        <w:rPr>
          <w:b w:val="0"/>
          <w:bCs/>
          <w:caps w:val="0"/>
          <w:sz w:val="22"/>
          <w:szCs w:val="22"/>
        </w:rPr>
        <w:t>-fóliou chránenú tepelno-</w:t>
      </w:r>
      <w:proofErr w:type="spellStart"/>
      <w:r w:rsidRPr="00B33C28">
        <w:rPr>
          <w:b w:val="0"/>
          <w:bCs/>
          <w:caps w:val="0"/>
          <w:sz w:val="22"/>
          <w:szCs w:val="22"/>
        </w:rPr>
        <w:t>kročajovú</w:t>
      </w:r>
      <w:proofErr w:type="spellEnd"/>
      <w:r w:rsidRPr="00B33C28">
        <w:rPr>
          <w:b w:val="0"/>
          <w:bCs/>
          <w:caps w:val="0"/>
          <w:sz w:val="22"/>
          <w:szCs w:val="22"/>
        </w:rPr>
        <w:t xml:space="preserve"> </w:t>
      </w:r>
      <w:r w:rsidR="00C42877" w:rsidRPr="00B33C28">
        <w:rPr>
          <w:b w:val="0"/>
          <w:bCs/>
          <w:caps w:val="0"/>
          <w:sz w:val="22"/>
          <w:szCs w:val="22"/>
        </w:rPr>
        <w:t>izoláciu</w:t>
      </w:r>
      <w:r w:rsidRPr="00B33C28">
        <w:rPr>
          <w:b w:val="0"/>
          <w:bCs/>
          <w:caps w:val="0"/>
          <w:sz w:val="22"/>
          <w:szCs w:val="22"/>
        </w:rPr>
        <w:t xml:space="preserve">. </w:t>
      </w:r>
    </w:p>
    <w:p w14:paraId="235A6DCB" w14:textId="77777777" w:rsidR="00D62C96" w:rsidRPr="00B33C28" w:rsidRDefault="00C42877" w:rsidP="00D62C96">
      <w:pPr>
        <w:jc w:val="both"/>
        <w:rPr>
          <w:b w:val="0"/>
          <w:bCs/>
          <w:caps w:val="0"/>
          <w:sz w:val="22"/>
          <w:szCs w:val="22"/>
        </w:rPr>
      </w:pPr>
      <w:r w:rsidRPr="00B33C28">
        <w:rPr>
          <w:b w:val="0"/>
          <w:bCs/>
          <w:caps w:val="0"/>
          <w:sz w:val="22"/>
          <w:szCs w:val="22"/>
        </w:rPr>
        <w:t>Treba dbať</w:t>
      </w:r>
      <w:r w:rsidR="00D62C96" w:rsidRPr="00B33C28">
        <w:rPr>
          <w:b w:val="0"/>
          <w:bCs/>
          <w:caps w:val="0"/>
          <w:sz w:val="22"/>
          <w:szCs w:val="22"/>
        </w:rPr>
        <w:t xml:space="preserve"> na od</w:t>
      </w:r>
      <w:r w:rsidRPr="00B33C28">
        <w:rPr>
          <w:b w:val="0"/>
          <w:bCs/>
          <w:caps w:val="0"/>
          <w:sz w:val="22"/>
          <w:szCs w:val="22"/>
        </w:rPr>
        <w:t>i</w:t>
      </w:r>
      <w:r w:rsidR="00D62C96" w:rsidRPr="00B33C28">
        <w:rPr>
          <w:b w:val="0"/>
          <w:bCs/>
          <w:caps w:val="0"/>
          <w:sz w:val="22"/>
          <w:szCs w:val="22"/>
        </w:rPr>
        <w:t>z</w:t>
      </w:r>
      <w:r w:rsidR="00B33C28">
        <w:rPr>
          <w:b w:val="0"/>
          <w:bCs/>
          <w:caps w:val="0"/>
          <w:sz w:val="22"/>
          <w:szCs w:val="22"/>
        </w:rPr>
        <w:t>o</w:t>
      </w:r>
      <w:r w:rsidR="00D62C96" w:rsidRPr="00B33C28">
        <w:rPr>
          <w:b w:val="0"/>
          <w:bCs/>
          <w:caps w:val="0"/>
          <w:sz w:val="22"/>
          <w:szCs w:val="22"/>
        </w:rPr>
        <w:t xml:space="preserve">lovanie a ochranu jednotlivých horizontálnych </w:t>
      </w:r>
      <w:proofErr w:type="spellStart"/>
      <w:r w:rsidR="00D62C96" w:rsidRPr="00B33C28">
        <w:rPr>
          <w:b w:val="0"/>
          <w:bCs/>
          <w:caps w:val="0"/>
          <w:sz w:val="22"/>
          <w:szCs w:val="22"/>
        </w:rPr>
        <w:t>tzb</w:t>
      </w:r>
      <w:proofErr w:type="spellEnd"/>
      <w:r w:rsidR="00D62C96" w:rsidRPr="00B33C28">
        <w:rPr>
          <w:b w:val="0"/>
          <w:bCs/>
          <w:caps w:val="0"/>
          <w:sz w:val="22"/>
          <w:szCs w:val="22"/>
        </w:rPr>
        <w:t>-vedení v poteroch a v podlahových vrstvách.</w:t>
      </w:r>
    </w:p>
    <w:p w14:paraId="5F32C40F" w14:textId="77777777" w:rsidR="00D62C96" w:rsidRPr="00B33C28" w:rsidRDefault="00D62C96" w:rsidP="00D62C96">
      <w:pPr>
        <w:jc w:val="both"/>
        <w:rPr>
          <w:b w:val="0"/>
          <w:bCs/>
          <w:caps w:val="0"/>
          <w:sz w:val="22"/>
          <w:szCs w:val="22"/>
        </w:rPr>
      </w:pPr>
    </w:p>
    <w:p w14:paraId="39985FF2" w14:textId="77777777" w:rsidR="00D62C96" w:rsidRPr="00B33C28" w:rsidRDefault="00D62C96" w:rsidP="00B33C28">
      <w:pPr>
        <w:tabs>
          <w:tab w:val="num" w:pos="900"/>
        </w:tabs>
        <w:jc w:val="both"/>
        <w:rPr>
          <w:caps w:val="0"/>
          <w:sz w:val="22"/>
          <w:szCs w:val="22"/>
        </w:rPr>
      </w:pPr>
      <w:r w:rsidRPr="00B33C28">
        <w:rPr>
          <w:caps w:val="0"/>
          <w:sz w:val="22"/>
          <w:szCs w:val="22"/>
        </w:rPr>
        <w:t>Povrchové úpravy podláh, dvojité, antistatické</w:t>
      </w:r>
      <w:r w:rsidR="00C42877" w:rsidRPr="00B33C28">
        <w:rPr>
          <w:caps w:val="0"/>
          <w:sz w:val="22"/>
          <w:szCs w:val="22"/>
        </w:rPr>
        <w:t xml:space="preserve"> PVC</w:t>
      </w:r>
      <w:r w:rsidRPr="00B33C28">
        <w:rPr>
          <w:caps w:val="0"/>
          <w:sz w:val="22"/>
          <w:szCs w:val="22"/>
        </w:rPr>
        <w:t xml:space="preserve"> a špeciálne podlahy</w:t>
      </w:r>
    </w:p>
    <w:p w14:paraId="25A5A15B" w14:textId="77777777" w:rsidR="00D62C96" w:rsidRPr="00B33C28" w:rsidRDefault="00D62C96" w:rsidP="00D62C96">
      <w:pPr>
        <w:jc w:val="both"/>
        <w:rPr>
          <w:b w:val="0"/>
          <w:bCs/>
          <w:caps w:val="0"/>
          <w:sz w:val="22"/>
          <w:szCs w:val="22"/>
        </w:rPr>
      </w:pPr>
      <w:r w:rsidRPr="00B33C28">
        <w:rPr>
          <w:b w:val="0"/>
          <w:bCs/>
          <w:caps w:val="0"/>
          <w:sz w:val="22"/>
          <w:szCs w:val="22"/>
        </w:rPr>
        <w:t>Povrchové úpravy podláh bud</w:t>
      </w:r>
      <w:r w:rsidR="00C42877" w:rsidRPr="00B33C28">
        <w:rPr>
          <w:b w:val="0"/>
          <w:bCs/>
          <w:caps w:val="0"/>
          <w:sz w:val="22"/>
          <w:szCs w:val="22"/>
        </w:rPr>
        <w:t xml:space="preserve">ú </w:t>
      </w:r>
      <w:proofErr w:type="spellStart"/>
      <w:r w:rsidR="00C42877" w:rsidRPr="00B33C28">
        <w:rPr>
          <w:b w:val="0"/>
          <w:bCs/>
          <w:caps w:val="0"/>
          <w:sz w:val="22"/>
          <w:szCs w:val="22"/>
        </w:rPr>
        <w:t>podla</w:t>
      </w:r>
      <w:proofErr w:type="spellEnd"/>
      <w:r w:rsidR="00C42877" w:rsidRPr="00B33C28">
        <w:rPr>
          <w:b w:val="0"/>
          <w:bCs/>
          <w:caps w:val="0"/>
          <w:sz w:val="22"/>
          <w:szCs w:val="22"/>
        </w:rPr>
        <w:t xml:space="preserve"> miestností a ich účelu</w:t>
      </w:r>
      <w:r w:rsidRPr="00B33C28">
        <w:rPr>
          <w:b w:val="0"/>
          <w:bCs/>
          <w:caps w:val="0"/>
          <w:sz w:val="22"/>
          <w:szCs w:val="22"/>
        </w:rPr>
        <w:t xml:space="preserve"> protišmykové alebo s technickými </w:t>
      </w:r>
      <w:proofErr w:type="spellStart"/>
      <w:r w:rsidRPr="00B33C28">
        <w:rPr>
          <w:b w:val="0"/>
          <w:bCs/>
          <w:caps w:val="0"/>
          <w:sz w:val="22"/>
          <w:szCs w:val="22"/>
        </w:rPr>
        <w:t>paramtermi</w:t>
      </w:r>
      <w:proofErr w:type="spellEnd"/>
      <w:r w:rsidRPr="00B33C28">
        <w:rPr>
          <w:b w:val="0"/>
          <w:bCs/>
          <w:caps w:val="0"/>
          <w:sz w:val="22"/>
          <w:szCs w:val="22"/>
        </w:rPr>
        <w:t xml:space="preserve"> </w:t>
      </w:r>
      <w:proofErr w:type="spellStart"/>
      <w:r w:rsidRPr="00B33C28">
        <w:rPr>
          <w:b w:val="0"/>
          <w:bCs/>
          <w:caps w:val="0"/>
          <w:sz w:val="22"/>
          <w:szCs w:val="22"/>
        </w:rPr>
        <w:t>antistatiky</w:t>
      </w:r>
      <w:proofErr w:type="spellEnd"/>
      <w:r w:rsidRPr="00B33C28">
        <w:rPr>
          <w:b w:val="0"/>
          <w:bCs/>
          <w:caps w:val="0"/>
          <w:sz w:val="22"/>
          <w:szCs w:val="22"/>
        </w:rPr>
        <w:t xml:space="preserve">. Delia sa podľa podstaty funkčnej prevádzky na mokré a na suché. Všetky podlahy sú </w:t>
      </w:r>
      <w:r w:rsidR="006A7B4F" w:rsidRPr="00B33C28">
        <w:rPr>
          <w:b w:val="0"/>
          <w:bCs/>
          <w:caps w:val="0"/>
          <w:sz w:val="22"/>
          <w:szCs w:val="22"/>
        </w:rPr>
        <w:t>ľ</w:t>
      </w:r>
      <w:r w:rsidRPr="00B33C28">
        <w:rPr>
          <w:b w:val="0"/>
          <w:bCs/>
          <w:caps w:val="0"/>
          <w:sz w:val="22"/>
          <w:szCs w:val="22"/>
        </w:rPr>
        <w:t xml:space="preserve">ahko </w:t>
      </w:r>
      <w:proofErr w:type="spellStart"/>
      <w:r w:rsidRPr="00B33C28">
        <w:rPr>
          <w:b w:val="0"/>
          <w:bCs/>
          <w:caps w:val="0"/>
          <w:sz w:val="22"/>
          <w:szCs w:val="22"/>
        </w:rPr>
        <w:t>umyvatelné</w:t>
      </w:r>
      <w:proofErr w:type="spellEnd"/>
      <w:r w:rsidRPr="00B33C28">
        <w:rPr>
          <w:b w:val="0"/>
          <w:bCs/>
          <w:caps w:val="0"/>
          <w:sz w:val="22"/>
          <w:szCs w:val="22"/>
        </w:rPr>
        <w:t xml:space="preserve">. Podľa tohto delenia sa riešia aj jednotlivé skladby vrstiev nad potermi. </w:t>
      </w:r>
    </w:p>
    <w:p w14:paraId="5E2BDCC0" w14:textId="77777777" w:rsidR="00D62C96" w:rsidRPr="00B33C28" w:rsidRDefault="00D62C96" w:rsidP="00D62C96">
      <w:pPr>
        <w:jc w:val="both"/>
        <w:rPr>
          <w:b w:val="0"/>
          <w:bCs/>
          <w:caps w:val="0"/>
          <w:sz w:val="22"/>
          <w:szCs w:val="22"/>
        </w:rPr>
      </w:pPr>
      <w:proofErr w:type="spellStart"/>
      <w:r w:rsidRPr="00B33C28">
        <w:rPr>
          <w:b w:val="0"/>
          <w:bCs/>
          <w:caps w:val="0"/>
          <w:sz w:val="22"/>
          <w:szCs w:val="22"/>
        </w:rPr>
        <w:t>Nášlapné</w:t>
      </w:r>
      <w:proofErr w:type="spellEnd"/>
      <w:r w:rsidRPr="00B33C28">
        <w:rPr>
          <w:b w:val="0"/>
          <w:bCs/>
          <w:caps w:val="0"/>
          <w:sz w:val="22"/>
          <w:szCs w:val="22"/>
        </w:rPr>
        <w:t xml:space="preserve"> vrstvy sa delia podľa prevádzky v miestnostiach. Podlahy v miestnost</w:t>
      </w:r>
      <w:r w:rsidR="00B33C28">
        <w:rPr>
          <w:b w:val="0"/>
          <w:bCs/>
          <w:caps w:val="0"/>
          <w:sz w:val="22"/>
          <w:szCs w:val="22"/>
        </w:rPr>
        <w:t>i musia byť ľ</w:t>
      </w:r>
      <w:r w:rsidRPr="00B33C28">
        <w:rPr>
          <w:b w:val="0"/>
          <w:bCs/>
          <w:caps w:val="0"/>
          <w:sz w:val="22"/>
          <w:szCs w:val="22"/>
        </w:rPr>
        <w:t xml:space="preserve">ahko umývateľné, musia odolávať mechanickým vplyvom alebo </w:t>
      </w:r>
      <w:r w:rsidR="00B33C28">
        <w:rPr>
          <w:b w:val="0"/>
          <w:bCs/>
          <w:caps w:val="0"/>
          <w:sz w:val="22"/>
          <w:szCs w:val="22"/>
        </w:rPr>
        <w:t>nie</w:t>
      </w:r>
      <w:r w:rsidRPr="00B33C28">
        <w:rPr>
          <w:b w:val="0"/>
          <w:bCs/>
          <w:caps w:val="0"/>
          <w:sz w:val="22"/>
          <w:szCs w:val="22"/>
        </w:rPr>
        <w:t>ktoré  nesmú podporovať vznik statickej elektriny. Jednotlivé druhy a skladby podláh sú uvedené vo výpise podláh na výkresoch.</w:t>
      </w:r>
    </w:p>
    <w:p w14:paraId="53C09089" w14:textId="77777777" w:rsidR="00E12CE6" w:rsidRPr="00D62C96" w:rsidRDefault="00E12CE6" w:rsidP="00D62C96">
      <w:pPr>
        <w:jc w:val="both"/>
        <w:rPr>
          <w:b w:val="0"/>
          <w:bCs/>
          <w:caps w:val="0"/>
          <w:sz w:val="20"/>
          <w:szCs w:val="20"/>
        </w:rPr>
      </w:pPr>
    </w:p>
    <w:p w14:paraId="1D75A8FF" w14:textId="77777777" w:rsidR="00D62C96" w:rsidRPr="00B33C28" w:rsidRDefault="00D62C96" w:rsidP="00D62C96">
      <w:pPr>
        <w:jc w:val="both"/>
        <w:rPr>
          <w:bCs/>
          <w:caps w:val="0"/>
          <w:sz w:val="22"/>
          <w:szCs w:val="22"/>
        </w:rPr>
      </w:pPr>
      <w:r w:rsidRPr="00B33C28">
        <w:rPr>
          <w:bCs/>
          <w:caps w:val="0"/>
          <w:sz w:val="22"/>
          <w:szCs w:val="22"/>
        </w:rPr>
        <w:t>Podlahy protišmykov</w:t>
      </w:r>
      <w:r w:rsidR="00B33C28">
        <w:rPr>
          <w:bCs/>
          <w:caps w:val="0"/>
          <w:sz w:val="22"/>
          <w:szCs w:val="22"/>
        </w:rPr>
        <w:t>é</w:t>
      </w:r>
      <w:r w:rsidRPr="00B33C28">
        <w:rPr>
          <w:bCs/>
          <w:caps w:val="0"/>
          <w:sz w:val="22"/>
          <w:szCs w:val="22"/>
        </w:rPr>
        <w:t xml:space="preserve"> </w:t>
      </w:r>
      <w:r w:rsidR="006A7B4F" w:rsidRPr="00B33C28">
        <w:rPr>
          <w:bCs/>
          <w:caps w:val="0"/>
          <w:sz w:val="22"/>
          <w:szCs w:val="22"/>
        </w:rPr>
        <w:t>PVC</w:t>
      </w:r>
    </w:p>
    <w:p w14:paraId="45E0EE37" w14:textId="77777777" w:rsidR="00D62C96" w:rsidRPr="00B33C28" w:rsidRDefault="00D62C96" w:rsidP="00D62C96">
      <w:pPr>
        <w:jc w:val="both"/>
        <w:rPr>
          <w:b w:val="0"/>
          <w:bCs/>
          <w:caps w:val="0"/>
          <w:sz w:val="22"/>
          <w:szCs w:val="22"/>
        </w:rPr>
      </w:pPr>
      <w:r w:rsidRPr="00B33C28">
        <w:rPr>
          <w:b w:val="0"/>
          <w:bCs/>
          <w:caps w:val="0"/>
          <w:sz w:val="22"/>
          <w:szCs w:val="22"/>
        </w:rPr>
        <w:t>Mi</w:t>
      </w:r>
      <w:r w:rsidR="009E3127" w:rsidRPr="00B33C28">
        <w:rPr>
          <w:b w:val="0"/>
          <w:bCs/>
          <w:caps w:val="0"/>
          <w:sz w:val="22"/>
          <w:szCs w:val="22"/>
        </w:rPr>
        <w:t>e</w:t>
      </w:r>
      <w:r w:rsidRPr="00B33C28">
        <w:rPr>
          <w:b w:val="0"/>
          <w:bCs/>
          <w:caps w:val="0"/>
          <w:sz w:val="22"/>
          <w:szCs w:val="22"/>
        </w:rPr>
        <w:t>stnosti</w:t>
      </w:r>
      <w:r w:rsidR="006A7B4F" w:rsidRPr="00B33C28">
        <w:rPr>
          <w:b w:val="0"/>
          <w:bCs/>
          <w:caps w:val="0"/>
          <w:sz w:val="22"/>
          <w:szCs w:val="22"/>
        </w:rPr>
        <w:t>,</w:t>
      </w:r>
      <w:r w:rsidRPr="00B33C28">
        <w:rPr>
          <w:b w:val="0"/>
          <w:bCs/>
          <w:caps w:val="0"/>
          <w:sz w:val="22"/>
          <w:szCs w:val="22"/>
        </w:rPr>
        <w:t xml:space="preserve"> ktoré sú </w:t>
      </w:r>
      <w:proofErr w:type="spellStart"/>
      <w:r w:rsidRPr="00B33C28">
        <w:rPr>
          <w:b w:val="0"/>
          <w:bCs/>
          <w:caps w:val="0"/>
          <w:sz w:val="22"/>
          <w:szCs w:val="22"/>
        </w:rPr>
        <w:t>zatažené</w:t>
      </w:r>
      <w:proofErr w:type="spellEnd"/>
      <w:r w:rsidRPr="00B33C28">
        <w:rPr>
          <w:b w:val="0"/>
          <w:bCs/>
          <w:caps w:val="0"/>
          <w:sz w:val="22"/>
          <w:szCs w:val="22"/>
        </w:rPr>
        <w:t xml:space="preserve"> od pohybov hráčov alebo os</w:t>
      </w:r>
      <w:r w:rsidR="006A7B4F" w:rsidRPr="00B33C28">
        <w:rPr>
          <w:b w:val="0"/>
          <w:bCs/>
          <w:caps w:val="0"/>
          <w:sz w:val="22"/>
          <w:szCs w:val="22"/>
        </w:rPr>
        <w:t>ô</w:t>
      </w:r>
      <w:r w:rsidRPr="00B33C28">
        <w:rPr>
          <w:b w:val="0"/>
          <w:bCs/>
          <w:caps w:val="0"/>
          <w:sz w:val="22"/>
          <w:szCs w:val="22"/>
        </w:rPr>
        <w:t>b</w:t>
      </w:r>
      <w:r w:rsidR="006A7B4F" w:rsidRPr="00B33C28">
        <w:rPr>
          <w:b w:val="0"/>
          <w:bCs/>
          <w:caps w:val="0"/>
          <w:sz w:val="22"/>
          <w:szCs w:val="22"/>
        </w:rPr>
        <w:t>,</w:t>
      </w:r>
      <w:r w:rsidRPr="00B33C28">
        <w:rPr>
          <w:b w:val="0"/>
          <w:bCs/>
          <w:caps w:val="0"/>
          <w:sz w:val="22"/>
          <w:szCs w:val="22"/>
        </w:rPr>
        <w:t xml:space="preserve"> ktor</w:t>
      </w:r>
      <w:r w:rsidR="006A7B4F" w:rsidRPr="00B33C28">
        <w:rPr>
          <w:b w:val="0"/>
          <w:bCs/>
          <w:caps w:val="0"/>
          <w:sz w:val="22"/>
          <w:szCs w:val="22"/>
        </w:rPr>
        <w:t>é</w:t>
      </w:r>
      <w:r w:rsidRPr="00B33C28">
        <w:rPr>
          <w:b w:val="0"/>
          <w:bCs/>
          <w:caps w:val="0"/>
          <w:sz w:val="22"/>
          <w:szCs w:val="22"/>
        </w:rPr>
        <w:t xml:space="preserve"> majú kontakt</w:t>
      </w:r>
      <w:r w:rsidR="00B33C28">
        <w:rPr>
          <w:b w:val="0"/>
          <w:bCs/>
          <w:caps w:val="0"/>
          <w:sz w:val="22"/>
          <w:szCs w:val="22"/>
        </w:rPr>
        <w:t xml:space="preserve"> a pohyb</w:t>
      </w:r>
      <w:r w:rsidRPr="00B33C28">
        <w:rPr>
          <w:b w:val="0"/>
          <w:bCs/>
          <w:caps w:val="0"/>
          <w:sz w:val="22"/>
          <w:szCs w:val="22"/>
        </w:rPr>
        <w:t xml:space="preserve"> počas akcie </w:t>
      </w:r>
      <w:r w:rsidR="00B33C28">
        <w:rPr>
          <w:b w:val="0"/>
          <w:bCs/>
          <w:caps w:val="0"/>
          <w:sz w:val="22"/>
          <w:szCs w:val="22"/>
        </w:rPr>
        <w:t>po</w:t>
      </w:r>
      <w:r w:rsidRPr="00B33C28">
        <w:rPr>
          <w:b w:val="0"/>
          <w:bCs/>
          <w:caps w:val="0"/>
          <w:sz w:val="22"/>
          <w:szCs w:val="22"/>
        </w:rPr>
        <w:t xml:space="preserve"> ihriskovej ploche</w:t>
      </w:r>
      <w:r w:rsidR="00B33C28">
        <w:rPr>
          <w:b w:val="0"/>
          <w:bCs/>
          <w:caps w:val="0"/>
          <w:sz w:val="22"/>
          <w:szCs w:val="22"/>
        </w:rPr>
        <w:t>,</w:t>
      </w:r>
      <w:r w:rsidRPr="00B33C28">
        <w:rPr>
          <w:b w:val="0"/>
          <w:bCs/>
          <w:caps w:val="0"/>
          <w:sz w:val="22"/>
          <w:szCs w:val="22"/>
        </w:rPr>
        <w:t xml:space="preserve"> musia ma</w:t>
      </w:r>
      <w:r w:rsidR="006A7B4F" w:rsidRPr="00B33C28">
        <w:rPr>
          <w:b w:val="0"/>
          <w:bCs/>
          <w:caps w:val="0"/>
          <w:sz w:val="22"/>
          <w:szCs w:val="22"/>
        </w:rPr>
        <w:t xml:space="preserve">ť </w:t>
      </w:r>
      <w:r w:rsidRPr="00B33C28">
        <w:rPr>
          <w:b w:val="0"/>
          <w:bCs/>
          <w:caps w:val="0"/>
          <w:sz w:val="22"/>
          <w:szCs w:val="22"/>
        </w:rPr>
        <w:t>odolnú protišmykovú a </w:t>
      </w:r>
      <w:proofErr w:type="spellStart"/>
      <w:r w:rsidRPr="00B33C28">
        <w:rPr>
          <w:b w:val="0"/>
          <w:bCs/>
          <w:caps w:val="0"/>
          <w:sz w:val="22"/>
          <w:szCs w:val="22"/>
        </w:rPr>
        <w:t>bezpšárovú</w:t>
      </w:r>
      <w:proofErr w:type="spellEnd"/>
      <w:r w:rsidRPr="00B33C28">
        <w:rPr>
          <w:b w:val="0"/>
          <w:bCs/>
          <w:caps w:val="0"/>
          <w:sz w:val="22"/>
          <w:szCs w:val="22"/>
        </w:rPr>
        <w:t xml:space="preserve"> podlahu. Tieto vlastnosti sp</w:t>
      </w:r>
      <w:r w:rsidR="006A7B4F" w:rsidRPr="00B33C28">
        <w:rPr>
          <w:b w:val="0"/>
          <w:bCs/>
          <w:caps w:val="0"/>
          <w:sz w:val="22"/>
          <w:szCs w:val="22"/>
        </w:rPr>
        <w:t>ĺň</w:t>
      </w:r>
      <w:r w:rsidRPr="00B33C28">
        <w:rPr>
          <w:b w:val="0"/>
          <w:bCs/>
          <w:caps w:val="0"/>
          <w:sz w:val="22"/>
          <w:szCs w:val="22"/>
        </w:rPr>
        <w:t xml:space="preserve">a odolná </w:t>
      </w:r>
      <w:r w:rsidR="006A7B4F" w:rsidRPr="00B33C28">
        <w:rPr>
          <w:b w:val="0"/>
          <w:bCs/>
          <w:caps w:val="0"/>
          <w:sz w:val="22"/>
          <w:szCs w:val="22"/>
        </w:rPr>
        <w:t>podlaha na báze PVC.</w:t>
      </w:r>
      <w:r w:rsidRPr="00B33C28">
        <w:rPr>
          <w:b w:val="0"/>
          <w:bCs/>
          <w:caps w:val="0"/>
          <w:sz w:val="22"/>
          <w:szCs w:val="22"/>
        </w:rPr>
        <w:t xml:space="preserve"> </w:t>
      </w:r>
    </w:p>
    <w:p w14:paraId="611F9AEE" w14:textId="77777777" w:rsidR="00D62C96" w:rsidRPr="00B33C28" w:rsidRDefault="00D62C96" w:rsidP="00D62C96">
      <w:pPr>
        <w:jc w:val="both"/>
        <w:rPr>
          <w:b w:val="0"/>
          <w:bCs/>
          <w:caps w:val="0"/>
          <w:sz w:val="22"/>
          <w:szCs w:val="22"/>
        </w:rPr>
      </w:pPr>
    </w:p>
    <w:p w14:paraId="14878C55" w14:textId="77777777" w:rsidR="00D62C96" w:rsidRPr="00B33C28" w:rsidRDefault="00D62C96" w:rsidP="00D62C96">
      <w:pPr>
        <w:jc w:val="both"/>
        <w:rPr>
          <w:bCs/>
          <w:caps w:val="0"/>
          <w:sz w:val="22"/>
          <w:szCs w:val="22"/>
        </w:rPr>
      </w:pPr>
      <w:r w:rsidRPr="00B33C28">
        <w:rPr>
          <w:bCs/>
          <w:caps w:val="0"/>
          <w:sz w:val="22"/>
          <w:szCs w:val="22"/>
        </w:rPr>
        <w:t xml:space="preserve">Podlahy </w:t>
      </w:r>
      <w:proofErr w:type="spellStart"/>
      <w:r w:rsidRPr="00B33C28">
        <w:rPr>
          <w:bCs/>
          <w:caps w:val="0"/>
          <w:sz w:val="22"/>
          <w:szCs w:val="22"/>
        </w:rPr>
        <w:t>antistastické</w:t>
      </w:r>
      <w:proofErr w:type="spellEnd"/>
      <w:r w:rsidR="006A7B4F" w:rsidRPr="00B33C28">
        <w:rPr>
          <w:bCs/>
          <w:caps w:val="0"/>
          <w:sz w:val="22"/>
          <w:szCs w:val="22"/>
        </w:rPr>
        <w:t xml:space="preserve"> PVC</w:t>
      </w:r>
    </w:p>
    <w:p w14:paraId="2F1F53A0" w14:textId="77777777" w:rsidR="00D62C96" w:rsidRPr="00B33C28" w:rsidRDefault="006A7B4F" w:rsidP="00D62C96">
      <w:pPr>
        <w:jc w:val="both"/>
        <w:rPr>
          <w:b w:val="0"/>
          <w:bCs/>
          <w:caps w:val="0"/>
          <w:sz w:val="22"/>
          <w:szCs w:val="22"/>
        </w:rPr>
      </w:pPr>
      <w:r w:rsidRPr="00B33C28">
        <w:rPr>
          <w:b w:val="0"/>
          <w:bCs/>
          <w:caps w:val="0"/>
          <w:sz w:val="22"/>
          <w:szCs w:val="22"/>
        </w:rPr>
        <w:t xml:space="preserve">V príslušných miestnostiach podľa legendy podláh </w:t>
      </w:r>
      <w:r w:rsidR="00D62C96" w:rsidRPr="00B33C28">
        <w:rPr>
          <w:b w:val="0"/>
          <w:bCs/>
          <w:caps w:val="0"/>
          <w:sz w:val="22"/>
          <w:szCs w:val="22"/>
        </w:rPr>
        <w:t xml:space="preserve">bude </w:t>
      </w:r>
      <w:r w:rsidRPr="00B33C28">
        <w:rPr>
          <w:b w:val="0"/>
          <w:bCs/>
          <w:caps w:val="0"/>
          <w:sz w:val="22"/>
          <w:szCs w:val="22"/>
        </w:rPr>
        <w:t>ako finálna vrstva podlahy použité antistatické PVC.</w:t>
      </w:r>
      <w:r w:rsidR="00D62C96" w:rsidRPr="00B33C28">
        <w:rPr>
          <w:b w:val="0"/>
          <w:bCs/>
          <w:caps w:val="0"/>
          <w:sz w:val="22"/>
          <w:szCs w:val="22"/>
        </w:rPr>
        <w:t xml:space="preserve">  </w:t>
      </w:r>
    </w:p>
    <w:p w14:paraId="5FD7E42F" w14:textId="77777777" w:rsidR="00D62C96" w:rsidRPr="00B33C28" w:rsidRDefault="00D62C96" w:rsidP="00D62C96">
      <w:pPr>
        <w:jc w:val="both"/>
        <w:rPr>
          <w:b w:val="0"/>
          <w:bCs/>
          <w:caps w:val="0"/>
          <w:sz w:val="22"/>
          <w:szCs w:val="22"/>
        </w:rPr>
      </w:pPr>
    </w:p>
    <w:p w14:paraId="7859CEB7" w14:textId="77777777" w:rsidR="00D62C96" w:rsidRPr="009B2207" w:rsidRDefault="00D62C96" w:rsidP="00D62C96">
      <w:pPr>
        <w:jc w:val="both"/>
        <w:rPr>
          <w:bCs/>
          <w:caps w:val="0"/>
          <w:sz w:val="22"/>
          <w:szCs w:val="22"/>
        </w:rPr>
      </w:pPr>
      <w:r w:rsidRPr="009B2207">
        <w:rPr>
          <w:bCs/>
          <w:caps w:val="0"/>
          <w:sz w:val="22"/>
          <w:szCs w:val="22"/>
        </w:rPr>
        <w:t xml:space="preserve">Podlaha špeciálna vo </w:t>
      </w:r>
      <w:proofErr w:type="spellStart"/>
      <w:r w:rsidRPr="009B2207">
        <w:rPr>
          <w:bCs/>
          <w:caps w:val="0"/>
          <w:sz w:val="22"/>
          <w:szCs w:val="22"/>
        </w:rPr>
        <w:t>warmup</w:t>
      </w:r>
      <w:proofErr w:type="spellEnd"/>
    </w:p>
    <w:p w14:paraId="285C350C" w14:textId="77777777" w:rsidR="00D62C96" w:rsidRPr="00B33C28" w:rsidRDefault="00D62C96" w:rsidP="00D62C96">
      <w:pPr>
        <w:jc w:val="both"/>
        <w:rPr>
          <w:b w:val="0"/>
          <w:bCs/>
          <w:caps w:val="0"/>
          <w:sz w:val="22"/>
          <w:szCs w:val="22"/>
        </w:rPr>
      </w:pPr>
      <w:r w:rsidRPr="009B2207">
        <w:rPr>
          <w:b w:val="0"/>
          <w:bCs/>
          <w:caps w:val="0"/>
          <w:sz w:val="22"/>
          <w:szCs w:val="22"/>
        </w:rPr>
        <w:t xml:space="preserve">V miestnosti </w:t>
      </w:r>
      <w:proofErr w:type="spellStart"/>
      <w:r w:rsidRPr="009B2207">
        <w:rPr>
          <w:b w:val="0"/>
          <w:bCs/>
          <w:caps w:val="0"/>
          <w:sz w:val="22"/>
          <w:szCs w:val="22"/>
        </w:rPr>
        <w:t>rozcvičovne</w:t>
      </w:r>
      <w:proofErr w:type="spellEnd"/>
      <w:r w:rsidRPr="009B2207">
        <w:rPr>
          <w:b w:val="0"/>
          <w:bCs/>
          <w:caps w:val="0"/>
          <w:sz w:val="22"/>
          <w:szCs w:val="22"/>
        </w:rPr>
        <w:t xml:space="preserve"> pre hráčov a rozhodcov je navrhnut</w:t>
      </w:r>
      <w:r w:rsidR="00B33C28" w:rsidRPr="009B2207">
        <w:rPr>
          <w:b w:val="0"/>
          <w:bCs/>
          <w:caps w:val="0"/>
          <w:sz w:val="22"/>
          <w:szCs w:val="22"/>
        </w:rPr>
        <w:t>á</w:t>
      </w:r>
      <w:r w:rsidRPr="009B2207">
        <w:rPr>
          <w:b w:val="0"/>
          <w:bCs/>
          <w:caps w:val="0"/>
          <w:sz w:val="22"/>
          <w:szCs w:val="22"/>
        </w:rPr>
        <w:t xml:space="preserve"> zá</w:t>
      </w:r>
      <w:r w:rsidR="00B33C28" w:rsidRPr="009B2207">
        <w:rPr>
          <w:b w:val="0"/>
          <w:bCs/>
          <w:caps w:val="0"/>
          <w:sz w:val="22"/>
          <w:szCs w:val="22"/>
        </w:rPr>
        <w:t>ťažová umelá tráva vyšš</w:t>
      </w:r>
      <w:r w:rsidRPr="009B2207">
        <w:rPr>
          <w:b w:val="0"/>
          <w:bCs/>
          <w:caps w:val="0"/>
          <w:sz w:val="22"/>
          <w:szCs w:val="22"/>
        </w:rPr>
        <w:t>ej generácie. Tu treba dba</w:t>
      </w:r>
      <w:r w:rsidR="00B33C28" w:rsidRPr="009B2207">
        <w:rPr>
          <w:b w:val="0"/>
          <w:bCs/>
          <w:caps w:val="0"/>
          <w:sz w:val="22"/>
          <w:szCs w:val="22"/>
        </w:rPr>
        <w:t>ť</w:t>
      </w:r>
      <w:r w:rsidRPr="009B2207">
        <w:rPr>
          <w:b w:val="0"/>
          <w:bCs/>
          <w:caps w:val="0"/>
          <w:sz w:val="22"/>
          <w:szCs w:val="22"/>
        </w:rPr>
        <w:t xml:space="preserve"> na výšku poteru, ktor</w:t>
      </w:r>
      <w:r w:rsidR="00E12CE6" w:rsidRPr="009B2207">
        <w:rPr>
          <w:b w:val="0"/>
          <w:bCs/>
          <w:caps w:val="0"/>
          <w:sz w:val="22"/>
          <w:szCs w:val="22"/>
        </w:rPr>
        <w:t>ý</w:t>
      </w:r>
      <w:r w:rsidRPr="009B2207">
        <w:rPr>
          <w:b w:val="0"/>
          <w:bCs/>
          <w:caps w:val="0"/>
          <w:sz w:val="22"/>
          <w:szCs w:val="22"/>
        </w:rPr>
        <w:t xml:space="preserve"> kv</w:t>
      </w:r>
      <w:r w:rsidR="00E12CE6" w:rsidRPr="009B2207">
        <w:rPr>
          <w:b w:val="0"/>
          <w:bCs/>
          <w:caps w:val="0"/>
          <w:sz w:val="22"/>
          <w:szCs w:val="22"/>
        </w:rPr>
        <w:t>ô</w:t>
      </w:r>
      <w:r w:rsidRPr="009B2207">
        <w:rPr>
          <w:b w:val="0"/>
          <w:bCs/>
          <w:caps w:val="0"/>
          <w:sz w:val="22"/>
          <w:szCs w:val="22"/>
        </w:rPr>
        <w:t>li podkladovému náraz</w:t>
      </w:r>
      <w:r w:rsidR="006A7B4F" w:rsidRPr="009B2207">
        <w:rPr>
          <w:b w:val="0"/>
          <w:bCs/>
          <w:caps w:val="0"/>
          <w:sz w:val="22"/>
          <w:szCs w:val="22"/>
        </w:rPr>
        <w:t>u</w:t>
      </w:r>
      <w:r w:rsidRPr="009B2207">
        <w:rPr>
          <w:b w:val="0"/>
          <w:bCs/>
          <w:caps w:val="0"/>
          <w:sz w:val="22"/>
          <w:szCs w:val="22"/>
        </w:rPr>
        <w:t xml:space="preserve"> </w:t>
      </w:r>
      <w:r w:rsidR="003607BC" w:rsidRPr="009B2207">
        <w:rPr>
          <w:b w:val="0"/>
          <w:bCs/>
          <w:caps w:val="0"/>
          <w:sz w:val="22"/>
          <w:szCs w:val="22"/>
        </w:rPr>
        <w:t xml:space="preserve">má výšku </w:t>
      </w:r>
      <w:r w:rsidRPr="009B2207">
        <w:rPr>
          <w:b w:val="0"/>
          <w:bCs/>
          <w:caps w:val="0"/>
          <w:sz w:val="22"/>
          <w:szCs w:val="22"/>
        </w:rPr>
        <w:t xml:space="preserve">  40mm. Na túto </w:t>
      </w:r>
      <w:proofErr w:type="spellStart"/>
      <w:r w:rsidRPr="009B2207">
        <w:rPr>
          <w:b w:val="0"/>
          <w:bCs/>
          <w:caps w:val="0"/>
          <w:sz w:val="22"/>
          <w:szCs w:val="22"/>
        </w:rPr>
        <w:t>vrtvu</w:t>
      </w:r>
      <w:proofErr w:type="spellEnd"/>
      <w:r w:rsidRPr="009B2207">
        <w:rPr>
          <w:b w:val="0"/>
          <w:bCs/>
          <w:caps w:val="0"/>
          <w:sz w:val="22"/>
          <w:szCs w:val="22"/>
        </w:rPr>
        <w:t xml:space="preserve"> sa lepí umelý trávnik.</w:t>
      </w:r>
    </w:p>
    <w:p w14:paraId="746BDCDB" w14:textId="77777777" w:rsidR="00D62C96" w:rsidRPr="00B33C28" w:rsidRDefault="00D62C96" w:rsidP="00D62C96">
      <w:pPr>
        <w:jc w:val="both"/>
        <w:rPr>
          <w:bCs/>
          <w:caps w:val="0"/>
          <w:sz w:val="22"/>
          <w:szCs w:val="22"/>
        </w:rPr>
      </w:pPr>
    </w:p>
    <w:p w14:paraId="6904B30B" w14:textId="77777777" w:rsidR="00D62C96" w:rsidRPr="00B33C28" w:rsidRDefault="00F0173A" w:rsidP="00D62C96">
      <w:pPr>
        <w:jc w:val="both"/>
        <w:rPr>
          <w:bCs/>
          <w:caps w:val="0"/>
          <w:sz w:val="22"/>
          <w:szCs w:val="22"/>
        </w:rPr>
      </w:pPr>
      <w:r>
        <w:rPr>
          <w:bCs/>
          <w:caps w:val="0"/>
          <w:sz w:val="22"/>
          <w:szCs w:val="22"/>
        </w:rPr>
        <w:t>Podlahy  a obklady stien - k</w:t>
      </w:r>
      <w:r w:rsidRPr="00F0173A">
        <w:rPr>
          <w:bCs/>
          <w:caps w:val="0"/>
          <w:sz w:val="22"/>
          <w:szCs w:val="22"/>
        </w:rPr>
        <w:t>eramické</w:t>
      </w:r>
    </w:p>
    <w:p w14:paraId="7455A601" w14:textId="77777777" w:rsidR="00D62C96" w:rsidRPr="009B2207" w:rsidRDefault="00D62C96" w:rsidP="00D62C96">
      <w:pPr>
        <w:jc w:val="both"/>
        <w:rPr>
          <w:b w:val="0"/>
          <w:bCs/>
          <w:caps w:val="0"/>
          <w:sz w:val="22"/>
          <w:szCs w:val="22"/>
        </w:rPr>
      </w:pPr>
      <w:r w:rsidRPr="00B33C28">
        <w:rPr>
          <w:b w:val="0"/>
          <w:bCs/>
          <w:caps w:val="0"/>
          <w:sz w:val="22"/>
          <w:szCs w:val="22"/>
        </w:rPr>
        <w:t xml:space="preserve">Dlažba a obklady stien, na ktorých sú zavesené </w:t>
      </w:r>
      <w:proofErr w:type="spellStart"/>
      <w:r w:rsidRPr="00B33C28">
        <w:rPr>
          <w:b w:val="0"/>
          <w:bCs/>
          <w:caps w:val="0"/>
          <w:sz w:val="22"/>
          <w:szCs w:val="22"/>
        </w:rPr>
        <w:t>zdravotechnické</w:t>
      </w:r>
      <w:proofErr w:type="spellEnd"/>
      <w:r w:rsidRPr="00B33C28">
        <w:rPr>
          <w:b w:val="0"/>
          <w:bCs/>
          <w:caps w:val="0"/>
          <w:sz w:val="22"/>
          <w:szCs w:val="22"/>
        </w:rPr>
        <w:t xml:space="preserve"> zariadenia ako sú umývadlá, pisoáre a WC obložiť do výšky rámu dvier cca. 2000mm - keramický </w:t>
      </w:r>
      <w:proofErr w:type="spellStart"/>
      <w:r w:rsidR="009E3127" w:rsidRPr="00B33C28">
        <w:rPr>
          <w:b w:val="0"/>
          <w:bCs/>
          <w:caps w:val="0"/>
          <w:sz w:val="22"/>
          <w:szCs w:val="22"/>
        </w:rPr>
        <w:t>obklad.Pri</w:t>
      </w:r>
      <w:proofErr w:type="spellEnd"/>
      <w:r w:rsidR="009E3127" w:rsidRPr="00B33C28">
        <w:rPr>
          <w:b w:val="0"/>
          <w:bCs/>
          <w:caps w:val="0"/>
          <w:sz w:val="22"/>
          <w:szCs w:val="22"/>
        </w:rPr>
        <w:t xml:space="preserve"> hygienických prevádzkach</w:t>
      </w:r>
      <w:r w:rsidRPr="00B33C28">
        <w:rPr>
          <w:b w:val="0"/>
          <w:bCs/>
          <w:caps w:val="0"/>
          <w:sz w:val="22"/>
          <w:szCs w:val="22"/>
        </w:rPr>
        <w:t xml:space="preserve"> podlahy pod </w:t>
      </w:r>
      <w:r w:rsidR="009E3127" w:rsidRPr="00B33C28">
        <w:rPr>
          <w:b w:val="0"/>
          <w:bCs/>
          <w:caps w:val="0"/>
          <w:sz w:val="22"/>
          <w:szCs w:val="22"/>
        </w:rPr>
        <w:t xml:space="preserve">keramické dlažby </w:t>
      </w:r>
      <w:r w:rsidRPr="00B33C28">
        <w:rPr>
          <w:b w:val="0"/>
          <w:bCs/>
          <w:caps w:val="0"/>
          <w:sz w:val="22"/>
          <w:szCs w:val="22"/>
        </w:rPr>
        <w:t xml:space="preserve">opatriť </w:t>
      </w:r>
      <w:r w:rsidR="009E3127" w:rsidRPr="00B33C28">
        <w:rPr>
          <w:b w:val="0"/>
          <w:bCs/>
          <w:caps w:val="0"/>
          <w:sz w:val="22"/>
          <w:szCs w:val="22"/>
        </w:rPr>
        <w:t xml:space="preserve">celoplošne s tekutou fóliou. </w:t>
      </w:r>
      <w:r w:rsidRPr="00B33C28">
        <w:rPr>
          <w:b w:val="0"/>
          <w:bCs/>
          <w:caps w:val="0"/>
          <w:sz w:val="22"/>
          <w:szCs w:val="22"/>
        </w:rPr>
        <w:t xml:space="preserve">Škárovanie </w:t>
      </w:r>
      <w:r w:rsidRPr="009B2207">
        <w:rPr>
          <w:b w:val="0"/>
          <w:bCs/>
          <w:caps w:val="0"/>
          <w:sz w:val="22"/>
          <w:szCs w:val="22"/>
        </w:rPr>
        <w:t>dlažieb a obkladov previesť sys</w:t>
      </w:r>
      <w:r w:rsidR="009E3127" w:rsidRPr="009B2207">
        <w:rPr>
          <w:b w:val="0"/>
          <w:bCs/>
          <w:caps w:val="0"/>
          <w:sz w:val="22"/>
          <w:szCs w:val="22"/>
        </w:rPr>
        <w:t xml:space="preserve">témovou šedou </w:t>
      </w:r>
      <w:proofErr w:type="spellStart"/>
      <w:r w:rsidR="009E3127" w:rsidRPr="009B2207">
        <w:rPr>
          <w:b w:val="0"/>
          <w:bCs/>
          <w:caps w:val="0"/>
          <w:sz w:val="22"/>
          <w:szCs w:val="22"/>
        </w:rPr>
        <w:t>škárovacou</w:t>
      </w:r>
      <w:proofErr w:type="spellEnd"/>
      <w:r w:rsidR="009E3127" w:rsidRPr="009B2207">
        <w:rPr>
          <w:b w:val="0"/>
          <w:bCs/>
          <w:caps w:val="0"/>
          <w:sz w:val="22"/>
          <w:szCs w:val="22"/>
        </w:rPr>
        <w:t xml:space="preserve"> hmotou. </w:t>
      </w:r>
      <w:r w:rsidRPr="009B2207">
        <w:rPr>
          <w:b w:val="0"/>
          <w:bCs/>
          <w:caps w:val="0"/>
          <w:sz w:val="22"/>
          <w:szCs w:val="22"/>
        </w:rPr>
        <w:t>V hygienických priestoroch s mokrou prevádzkou bude lepená protišmyková dlažba do hydroizolačného tmelu.</w:t>
      </w:r>
    </w:p>
    <w:p w14:paraId="14CE5B9E" w14:textId="77777777" w:rsidR="00D62C96" w:rsidRPr="009B2207" w:rsidRDefault="00D62C96" w:rsidP="00D62C96">
      <w:pPr>
        <w:jc w:val="both"/>
        <w:rPr>
          <w:b w:val="0"/>
          <w:bCs/>
          <w:caps w:val="0"/>
          <w:sz w:val="22"/>
          <w:szCs w:val="22"/>
        </w:rPr>
      </w:pPr>
    </w:p>
    <w:p w14:paraId="4B9D7B90" w14:textId="77777777" w:rsidR="00D62C96" w:rsidRPr="00764668" w:rsidRDefault="00D62C96" w:rsidP="00D62C96">
      <w:pPr>
        <w:jc w:val="both"/>
        <w:rPr>
          <w:b w:val="0"/>
          <w:bCs/>
          <w:caps w:val="0"/>
          <w:sz w:val="22"/>
          <w:szCs w:val="22"/>
        </w:rPr>
      </w:pPr>
      <w:r w:rsidRPr="009B2207">
        <w:rPr>
          <w:b w:val="0"/>
          <w:bCs/>
          <w:caps w:val="0"/>
          <w:sz w:val="22"/>
          <w:szCs w:val="22"/>
        </w:rPr>
        <w:t xml:space="preserve">Rozhrania medzi rôznymi nášľapnými vrstvami podláh previesť pomocou prechodových profilov. Max. veľkosť dilatačného úseku je </w:t>
      </w:r>
      <w:smartTag w:uri="urn:schemas-microsoft-com:office:smarttags" w:element="metricconverter">
        <w:smartTagPr>
          <w:attr w:name="ProductID" w:val="40 m2"/>
        </w:smartTagPr>
        <w:r w:rsidRPr="009B2207">
          <w:rPr>
            <w:b w:val="0"/>
            <w:bCs/>
            <w:caps w:val="0"/>
            <w:sz w:val="22"/>
            <w:szCs w:val="22"/>
          </w:rPr>
          <w:t>40 m</w:t>
        </w:r>
        <w:r w:rsidRPr="009B2207">
          <w:rPr>
            <w:b w:val="0"/>
            <w:bCs/>
            <w:caps w:val="0"/>
            <w:sz w:val="22"/>
            <w:szCs w:val="22"/>
            <w:vertAlign w:val="superscript"/>
          </w:rPr>
          <w:t>2</w:t>
        </w:r>
      </w:smartTag>
      <w:r w:rsidRPr="009B2207">
        <w:rPr>
          <w:b w:val="0"/>
          <w:bCs/>
          <w:caps w:val="0"/>
          <w:sz w:val="22"/>
          <w:szCs w:val="22"/>
        </w:rPr>
        <w:t>. Dilatácie previe</w:t>
      </w:r>
      <w:r w:rsidR="00E12CE6" w:rsidRPr="009B2207">
        <w:rPr>
          <w:b w:val="0"/>
          <w:bCs/>
          <w:caps w:val="0"/>
          <w:sz w:val="22"/>
          <w:szCs w:val="22"/>
        </w:rPr>
        <w:t>sť typovými dilatačnými lištami</w:t>
      </w:r>
      <w:r w:rsidR="009E3127" w:rsidRPr="009B2207">
        <w:rPr>
          <w:b w:val="0"/>
          <w:bCs/>
          <w:caps w:val="0"/>
          <w:sz w:val="22"/>
          <w:szCs w:val="22"/>
        </w:rPr>
        <w:t xml:space="preserve">. </w:t>
      </w:r>
      <w:r w:rsidRPr="009B2207">
        <w:rPr>
          <w:b w:val="0"/>
          <w:bCs/>
          <w:caps w:val="0"/>
          <w:sz w:val="22"/>
          <w:szCs w:val="22"/>
        </w:rPr>
        <w:t>Presné typy profilov sa upresnia počas realizácie stavby.</w:t>
      </w:r>
      <w:r w:rsidRPr="00764668">
        <w:rPr>
          <w:b w:val="0"/>
          <w:bCs/>
          <w:caps w:val="0"/>
          <w:sz w:val="22"/>
          <w:szCs w:val="22"/>
        </w:rPr>
        <w:t xml:space="preserve"> </w:t>
      </w:r>
    </w:p>
    <w:p w14:paraId="739A21DF" w14:textId="77777777" w:rsidR="00D62C96" w:rsidRPr="00764668" w:rsidRDefault="00D62C96" w:rsidP="00D62C96">
      <w:pPr>
        <w:jc w:val="both"/>
        <w:rPr>
          <w:b w:val="0"/>
          <w:bCs/>
          <w:caps w:val="0"/>
          <w:sz w:val="22"/>
          <w:szCs w:val="22"/>
        </w:rPr>
      </w:pPr>
    </w:p>
    <w:p w14:paraId="7B124AB0" w14:textId="77777777" w:rsidR="00D62C96" w:rsidRPr="00764668" w:rsidRDefault="00D62C96" w:rsidP="00D62C96">
      <w:pPr>
        <w:jc w:val="both"/>
        <w:rPr>
          <w:b w:val="0"/>
          <w:bCs/>
          <w:caps w:val="0"/>
          <w:sz w:val="22"/>
          <w:szCs w:val="22"/>
        </w:rPr>
      </w:pPr>
      <w:r w:rsidRPr="00764668">
        <w:rPr>
          <w:b w:val="0"/>
          <w:bCs/>
          <w:caps w:val="0"/>
          <w:sz w:val="22"/>
          <w:szCs w:val="22"/>
        </w:rPr>
        <w:t>V dlažbe pri vstupných a výstupných dverách  je</w:t>
      </w:r>
      <w:r w:rsidR="00D77394" w:rsidRPr="00764668">
        <w:rPr>
          <w:b w:val="0"/>
          <w:bCs/>
          <w:caps w:val="0"/>
          <w:sz w:val="22"/>
          <w:szCs w:val="22"/>
        </w:rPr>
        <w:t xml:space="preserve"> možné osadenie  čistiac</w:t>
      </w:r>
      <w:r w:rsidR="00764668">
        <w:rPr>
          <w:b w:val="0"/>
          <w:bCs/>
          <w:caps w:val="0"/>
          <w:sz w:val="22"/>
          <w:szCs w:val="22"/>
        </w:rPr>
        <w:t>ich zón</w:t>
      </w:r>
      <w:r w:rsidRPr="00764668">
        <w:rPr>
          <w:b w:val="0"/>
          <w:bCs/>
          <w:caps w:val="0"/>
          <w:sz w:val="22"/>
          <w:szCs w:val="22"/>
        </w:rPr>
        <w:t xml:space="preserve">, ktoré budú zapustené do dlažby tak, aby ich horná hrana lícovala s nášľapnou vrstvou podlahy. Pred montážou osadiť </w:t>
      </w:r>
      <w:proofErr w:type="spellStart"/>
      <w:r w:rsidRPr="00764668">
        <w:rPr>
          <w:b w:val="0"/>
          <w:bCs/>
          <w:caps w:val="0"/>
          <w:sz w:val="22"/>
          <w:szCs w:val="22"/>
        </w:rPr>
        <w:t>osadzovací</w:t>
      </w:r>
      <w:proofErr w:type="spellEnd"/>
      <w:r w:rsidRPr="00764668">
        <w:rPr>
          <w:b w:val="0"/>
          <w:bCs/>
          <w:caps w:val="0"/>
          <w:sz w:val="22"/>
          <w:szCs w:val="22"/>
        </w:rPr>
        <w:t xml:space="preserve"> rám rohože, ktorý je súčasťou dodávky rohože.</w:t>
      </w:r>
    </w:p>
    <w:p w14:paraId="07C84AAF" w14:textId="77777777" w:rsidR="00D62C96" w:rsidRPr="00764668" w:rsidRDefault="00D62C96" w:rsidP="00D62C96">
      <w:pPr>
        <w:jc w:val="both"/>
        <w:rPr>
          <w:b w:val="0"/>
          <w:bCs/>
          <w:caps w:val="0"/>
          <w:sz w:val="22"/>
          <w:szCs w:val="22"/>
        </w:rPr>
      </w:pPr>
    </w:p>
    <w:p w14:paraId="29E5E215" w14:textId="77777777" w:rsidR="00D62C96" w:rsidRPr="00764668" w:rsidRDefault="00D62C96" w:rsidP="00D62C96">
      <w:pPr>
        <w:jc w:val="both"/>
        <w:rPr>
          <w:b w:val="0"/>
          <w:bCs/>
          <w:caps w:val="0"/>
          <w:sz w:val="22"/>
          <w:szCs w:val="22"/>
        </w:rPr>
      </w:pPr>
      <w:r w:rsidRPr="00764668">
        <w:rPr>
          <w:b w:val="0"/>
          <w:bCs/>
          <w:caps w:val="0"/>
          <w:sz w:val="22"/>
          <w:szCs w:val="22"/>
        </w:rPr>
        <w:lastRenderedPageBreak/>
        <w:t>Pri dokončovacích prácach podlahovín treba dbať na včasnú prípravu a upresnenie všetkých inštalácií potrebných na prevádzkové celky nachádzajúce sa v m</w:t>
      </w:r>
      <w:r w:rsidR="00764668">
        <w:rPr>
          <w:b w:val="0"/>
          <w:bCs/>
          <w:caps w:val="0"/>
          <w:sz w:val="22"/>
          <w:szCs w:val="22"/>
        </w:rPr>
        <w:t>iestnostiach</w:t>
      </w:r>
      <w:r w:rsidRPr="00764668">
        <w:rPr>
          <w:b w:val="0"/>
          <w:bCs/>
          <w:caps w:val="0"/>
          <w:sz w:val="22"/>
          <w:szCs w:val="22"/>
        </w:rPr>
        <w:t xml:space="preserve"> /turnikety, elektro kasy, slaboprúd  </w:t>
      </w:r>
      <w:proofErr w:type="spellStart"/>
      <w:r w:rsidRPr="00764668">
        <w:rPr>
          <w:b w:val="0"/>
          <w:bCs/>
          <w:caps w:val="0"/>
          <w:sz w:val="22"/>
          <w:szCs w:val="22"/>
        </w:rPr>
        <w:t>atd</w:t>
      </w:r>
      <w:proofErr w:type="spellEnd"/>
      <w:r w:rsidRPr="00764668">
        <w:rPr>
          <w:b w:val="0"/>
          <w:bCs/>
          <w:caps w:val="0"/>
          <w:sz w:val="22"/>
          <w:szCs w:val="22"/>
        </w:rPr>
        <w:t xml:space="preserve">./. </w:t>
      </w:r>
      <w:r w:rsidR="00764668">
        <w:rPr>
          <w:b w:val="0"/>
          <w:bCs/>
          <w:caps w:val="0"/>
          <w:sz w:val="22"/>
          <w:szCs w:val="22"/>
        </w:rPr>
        <w:t>Ď</w:t>
      </w:r>
      <w:r w:rsidRPr="00764668">
        <w:rPr>
          <w:b w:val="0"/>
          <w:bCs/>
          <w:caps w:val="0"/>
          <w:sz w:val="22"/>
          <w:szCs w:val="22"/>
        </w:rPr>
        <w:t>alej treba dba</w:t>
      </w:r>
      <w:r w:rsidR="00764668">
        <w:rPr>
          <w:b w:val="0"/>
          <w:bCs/>
          <w:caps w:val="0"/>
          <w:sz w:val="22"/>
          <w:szCs w:val="22"/>
        </w:rPr>
        <w:t>ť</w:t>
      </w:r>
      <w:r w:rsidRPr="00764668">
        <w:rPr>
          <w:b w:val="0"/>
          <w:bCs/>
          <w:caps w:val="0"/>
          <w:sz w:val="22"/>
          <w:szCs w:val="22"/>
        </w:rPr>
        <w:t xml:space="preserve"> na dok</w:t>
      </w:r>
      <w:r w:rsidR="00764668">
        <w:rPr>
          <w:b w:val="0"/>
          <w:bCs/>
          <w:caps w:val="0"/>
          <w:sz w:val="22"/>
          <w:szCs w:val="22"/>
        </w:rPr>
        <w:t>onalé osadenie podlahových vpustí</w:t>
      </w:r>
      <w:r w:rsidRPr="00764668">
        <w:rPr>
          <w:b w:val="0"/>
          <w:bCs/>
          <w:caps w:val="0"/>
          <w:sz w:val="22"/>
          <w:szCs w:val="22"/>
        </w:rPr>
        <w:t xml:space="preserve"> a rigol</w:t>
      </w:r>
      <w:r w:rsidR="00764668">
        <w:rPr>
          <w:b w:val="0"/>
          <w:bCs/>
          <w:caps w:val="0"/>
          <w:sz w:val="22"/>
          <w:szCs w:val="22"/>
        </w:rPr>
        <w:t>ov</w:t>
      </w:r>
      <w:r w:rsidRPr="00764668">
        <w:rPr>
          <w:b w:val="0"/>
          <w:bCs/>
          <w:caps w:val="0"/>
          <w:sz w:val="22"/>
          <w:szCs w:val="22"/>
        </w:rPr>
        <w:t xml:space="preserve"> do podlahy, ktoré budú </w:t>
      </w:r>
      <w:proofErr w:type="spellStart"/>
      <w:r w:rsidRPr="00764668">
        <w:rPr>
          <w:b w:val="0"/>
          <w:bCs/>
          <w:caps w:val="0"/>
          <w:sz w:val="22"/>
          <w:szCs w:val="22"/>
        </w:rPr>
        <w:t>umelohomtné</w:t>
      </w:r>
      <w:proofErr w:type="spellEnd"/>
      <w:r w:rsidRPr="00764668">
        <w:rPr>
          <w:b w:val="0"/>
          <w:bCs/>
          <w:caps w:val="0"/>
          <w:sz w:val="22"/>
          <w:szCs w:val="22"/>
        </w:rPr>
        <w:t xml:space="preserve"> alebo nerezové.</w:t>
      </w:r>
    </w:p>
    <w:p w14:paraId="731F168B" w14:textId="7691C921" w:rsidR="00D62C96" w:rsidRDefault="00D62C96" w:rsidP="00D62C96">
      <w:pPr>
        <w:jc w:val="both"/>
        <w:rPr>
          <w:bCs/>
          <w:caps w:val="0"/>
          <w:sz w:val="22"/>
          <w:szCs w:val="22"/>
        </w:rPr>
      </w:pPr>
    </w:p>
    <w:p w14:paraId="51DDDE3D" w14:textId="77777777" w:rsidR="00793604" w:rsidRPr="00764668" w:rsidRDefault="00793604" w:rsidP="00D62C96">
      <w:pPr>
        <w:jc w:val="both"/>
        <w:rPr>
          <w:bCs/>
          <w:caps w:val="0"/>
          <w:sz w:val="22"/>
          <w:szCs w:val="22"/>
        </w:rPr>
      </w:pPr>
    </w:p>
    <w:p w14:paraId="0AB0C750" w14:textId="77777777" w:rsidR="00D62C96" w:rsidRPr="00116DF7" w:rsidRDefault="00764668" w:rsidP="00116DF7">
      <w:pPr>
        <w:tabs>
          <w:tab w:val="num" w:pos="900"/>
        </w:tabs>
        <w:jc w:val="both"/>
        <w:rPr>
          <w:caps w:val="0"/>
          <w:sz w:val="22"/>
          <w:szCs w:val="22"/>
        </w:rPr>
      </w:pPr>
      <w:r>
        <w:rPr>
          <w:caps w:val="0"/>
          <w:sz w:val="22"/>
          <w:szCs w:val="22"/>
        </w:rPr>
        <w:t>Vnútorné podhľ</w:t>
      </w:r>
      <w:r w:rsidR="00D62C96" w:rsidRPr="00764668">
        <w:rPr>
          <w:caps w:val="0"/>
          <w:sz w:val="22"/>
          <w:szCs w:val="22"/>
        </w:rPr>
        <w:t>ady</w:t>
      </w:r>
    </w:p>
    <w:p w14:paraId="3ADB026F" w14:textId="77777777" w:rsidR="00D62C96" w:rsidRPr="00764668" w:rsidRDefault="00D77394" w:rsidP="00D62C96">
      <w:pPr>
        <w:jc w:val="both"/>
        <w:rPr>
          <w:b w:val="0"/>
          <w:bCs/>
          <w:caps w:val="0"/>
          <w:sz w:val="22"/>
          <w:szCs w:val="22"/>
        </w:rPr>
      </w:pPr>
      <w:r w:rsidRPr="00764668">
        <w:rPr>
          <w:b w:val="0"/>
          <w:bCs/>
          <w:caps w:val="0"/>
          <w:sz w:val="22"/>
          <w:szCs w:val="22"/>
        </w:rPr>
        <w:t xml:space="preserve">Viď výkresy, legendy miestností. Podhľady sú použité kazetové, na šikmých stropoch a v sprchách sú použité sadrokartónové plné podhľady. </w:t>
      </w:r>
      <w:r w:rsidR="00764668">
        <w:rPr>
          <w:b w:val="0"/>
          <w:bCs/>
          <w:caps w:val="0"/>
          <w:sz w:val="22"/>
          <w:szCs w:val="22"/>
        </w:rPr>
        <w:t xml:space="preserve">V miestnostiach so zvýšenou vlhkosťou je nutné použiť </w:t>
      </w:r>
      <w:proofErr w:type="spellStart"/>
      <w:r w:rsidR="00764668">
        <w:rPr>
          <w:b w:val="0"/>
          <w:bCs/>
          <w:caps w:val="0"/>
          <w:sz w:val="22"/>
          <w:szCs w:val="22"/>
        </w:rPr>
        <w:t>imregnované</w:t>
      </w:r>
      <w:proofErr w:type="spellEnd"/>
      <w:r w:rsidR="00764668">
        <w:rPr>
          <w:b w:val="0"/>
          <w:bCs/>
          <w:caps w:val="0"/>
          <w:sz w:val="22"/>
          <w:szCs w:val="22"/>
        </w:rPr>
        <w:t xml:space="preserve"> zelené sadrokartónové dosky.</w:t>
      </w:r>
    </w:p>
    <w:p w14:paraId="7EF922E7" w14:textId="77777777" w:rsidR="00D62C96" w:rsidRPr="00764668" w:rsidRDefault="00D62C96" w:rsidP="00D62C96">
      <w:pPr>
        <w:jc w:val="both"/>
        <w:rPr>
          <w:b w:val="0"/>
          <w:bCs/>
          <w:caps w:val="0"/>
          <w:sz w:val="22"/>
          <w:szCs w:val="22"/>
        </w:rPr>
      </w:pPr>
    </w:p>
    <w:p w14:paraId="36BCFC2B" w14:textId="77777777" w:rsidR="00D62C96" w:rsidRPr="00116DF7" w:rsidRDefault="00D62C96" w:rsidP="00116DF7">
      <w:pPr>
        <w:tabs>
          <w:tab w:val="num" w:pos="900"/>
        </w:tabs>
        <w:jc w:val="both"/>
        <w:rPr>
          <w:caps w:val="0"/>
          <w:sz w:val="22"/>
          <w:szCs w:val="22"/>
        </w:rPr>
      </w:pPr>
      <w:r w:rsidRPr="00764668">
        <w:rPr>
          <w:caps w:val="0"/>
          <w:sz w:val="22"/>
          <w:szCs w:val="22"/>
        </w:rPr>
        <w:t xml:space="preserve">Vpuste a </w:t>
      </w:r>
      <w:proofErr w:type="spellStart"/>
      <w:r w:rsidRPr="00764668">
        <w:rPr>
          <w:caps w:val="0"/>
          <w:sz w:val="22"/>
          <w:szCs w:val="22"/>
        </w:rPr>
        <w:t>jímky</w:t>
      </w:r>
      <w:proofErr w:type="spellEnd"/>
    </w:p>
    <w:p w14:paraId="0B22C807" w14:textId="77777777" w:rsidR="00D62C96" w:rsidRPr="00764668" w:rsidRDefault="00D62C96" w:rsidP="00D62C96">
      <w:pPr>
        <w:jc w:val="both"/>
        <w:rPr>
          <w:b w:val="0"/>
          <w:bCs/>
          <w:caps w:val="0"/>
          <w:sz w:val="22"/>
          <w:szCs w:val="22"/>
        </w:rPr>
      </w:pPr>
      <w:r w:rsidRPr="00764668">
        <w:rPr>
          <w:b w:val="0"/>
          <w:bCs/>
          <w:caps w:val="0"/>
          <w:sz w:val="22"/>
          <w:szCs w:val="22"/>
        </w:rPr>
        <w:t xml:space="preserve">Do hlavného objektu a do </w:t>
      </w:r>
      <w:proofErr w:type="spellStart"/>
      <w:r w:rsidRPr="00764668">
        <w:rPr>
          <w:b w:val="0"/>
          <w:bCs/>
          <w:caps w:val="0"/>
          <w:sz w:val="22"/>
          <w:szCs w:val="22"/>
        </w:rPr>
        <w:t>vstav</w:t>
      </w:r>
      <w:r w:rsidR="002E14E7">
        <w:rPr>
          <w:b w:val="0"/>
          <w:bCs/>
          <w:caps w:val="0"/>
          <w:sz w:val="22"/>
          <w:szCs w:val="22"/>
        </w:rPr>
        <w:t>kov</w:t>
      </w:r>
      <w:proofErr w:type="spellEnd"/>
      <w:r w:rsidRPr="00764668">
        <w:rPr>
          <w:b w:val="0"/>
          <w:bCs/>
          <w:caps w:val="0"/>
          <w:sz w:val="22"/>
          <w:szCs w:val="22"/>
        </w:rPr>
        <w:t xml:space="preserve"> kv</w:t>
      </w:r>
      <w:r w:rsidR="002E14E7">
        <w:rPr>
          <w:b w:val="0"/>
          <w:bCs/>
          <w:caps w:val="0"/>
          <w:sz w:val="22"/>
          <w:szCs w:val="22"/>
        </w:rPr>
        <w:t>ô</w:t>
      </w:r>
      <w:r w:rsidRPr="00764668">
        <w:rPr>
          <w:b w:val="0"/>
          <w:bCs/>
          <w:caps w:val="0"/>
          <w:sz w:val="22"/>
          <w:szCs w:val="22"/>
        </w:rPr>
        <w:t>li udržiavaniu čistoty sme navrhli vpuste a </w:t>
      </w:r>
      <w:proofErr w:type="spellStart"/>
      <w:r w:rsidRPr="00764668">
        <w:rPr>
          <w:b w:val="0"/>
          <w:bCs/>
          <w:caps w:val="0"/>
          <w:sz w:val="22"/>
          <w:szCs w:val="22"/>
        </w:rPr>
        <w:t>jímky</w:t>
      </w:r>
      <w:proofErr w:type="spellEnd"/>
      <w:r w:rsidRPr="00764668">
        <w:rPr>
          <w:b w:val="0"/>
          <w:bCs/>
          <w:caps w:val="0"/>
          <w:sz w:val="22"/>
          <w:szCs w:val="22"/>
        </w:rPr>
        <w:t>. Konštrukcie menších vpustí budú schované do podlahových vrstiev v navrhnutej hr</w:t>
      </w:r>
      <w:r w:rsidR="00116DF7">
        <w:rPr>
          <w:b w:val="0"/>
          <w:bCs/>
          <w:caps w:val="0"/>
          <w:sz w:val="22"/>
          <w:szCs w:val="22"/>
        </w:rPr>
        <w:t>ú</w:t>
      </w:r>
      <w:r w:rsidRPr="00764668">
        <w:rPr>
          <w:b w:val="0"/>
          <w:bCs/>
          <w:caps w:val="0"/>
          <w:sz w:val="22"/>
          <w:szCs w:val="22"/>
        </w:rPr>
        <w:t xml:space="preserve">bke 150mm nad </w:t>
      </w:r>
      <w:r w:rsidR="00116DF7">
        <w:rPr>
          <w:b w:val="0"/>
          <w:bCs/>
          <w:caps w:val="0"/>
          <w:sz w:val="22"/>
          <w:szCs w:val="22"/>
        </w:rPr>
        <w:t>železobetónovými</w:t>
      </w:r>
      <w:r w:rsidRPr="00764668">
        <w:rPr>
          <w:b w:val="0"/>
          <w:bCs/>
          <w:caps w:val="0"/>
          <w:sz w:val="22"/>
          <w:szCs w:val="22"/>
        </w:rPr>
        <w:t xml:space="preserve"> konštrukciami. Konštrukcie v</w:t>
      </w:r>
      <w:r w:rsidR="00116DF7">
        <w:rPr>
          <w:b w:val="0"/>
          <w:bCs/>
          <w:caps w:val="0"/>
          <w:sz w:val="22"/>
          <w:szCs w:val="22"/>
        </w:rPr>
        <w:t>ä</w:t>
      </w:r>
      <w:r w:rsidRPr="00764668">
        <w:rPr>
          <w:b w:val="0"/>
          <w:bCs/>
          <w:caps w:val="0"/>
          <w:sz w:val="22"/>
          <w:szCs w:val="22"/>
        </w:rPr>
        <w:t xml:space="preserve">čších </w:t>
      </w:r>
      <w:proofErr w:type="spellStart"/>
      <w:r w:rsidRPr="00764668">
        <w:rPr>
          <w:b w:val="0"/>
          <w:bCs/>
          <w:caps w:val="0"/>
          <w:sz w:val="22"/>
          <w:szCs w:val="22"/>
        </w:rPr>
        <w:t>jímok</w:t>
      </w:r>
      <w:proofErr w:type="spellEnd"/>
      <w:r w:rsidRPr="00764668">
        <w:rPr>
          <w:b w:val="0"/>
          <w:bCs/>
          <w:caps w:val="0"/>
          <w:sz w:val="22"/>
          <w:szCs w:val="22"/>
        </w:rPr>
        <w:t xml:space="preserve"> umiestnených v suteréne jednak pr</w:t>
      </w:r>
      <w:r w:rsidR="00C92C6B" w:rsidRPr="00764668">
        <w:rPr>
          <w:b w:val="0"/>
          <w:bCs/>
          <w:caps w:val="0"/>
          <w:sz w:val="22"/>
          <w:szCs w:val="22"/>
        </w:rPr>
        <w:t xml:space="preserve">e havarijný stav v centrále OST. </w:t>
      </w:r>
      <w:r w:rsidRPr="00764668">
        <w:rPr>
          <w:b w:val="0"/>
          <w:bCs/>
          <w:caps w:val="0"/>
          <w:sz w:val="22"/>
          <w:szCs w:val="22"/>
        </w:rPr>
        <w:t xml:space="preserve">Tieto </w:t>
      </w:r>
      <w:proofErr w:type="spellStart"/>
      <w:r w:rsidRPr="00764668">
        <w:rPr>
          <w:b w:val="0"/>
          <w:bCs/>
          <w:caps w:val="0"/>
          <w:sz w:val="22"/>
          <w:szCs w:val="22"/>
        </w:rPr>
        <w:t>jímky</w:t>
      </w:r>
      <w:proofErr w:type="spellEnd"/>
      <w:r w:rsidRPr="00764668">
        <w:rPr>
          <w:b w:val="0"/>
          <w:bCs/>
          <w:caps w:val="0"/>
          <w:sz w:val="22"/>
          <w:szCs w:val="22"/>
        </w:rPr>
        <w:t xml:space="preserve"> musia by</w:t>
      </w:r>
      <w:r w:rsidR="00116DF7">
        <w:rPr>
          <w:b w:val="0"/>
          <w:bCs/>
          <w:caps w:val="0"/>
          <w:sz w:val="22"/>
          <w:szCs w:val="22"/>
        </w:rPr>
        <w:t>ť</w:t>
      </w:r>
      <w:r w:rsidRPr="00764668">
        <w:rPr>
          <w:b w:val="0"/>
          <w:bCs/>
          <w:caps w:val="0"/>
          <w:sz w:val="22"/>
          <w:szCs w:val="22"/>
        </w:rPr>
        <w:t xml:space="preserve"> </w:t>
      </w:r>
      <w:proofErr w:type="spellStart"/>
      <w:r w:rsidRPr="00764668">
        <w:rPr>
          <w:b w:val="0"/>
          <w:bCs/>
          <w:caps w:val="0"/>
          <w:sz w:val="22"/>
          <w:szCs w:val="22"/>
        </w:rPr>
        <w:t>vb</w:t>
      </w:r>
      <w:r w:rsidR="00116DF7">
        <w:rPr>
          <w:b w:val="0"/>
          <w:bCs/>
          <w:caps w:val="0"/>
          <w:sz w:val="22"/>
          <w:szCs w:val="22"/>
        </w:rPr>
        <w:t>e</w:t>
      </w:r>
      <w:r w:rsidRPr="00764668">
        <w:rPr>
          <w:b w:val="0"/>
          <w:bCs/>
          <w:caps w:val="0"/>
          <w:sz w:val="22"/>
          <w:szCs w:val="22"/>
        </w:rPr>
        <w:t>t</w:t>
      </w:r>
      <w:r w:rsidR="00116DF7">
        <w:rPr>
          <w:b w:val="0"/>
          <w:bCs/>
          <w:caps w:val="0"/>
          <w:sz w:val="22"/>
          <w:szCs w:val="22"/>
        </w:rPr>
        <w:t>ó</w:t>
      </w:r>
      <w:r w:rsidRPr="00764668">
        <w:rPr>
          <w:b w:val="0"/>
          <w:bCs/>
          <w:caps w:val="0"/>
          <w:sz w:val="22"/>
          <w:szCs w:val="22"/>
        </w:rPr>
        <w:t>nované</w:t>
      </w:r>
      <w:proofErr w:type="spellEnd"/>
      <w:r w:rsidRPr="00764668">
        <w:rPr>
          <w:b w:val="0"/>
          <w:bCs/>
          <w:caps w:val="0"/>
          <w:sz w:val="22"/>
          <w:szCs w:val="22"/>
        </w:rPr>
        <w:t xml:space="preserve"> už do svojho tvaru v podkladových </w:t>
      </w:r>
      <w:proofErr w:type="spellStart"/>
      <w:r w:rsidRPr="00764668">
        <w:rPr>
          <w:b w:val="0"/>
          <w:bCs/>
          <w:caps w:val="0"/>
          <w:sz w:val="22"/>
          <w:szCs w:val="22"/>
        </w:rPr>
        <w:t>beton</w:t>
      </w:r>
      <w:r w:rsidR="00116DF7">
        <w:rPr>
          <w:b w:val="0"/>
          <w:bCs/>
          <w:caps w:val="0"/>
          <w:sz w:val="22"/>
          <w:szCs w:val="22"/>
        </w:rPr>
        <w:t>ó</w:t>
      </w:r>
      <w:r w:rsidRPr="00764668">
        <w:rPr>
          <w:b w:val="0"/>
          <w:bCs/>
          <w:caps w:val="0"/>
          <w:sz w:val="22"/>
          <w:szCs w:val="22"/>
        </w:rPr>
        <w:t>ch</w:t>
      </w:r>
      <w:proofErr w:type="spellEnd"/>
      <w:r w:rsidRPr="00764668">
        <w:rPr>
          <w:b w:val="0"/>
          <w:bCs/>
          <w:caps w:val="0"/>
          <w:sz w:val="22"/>
          <w:szCs w:val="22"/>
        </w:rPr>
        <w:t xml:space="preserve"> a musia zamedzi</w:t>
      </w:r>
      <w:r w:rsidR="00116DF7">
        <w:rPr>
          <w:b w:val="0"/>
          <w:bCs/>
          <w:caps w:val="0"/>
          <w:sz w:val="22"/>
          <w:szCs w:val="22"/>
        </w:rPr>
        <w:t>ť</w:t>
      </w:r>
      <w:r w:rsidRPr="00764668">
        <w:rPr>
          <w:b w:val="0"/>
          <w:bCs/>
          <w:caps w:val="0"/>
          <w:sz w:val="22"/>
          <w:szCs w:val="22"/>
        </w:rPr>
        <w:t xml:space="preserve"> so svojou izoláciou </w:t>
      </w:r>
      <w:r w:rsidR="00116DF7">
        <w:rPr>
          <w:b w:val="0"/>
          <w:bCs/>
          <w:caps w:val="0"/>
          <w:sz w:val="22"/>
          <w:szCs w:val="22"/>
        </w:rPr>
        <w:t xml:space="preserve">vnikaniu </w:t>
      </w:r>
      <w:r w:rsidRPr="00764668">
        <w:rPr>
          <w:b w:val="0"/>
          <w:bCs/>
          <w:caps w:val="0"/>
          <w:sz w:val="22"/>
          <w:szCs w:val="22"/>
        </w:rPr>
        <w:t>podzemnej vod</w:t>
      </w:r>
      <w:r w:rsidR="00116DF7">
        <w:rPr>
          <w:b w:val="0"/>
          <w:bCs/>
          <w:caps w:val="0"/>
          <w:sz w:val="22"/>
          <w:szCs w:val="22"/>
        </w:rPr>
        <w:t>y</w:t>
      </w:r>
      <w:r w:rsidRPr="00764668">
        <w:rPr>
          <w:b w:val="0"/>
          <w:bCs/>
          <w:caps w:val="0"/>
          <w:sz w:val="22"/>
          <w:szCs w:val="22"/>
        </w:rPr>
        <w:t xml:space="preserve"> </w:t>
      </w:r>
      <w:r w:rsidR="00116DF7">
        <w:rPr>
          <w:b w:val="0"/>
          <w:bCs/>
          <w:caps w:val="0"/>
          <w:sz w:val="22"/>
          <w:szCs w:val="22"/>
        </w:rPr>
        <w:t>a prípadnému zaliatiu</w:t>
      </w:r>
      <w:r w:rsidRPr="00764668">
        <w:rPr>
          <w:b w:val="0"/>
          <w:bCs/>
          <w:caps w:val="0"/>
          <w:sz w:val="22"/>
          <w:szCs w:val="22"/>
        </w:rPr>
        <w:t xml:space="preserve"> suterénov. Ostatné vi</w:t>
      </w:r>
      <w:r w:rsidR="00116DF7">
        <w:rPr>
          <w:b w:val="0"/>
          <w:bCs/>
          <w:caps w:val="0"/>
          <w:sz w:val="22"/>
          <w:szCs w:val="22"/>
        </w:rPr>
        <w:t>ď.</w:t>
      </w:r>
      <w:r w:rsidRPr="00764668">
        <w:rPr>
          <w:b w:val="0"/>
          <w:bCs/>
          <w:caps w:val="0"/>
          <w:sz w:val="22"/>
          <w:szCs w:val="22"/>
        </w:rPr>
        <w:t xml:space="preserve"> profesie.</w:t>
      </w:r>
    </w:p>
    <w:p w14:paraId="5060762E" w14:textId="77777777" w:rsidR="00D62C96" w:rsidRPr="00D62C96" w:rsidRDefault="00D62C96" w:rsidP="00D62C96">
      <w:pPr>
        <w:jc w:val="both"/>
        <w:rPr>
          <w:b w:val="0"/>
          <w:bCs/>
          <w:caps w:val="0"/>
          <w:sz w:val="20"/>
          <w:szCs w:val="20"/>
        </w:rPr>
      </w:pPr>
    </w:p>
    <w:p w14:paraId="1FA2A10C" w14:textId="77777777" w:rsidR="00D62C96" w:rsidRPr="00685FD3" w:rsidRDefault="00D62C96" w:rsidP="00116DF7">
      <w:pPr>
        <w:tabs>
          <w:tab w:val="num" w:pos="900"/>
        </w:tabs>
        <w:jc w:val="both"/>
        <w:rPr>
          <w:caps w:val="0"/>
          <w:sz w:val="22"/>
          <w:szCs w:val="22"/>
        </w:rPr>
      </w:pPr>
      <w:r w:rsidRPr="00685FD3">
        <w:rPr>
          <w:caps w:val="0"/>
          <w:sz w:val="22"/>
          <w:szCs w:val="22"/>
        </w:rPr>
        <w:t>Klampiarske výrobky</w:t>
      </w:r>
    </w:p>
    <w:p w14:paraId="3D091723" w14:textId="77777777" w:rsidR="00D62C96" w:rsidRPr="00116DF7" w:rsidRDefault="00D62C96" w:rsidP="00D62C96">
      <w:pPr>
        <w:jc w:val="both"/>
        <w:rPr>
          <w:b w:val="0"/>
          <w:bCs/>
          <w:caps w:val="0"/>
          <w:sz w:val="22"/>
          <w:szCs w:val="22"/>
        </w:rPr>
      </w:pPr>
      <w:r w:rsidRPr="00685FD3">
        <w:rPr>
          <w:b w:val="0"/>
          <w:bCs/>
          <w:caps w:val="0"/>
          <w:sz w:val="22"/>
          <w:szCs w:val="22"/>
        </w:rPr>
        <w:t xml:space="preserve">Všetky </w:t>
      </w:r>
      <w:proofErr w:type="spellStart"/>
      <w:r w:rsidRPr="00685FD3">
        <w:rPr>
          <w:b w:val="0"/>
          <w:bCs/>
          <w:caps w:val="0"/>
          <w:sz w:val="22"/>
          <w:szCs w:val="22"/>
        </w:rPr>
        <w:t>klampiarské</w:t>
      </w:r>
      <w:proofErr w:type="spellEnd"/>
      <w:r w:rsidRPr="00685FD3">
        <w:rPr>
          <w:b w:val="0"/>
          <w:bCs/>
          <w:caps w:val="0"/>
          <w:sz w:val="22"/>
          <w:szCs w:val="22"/>
        </w:rPr>
        <w:t xml:space="preserve"> výrobky, oplechovania sú z pásového hliníkového</w:t>
      </w:r>
      <w:r w:rsidR="00E12CE6" w:rsidRPr="00685FD3">
        <w:rPr>
          <w:b w:val="0"/>
          <w:bCs/>
          <w:caps w:val="0"/>
          <w:sz w:val="22"/>
          <w:szCs w:val="22"/>
        </w:rPr>
        <w:t xml:space="preserve"> alebo oceľového </w:t>
      </w:r>
      <w:proofErr w:type="spellStart"/>
      <w:r w:rsidR="00E12CE6" w:rsidRPr="00685FD3">
        <w:rPr>
          <w:b w:val="0"/>
          <w:bCs/>
          <w:caps w:val="0"/>
          <w:sz w:val="22"/>
          <w:szCs w:val="22"/>
        </w:rPr>
        <w:t>poplastovaného</w:t>
      </w:r>
      <w:proofErr w:type="spellEnd"/>
      <w:r w:rsidRPr="00685FD3">
        <w:rPr>
          <w:b w:val="0"/>
          <w:bCs/>
          <w:caps w:val="0"/>
          <w:sz w:val="22"/>
          <w:szCs w:val="22"/>
        </w:rPr>
        <w:t xml:space="preserve"> plechu na stojaté </w:t>
      </w:r>
      <w:proofErr w:type="spellStart"/>
      <w:r w:rsidRPr="00685FD3">
        <w:rPr>
          <w:b w:val="0"/>
          <w:bCs/>
          <w:caps w:val="0"/>
          <w:sz w:val="22"/>
          <w:szCs w:val="22"/>
        </w:rPr>
        <w:t>falcovanie</w:t>
      </w:r>
      <w:proofErr w:type="spellEnd"/>
      <w:r w:rsidR="00C92C6B" w:rsidRPr="00685FD3">
        <w:rPr>
          <w:b w:val="0"/>
          <w:bCs/>
          <w:caps w:val="0"/>
          <w:sz w:val="22"/>
          <w:szCs w:val="22"/>
        </w:rPr>
        <w:t>.</w:t>
      </w:r>
      <w:r w:rsidRPr="00116DF7">
        <w:rPr>
          <w:b w:val="0"/>
          <w:bCs/>
          <w:caps w:val="0"/>
          <w:sz w:val="22"/>
          <w:szCs w:val="22"/>
        </w:rPr>
        <w:t xml:space="preserve"> </w:t>
      </w:r>
    </w:p>
    <w:p w14:paraId="20C96206" w14:textId="77777777" w:rsidR="00D62C96" w:rsidRPr="00116DF7" w:rsidRDefault="00D62C96" w:rsidP="00D62C96">
      <w:pPr>
        <w:jc w:val="both"/>
        <w:rPr>
          <w:b w:val="0"/>
          <w:bCs/>
          <w:caps w:val="0"/>
          <w:sz w:val="22"/>
          <w:szCs w:val="22"/>
        </w:rPr>
      </w:pPr>
    </w:p>
    <w:p w14:paraId="68C23E85" w14:textId="77777777" w:rsidR="00D62C96" w:rsidRPr="009B2207" w:rsidRDefault="00D62C96" w:rsidP="00D62C96">
      <w:pPr>
        <w:jc w:val="both"/>
        <w:rPr>
          <w:b w:val="0"/>
          <w:bCs/>
          <w:caps w:val="0"/>
          <w:sz w:val="22"/>
          <w:szCs w:val="22"/>
        </w:rPr>
      </w:pPr>
      <w:r w:rsidRPr="009B2207">
        <w:rPr>
          <w:b w:val="0"/>
          <w:bCs/>
          <w:caps w:val="0"/>
          <w:sz w:val="22"/>
          <w:szCs w:val="22"/>
        </w:rPr>
        <w:t>V dodávke výplní otvorov je i prevedenie exteriérových parapetov v povrchovej úprave dtto ako okná na fasáde. Všetky špalety okien v obvodovej stene, kde s</w:t>
      </w:r>
      <w:r w:rsidR="00685FD3" w:rsidRPr="009B2207">
        <w:rPr>
          <w:b w:val="0"/>
          <w:bCs/>
          <w:caps w:val="0"/>
          <w:sz w:val="22"/>
          <w:szCs w:val="22"/>
        </w:rPr>
        <w:t>ú</w:t>
      </w:r>
      <w:r w:rsidRPr="009B2207">
        <w:rPr>
          <w:b w:val="0"/>
          <w:bCs/>
          <w:caps w:val="0"/>
          <w:sz w:val="22"/>
          <w:szCs w:val="22"/>
        </w:rPr>
        <w:t xml:space="preserve"> ostenia okien, parapety okien, nad</w:t>
      </w:r>
      <w:r w:rsidR="00685FD3" w:rsidRPr="009B2207">
        <w:rPr>
          <w:b w:val="0"/>
          <w:bCs/>
          <w:caps w:val="0"/>
          <w:sz w:val="22"/>
          <w:szCs w:val="22"/>
        </w:rPr>
        <w:t xml:space="preserve">pražia okien, oplechovania </w:t>
      </w:r>
      <w:proofErr w:type="spellStart"/>
      <w:r w:rsidR="00685FD3" w:rsidRPr="009B2207">
        <w:rPr>
          <w:b w:val="0"/>
          <w:bCs/>
          <w:caps w:val="0"/>
          <w:sz w:val="22"/>
          <w:szCs w:val="22"/>
        </w:rPr>
        <w:t>atík</w:t>
      </w:r>
      <w:proofErr w:type="spellEnd"/>
      <w:r w:rsidRPr="009B2207">
        <w:rPr>
          <w:b w:val="0"/>
          <w:bCs/>
          <w:caps w:val="0"/>
          <w:sz w:val="22"/>
          <w:szCs w:val="22"/>
        </w:rPr>
        <w:t xml:space="preserve"> </w:t>
      </w:r>
      <w:r w:rsidR="00685FD3" w:rsidRPr="009B2207">
        <w:rPr>
          <w:b w:val="0"/>
          <w:bCs/>
          <w:caps w:val="0"/>
          <w:sz w:val="22"/>
          <w:szCs w:val="22"/>
        </w:rPr>
        <w:t xml:space="preserve">sa </w:t>
      </w:r>
      <w:r w:rsidRPr="009B2207">
        <w:rPr>
          <w:b w:val="0"/>
          <w:bCs/>
          <w:caps w:val="0"/>
          <w:sz w:val="22"/>
          <w:szCs w:val="22"/>
        </w:rPr>
        <w:t xml:space="preserve">prevedú plochým plechom </w:t>
      </w:r>
      <w:r w:rsidR="00AD4CF1" w:rsidRPr="009B2207">
        <w:rPr>
          <w:b w:val="0"/>
          <w:bCs/>
          <w:caps w:val="0"/>
          <w:sz w:val="22"/>
          <w:szCs w:val="22"/>
        </w:rPr>
        <w:t>z </w:t>
      </w:r>
      <w:proofErr w:type="spellStart"/>
      <w:r w:rsidR="00AD4CF1" w:rsidRPr="009B2207">
        <w:rPr>
          <w:b w:val="0"/>
          <w:bCs/>
          <w:caps w:val="0"/>
          <w:sz w:val="22"/>
          <w:szCs w:val="22"/>
        </w:rPr>
        <w:t>tabul</w:t>
      </w:r>
      <w:r w:rsidRPr="009B2207">
        <w:rPr>
          <w:b w:val="0"/>
          <w:bCs/>
          <w:caps w:val="0"/>
          <w:sz w:val="22"/>
          <w:szCs w:val="22"/>
        </w:rPr>
        <w:t>ového</w:t>
      </w:r>
      <w:proofErr w:type="spellEnd"/>
      <w:r w:rsidRPr="009B2207">
        <w:rPr>
          <w:b w:val="0"/>
          <w:bCs/>
          <w:caps w:val="0"/>
          <w:sz w:val="22"/>
          <w:szCs w:val="22"/>
        </w:rPr>
        <w:t xml:space="preserve"> plechu. </w:t>
      </w:r>
    </w:p>
    <w:p w14:paraId="7EE552F3" w14:textId="77777777" w:rsidR="00D62C96" w:rsidRPr="009B2207" w:rsidRDefault="00D62C96" w:rsidP="00D62C96">
      <w:pPr>
        <w:jc w:val="both"/>
        <w:rPr>
          <w:b w:val="0"/>
          <w:bCs/>
          <w:caps w:val="0"/>
          <w:sz w:val="22"/>
          <w:szCs w:val="22"/>
        </w:rPr>
      </w:pPr>
    </w:p>
    <w:p w14:paraId="3EAC1DED" w14:textId="77777777" w:rsidR="00D62C96" w:rsidRPr="009B2207" w:rsidRDefault="00D62C96" w:rsidP="00D62C96">
      <w:pPr>
        <w:jc w:val="both"/>
        <w:rPr>
          <w:b w:val="0"/>
          <w:bCs/>
          <w:caps w:val="0"/>
          <w:sz w:val="22"/>
          <w:szCs w:val="22"/>
        </w:rPr>
      </w:pPr>
      <w:r w:rsidRPr="009B2207">
        <w:rPr>
          <w:b w:val="0"/>
          <w:bCs/>
          <w:caps w:val="0"/>
          <w:sz w:val="22"/>
          <w:szCs w:val="22"/>
        </w:rPr>
        <w:t xml:space="preserve">V strešnom plášti budú ukončenia </w:t>
      </w:r>
      <w:proofErr w:type="spellStart"/>
      <w:r w:rsidRPr="009B2207">
        <w:rPr>
          <w:b w:val="0"/>
          <w:bCs/>
          <w:caps w:val="0"/>
          <w:sz w:val="22"/>
          <w:szCs w:val="22"/>
        </w:rPr>
        <w:t>izol</w:t>
      </w:r>
      <w:proofErr w:type="spellEnd"/>
      <w:r w:rsidRPr="009B2207">
        <w:rPr>
          <w:b w:val="0"/>
          <w:bCs/>
          <w:caps w:val="0"/>
          <w:sz w:val="22"/>
          <w:szCs w:val="22"/>
        </w:rPr>
        <w:t xml:space="preserve">. fólie na </w:t>
      </w:r>
      <w:proofErr w:type="spellStart"/>
      <w:r w:rsidRPr="009B2207">
        <w:rPr>
          <w:b w:val="0"/>
          <w:bCs/>
          <w:caps w:val="0"/>
          <w:sz w:val="22"/>
          <w:szCs w:val="22"/>
        </w:rPr>
        <w:t>atike</w:t>
      </w:r>
      <w:proofErr w:type="spellEnd"/>
      <w:r w:rsidRPr="009B2207">
        <w:rPr>
          <w:b w:val="0"/>
          <w:bCs/>
          <w:caps w:val="0"/>
          <w:sz w:val="22"/>
          <w:szCs w:val="22"/>
        </w:rPr>
        <w:t>,  prevedú</w:t>
      </w:r>
      <w:r w:rsidR="00685FD3" w:rsidRPr="009B2207">
        <w:rPr>
          <w:b w:val="0"/>
          <w:bCs/>
          <w:caps w:val="0"/>
          <w:sz w:val="22"/>
          <w:szCs w:val="22"/>
        </w:rPr>
        <w:t xml:space="preserve"> sa</w:t>
      </w:r>
      <w:r w:rsidRPr="009B2207">
        <w:rPr>
          <w:b w:val="0"/>
          <w:bCs/>
          <w:caps w:val="0"/>
          <w:sz w:val="22"/>
          <w:szCs w:val="22"/>
        </w:rPr>
        <w:t xml:space="preserve"> z kovo</w:t>
      </w:r>
      <w:r w:rsidR="00685FD3" w:rsidRPr="009B2207">
        <w:rPr>
          <w:b w:val="0"/>
          <w:bCs/>
          <w:caps w:val="0"/>
          <w:sz w:val="22"/>
          <w:szCs w:val="22"/>
        </w:rPr>
        <w:t>v</w:t>
      </w:r>
      <w:r w:rsidRPr="009B2207">
        <w:rPr>
          <w:b w:val="0"/>
          <w:bCs/>
          <w:caps w:val="0"/>
          <w:sz w:val="22"/>
          <w:szCs w:val="22"/>
        </w:rPr>
        <w:t>ých ukončovacích profilov v dodávke izolačnej fólie. Klampiarske výrobky previesť v tvaroch a RŠ v zmysle STN 73 36 10.</w:t>
      </w:r>
    </w:p>
    <w:p w14:paraId="6C04EB6E" w14:textId="77777777" w:rsidR="00D62C96" w:rsidRPr="009B2207" w:rsidRDefault="00D62C96" w:rsidP="00D62C96">
      <w:pPr>
        <w:jc w:val="both"/>
        <w:rPr>
          <w:b w:val="0"/>
          <w:bCs/>
          <w:caps w:val="0"/>
          <w:sz w:val="22"/>
          <w:szCs w:val="22"/>
        </w:rPr>
      </w:pPr>
    </w:p>
    <w:p w14:paraId="13C8CF1A" w14:textId="77777777" w:rsidR="00D62C96" w:rsidRPr="00116DF7" w:rsidRDefault="00685FD3" w:rsidP="00D62C96">
      <w:pPr>
        <w:jc w:val="both"/>
        <w:rPr>
          <w:b w:val="0"/>
          <w:bCs/>
          <w:caps w:val="0"/>
          <w:sz w:val="22"/>
          <w:szCs w:val="22"/>
        </w:rPr>
      </w:pPr>
      <w:r w:rsidRPr="009B2207">
        <w:rPr>
          <w:b w:val="0"/>
          <w:bCs/>
          <w:caps w:val="0"/>
          <w:sz w:val="22"/>
          <w:szCs w:val="22"/>
        </w:rPr>
        <w:t xml:space="preserve">Všetky ukončenia fólie </w:t>
      </w:r>
      <w:r w:rsidR="00D62C96" w:rsidRPr="009B2207">
        <w:rPr>
          <w:b w:val="0"/>
          <w:bCs/>
          <w:caps w:val="0"/>
          <w:sz w:val="22"/>
          <w:szCs w:val="22"/>
        </w:rPr>
        <w:t xml:space="preserve">plechu sú v dodávke kotvení strešnej fólie. Na </w:t>
      </w:r>
      <w:proofErr w:type="spellStart"/>
      <w:r w:rsidR="00D62C96" w:rsidRPr="009B2207">
        <w:rPr>
          <w:b w:val="0"/>
          <w:bCs/>
          <w:caps w:val="0"/>
          <w:sz w:val="22"/>
          <w:szCs w:val="22"/>
        </w:rPr>
        <w:t>atikách</w:t>
      </w:r>
      <w:proofErr w:type="spellEnd"/>
      <w:r w:rsidR="00AD4CF1" w:rsidRPr="009B2207">
        <w:rPr>
          <w:b w:val="0"/>
          <w:bCs/>
          <w:caps w:val="0"/>
          <w:sz w:val="22"/>
          <w:szCs w:val="22"/>
        </w:rPr>
        <w:t>,</w:t>
      </w:r>
      <w:r w:rsidR="00D62C96" w:rsidRPr="009B2207">
        <w:rPr>
          <w:b w:val="0"/>
          <w:bCs/>
          <w:caps w:val="0"/>
          <w:sz w:val="22"/>
          <w:szCs w:val="22"/>
        </w:rPr>
        <w:t xml:space="preserve"> pod ktorými sú na obvodovom plášti osadené obklady z profilovaných plechov sa nad vodorovné</w:t>
      </w:r>
      <w:r w:rsidR="00D62C96" w:rsidRPr="00116DF7">
        <w:rPr>
          <w:b w:val="0"/>
          <w:bCs/>
          <w:caps w:val="0"/>
          <w:sz w:val="22"/>
          <w:szCs w:val="22"/>
        </w:rPr>
        <w:t xml:space="preserve"> ukončenie  </w:t>
      </w:r>
      <w:proofErr w:type="spellStart"/>
      <w:r w:rsidR="00D62C96" w:rsidRPr="00116DF7">
        <w:rPr>
          <w:b w:val="0"/>
          <w:bCs/>
          <w:caps w:val="0"/>
          <w:sz w:val="22"/>
          <w:szCs w:val="22"/>
        </w:rPr>
        <w:t>strešenej</w:t>
      </w:r>
      <w:proofErr w:type="spellEnd"/>
      <w:r w:rsidR="00D62C96" w:rsidRPr="00116DF7">
        <w:rPr>
          <w:b w:val="0"/>
          <w:bCs/>
          <w:caps w:val="0"/>
          <w:sz w:val="22"/>
          <w:szCs w:val="22"/>
        </w:rPr>
        <w:t xml:space="preserve"> fólie na </w:t>
      </w:r>
      <w:proofErr w:type="spellStart"/>
      <w:r w:rsidR="00D62C96" w:rsidRPr="00116DF7">
        <w:rPr>
          <w:b w:val="0"/>
          <w:bCs/>
          <w:caps w:val="0"/>
          <w:sz w:val="22"/>
          <w:szCs w:val="22"/>
        </w:rPr>
        <w:t>atike</w:t>
      </w:r>
      <w:proofErr w:type="spellEnd"/>
      <w:r w:rsidR="00D62C96" w:rsidRPr="00116DF7">
        <w:rPr>
          <w:b w:val="0"/>
          <w:bCs/>
          <w:caps w:val="0"/>
          <w:sz w:val="22"/>
          <w:szCs w:val="22"/>
        </w:rPr>
        <w:t xml:space="preserve"> prevedie ešte prídavný pohľadový atikový vodorovný plech v dodávke sendvičovej viacvrstvovej fasády.</w:t>
      </w:r>
    </w:p>
    <w:p w14:paraId="19BDE0E7" w14:textId="77777777" w:rsidR="00D62C96" w:rsidRPr="00116DF7" w:rsidRDefault="00D62C96" w:rsidP="00D62C96">
      <w:pPr>
        <w:jc w:val="both"/>
        <w:rPr>
          <w:b w:val="0"/>
          <w:bCs/>
          <w:caps w:val="0"/>
          <w:sz w:val="22"/>
          <w:szCs w:val="22"/>
        </w:rPr>
      </w:pPr>
    </w:p>
    <w:p w14:paraId="2469CA32" w14:textId="77777777" w:rsidR="00D62C96" w:rsidRPr="00116DF7" w:rsidRDefault="00D62C96" w:rsidP="00D62C96">
      <w:pPr>
        <w:jc w:val="both"/>
        <w:rPr>
          <w:b w:val="0"/>
          <w:bCs/>
          <w:caps w:val="0"/>
          <w:sz w:val="22"/>
          <w:szCs w:val="22"/>
        </w:rPr>
      </w:pPr>
      <w:r w:rsidRPr="00116DF7">
        <w:rPr>
          <w:b w:val="0"/>
          <w:bCs/>
          <w:caps w:val="0"/>
          <w:sz w:val="22"/>
          <w:szCs w:val="22"/>
        </w:rPr>
        <w:t xml:space="preserve">Oplechovanie </w:t>
      </w:r>
      <w:proofErr w:type="spellStart"/>
      <w:r w:rsidRPr="00116DF7">
        <w:rPr>
          <w:b w:val="0"/>
          <w:bCs/>
          <w:caps w:val="0"/>
          <w:sz w:val="22"/>
          <w:szCs w:val="22"/>
        </w:rPr>
        <w:t>at</w:t>
      </w:r>
      <w:r w:rsidR="00685FD3">
        <w:rPr>
          <w:b w:val="0"/>
          <w:bCs/>
          <w:caps w:val="0"/>
          <w:sz w:val="22"/>
          <w:szCs w:val="22"/>
        </w:rPr>
        <w:t>í</w:t>
      </w:r>
      <w:r w:rsidRPr="00116DF7">
        <w:rPr>
          <w:b w:val="0"/>
          <w:bCs/>
          <w:caps w:val="0"/>
          <w:sz w:val="22"/>
          <w:szCs w:val="22"/>
        </w:rPr>
        <w:t>k</w:t>
      </w:r>
      <w:proofErr w:type="spellEnd"/>
      <w:r w:rsidRPr="00116DF7">
        <w:rPr>
          <w:b w:val="0"/>
          <w:bCs/>
          <w:caps w:val="0"/>
          <w:sz w:val="22"/>
          <w:szCs w:val="22"/>
        </w:rPr>
        <w:t xml:space="preserve"> je z tabu</w:t>
      </w:r>
      <w:r w:rsidR="00685FD3">
        <w:rPr>
          <w:b w:val="0"/>
          <w:bCs/>
          <w:caps w:val="0"/>
          <w:sz w:val="22"/>
          <w:szCs w:val="22"/>
        </w:rPr>
        <w:t>ľ</w:t>
      </w:r>
      <w:r w:rsidRPr="00116DF7">
        <w:rPr>
          <w:b w:val="0"/>
          <w:bCs/>
          <w:caps w:val="0"/>
          <w:sz w:val="22"/>
          <w:szCs w:val="22"/>
        </w:rPr>
        <w:t>ového plechu, žľaby budú vyrobené z </w:t>
      </w:r>
      <w:proofErr w:type="spellStart"/>
      <w:r w:rsidRPr="00116DF7">
        <w:rPr>
          <w:b w:val="0"/>
          <w:bCs/>
          <w:caps w:val="0"/>
          <w:sz w:val="22"/>
          <w:szCs w:val="22"/>
        </w:rPr>
        <w:t>tabulového</w:t>
      </w:r>
      <w:proofErr w:type="spellEnd"/>
      <w:r w:rsidRPr="00116DF7">
        <w:rPr>
          <w:b w:val="0"/>
          <w:bCs/>
          <w:caps w:val="0"/>
          <w:sz w:val="22"/>
          <w:szCs w:val="22"/>
        </w:rPr>
        <w:t xml:space="preserve"> plechu a zvody z trubiek a zvody </w:t>
      </w:r>
      <w:proofErr w:type="spellStart"/>
      <w:r w:rsidRPr="00116DF7">
        <w:rPr>
          <w:b w:val="0"/>
          <w:bCs/>
          <w:caps w:val="0"/>
          <w:sz w:val="22"/>
          <w:szCs w:val="22"/>
        </w:rPr>
        <w:t>bud</w:t>
      </w:r>
      <w:r w:rsidR="00AD4CF1" w:rsidRPr="00116DF7">
        <w:rPr>
          <w:b w:val="0"/>
          <w:bCs/>
          <w:caps w:val="0"/>
          <w:sz w:val="22"/>
          <w:szCs w:val="22"/>
        </w:rPr>
        <w:t>u</w:t>
      </w:r>
      <w:proofErr w:type="spellEnd"/>
      <w:r w:rsidRPr="00116DF7">
        <w:rPr>
          <w:b w:val="0"/>
          <w:bCs/>
          <w:caps w:val="0"/>
          <w:sz w:val="22"/>
          <w:szCs w:val="22"/>
        </w:rPr>
        <w:t xml:space="preserve"> chránené do výšky</w:t>
      </w:r>
      <w:r w:rsidR="00AD4CF1" w:rsidRPr="00116DF7">
        <w:rPr>
          <w:b w:val="0"/>
          <w:bCs/>
          <w:caps w:val="0"/>
          <w:sz w:val="22"/>
          <w:szCs w:val="22"/>
        </w:rPr>
        <w:t xml:space="preserve"> 3</w:t>
      </w:r>
      <w:r w:rsidRPr="00116DF7">
        <w:rPr>
          <w:b w:val="0"/>
          <w:bCs/>
          <w:caps w:val="0"/>
          <w:sz w:val="22"/>
          <w:szCs w:val="22"/>
        </w:rPr>
        <w:t xml:space="preserve">,0m proti vandalizmu. </w:t>
      </w:r>
    </w:p>
    <w:p w14:paraId="097EB68F" w14:textId="77777777" w:rsidR="00D62C96" w:rsidRPr="00116DF7" w:rsidRDefault="00D62C96" w:rsidP="00D62C96">
      <w:pPr>
        <w:jc w:val="both"/>
        <w:rPr>
          <w:b w:val="0"/>
          <w:bCs/>
          <w:caps w:val="0"/>
          <w:sz w:val="22"/>
          <w:szCs w:val="22"/>
        </w:rPr>
      </w:pPr>
    </w:p>
    <w:p w14:paraId="5D2E4FFC" w14:textId="77777777" w:rsidR="00D62C96" w:rsidRPr="00116DF7" w:rsidRDefault="00D62C96" w:rsidP="00D62C96">
      <w:pPr>
        <w:jc w:val="both"/>
        <w:rPr>
          <w:b w:val="0"/>
          <w:bCs/>
          <w:caps w:val="0"/>
          <w:sz w:val="22"/>
          <w:szCs w:val="22"/>
        </w:rPr>
      </w:pPr>
      <w:r w:rsidRPr="00116DF7">
        <w:rPr>
          <w:b w:val="0"/>
          <w:bCs/>
          <w:caps w:val="0"/>
          <w:sz w:val="22"/>
          <w:szCs w:val="22"/>
        </w:rPr>
        <w:t>Prechodové prvky v </w:t>
      </w:r>
      <w:proofErr w:type="spellStart"/>
      <w:r w:rsidRPr="00116DF7">
        <w:rPr>
          <w:b w:val="0"/>
          <w:bCs/>
          <w:caps w:val="0"/>
          <w:sz w:val="22"/>
          <w:szCs w:val="22"/>
        </w:rPr>
        <w:t>náväznosti</w:t>
      </w:r>
      <w:proofErr w:type="spellEnd"/>
      <w:r w:rsidRPr="00116DF7">
        <w:rPr>
          <w:b w:val="0"/>
          <w:bCs/>
          <w:caps w:val="0"/>
          <w:sz w:val="22"/>
          <w:szCs w:val="22"/>
        </w:rPr>
        <w:t xml:space="preserve"> na </w:t>
      </w:r>
      <w:r w:rsidR="00AD4CF1" w:rsidRPr="00116DF7">
        <w:rPr>
          <w:b w:val="0"/>
          <w:bCs/>
          <w:caps w:val="0"/>
          <w:sz w:val="22"/>
          <w:szCs w:val="22"/>
        </w:rPr>
        <w:t xml:space="preserve">strešný plášť budú prevedené </w:t>
      </w:r>
      <w:r w:rsidR="00685FD3">
        <w:rPr>
          <w:b w:val="0"/>
          <w:bCs/>
          <w:caps w:val="0"/>
          <w:sz w:val="22"/>
          <w:szCs w:val="22"/>
        </w:rPr>
        <w:t xml:space="preserve">z </w:t>
      </w:r>
      <w:r w:rsidR="00AD4CF1" w:rsidRPr="00116DF7">
        <w:rPr>
          <w:b w:val="0"/>
          <w:bCs/>
          <w:caps w:val="0"/>
          <w:sz w:val="22"/>
          <w:szCs w:val="22"/>
        </w:rPr>
        <w:t xml:space="preserve">pásového hliníkového alebo oceľového </w:t>
      </w:r>
      <w:proofErr w:type="spellStart"/>
      <w:r w:rsidR="00AD4CF1" w:rsidRPr="00116DF7">
        <w:rPr>
          <w:b w:val="0"/>
          <w:bCs/>
          <w:caps w:val="0"/>
          <w:sz w:val="22"/>
          <w:szCs w:val="22"/>
        </w:rPr>
        <w:t>poplastovaného</w:t>
      </w:r>
      <w:proofErr w:type="spellEnd"/>
      <w:r w:rsidR="00AD4CF1" w:rsidRPr="00116DF7">
        <w:rPr>
          <w:b w:val="0"/>
          <w:bCs/>
          <w:caps w:val="0"/>
          <w:sz w:val="22"/>
          <w:szCs w:val="22"/>
        </w:rPr>
        <w:t xml:space="preserve"> plechu</w:t>
      </w:r>
      <w:r w:rsidRPr="00116DF7">
        <w:rPr>
          <w:b w:val="0"/>
          <w:bCs/>
          <w:caps w:val="0"/>
          <w:sz w:val="22"/>
          <w:szCs w:val="22"/>
        </w:rPr>
        <w:t xml:space="preserve">. Klampiarske práce zahrňujú oplechovania </w:t>
      </w:r>
      <w:proofErr w:type="spellStart"/>
      <w:r w:rsidRPr="00116DF7">
        <w:rPr>
          <w:b w:val="0"/>
          <w:bCs/>
          <w:caps w:val="0"/>
          <w:sz w:val="22"/>
          <w:szCs w:val="22"/>
        </w:rPr>
        <w:t>at</w:t>
      </w:r>
      <w:r w:rsidR="002C4EAA">
        <w:rPr>
          <w:b w:val="0"/>
          <w:bCs/>
          <w:caps w:val="0"/>
          <w:sz w:val="22"/>
          <w:szCs w:val="22"/>
        </w:rPr>
        <w:t>í</w:t>
      </w:r>
      <w:r w:rsidRPr="00116DF7">
        <w:rPr>
          <w:b w:val="0"/>
          <w:bCs/>
          <w:caps w:val="0"/>
          <w:sz w:val="22"/>
          <w:szCs w:val="22"/>
        </w:rPr>
        <w:t>k</w:t>
      </w:r>
      <w:proofErr w:type="spellEnd"/>
      <w:r w:rsidRPr="00116DF7">
        <w:rPr>
          <w:b w:val="0"/>
          <w:bCs/>
          <w:caps w:val="0"/>
          <w:sz w:val="22"/>
          <w:szCs w:val="22"/>
        </w:rPr>
        <w:t xml:space="preserve"> na streche, </w:t>
      </w:r>
      <w:proofErr w:type="spellStart"/>
      <w:r w:rsidRPr="00116DF7">
        <w:rPr>
          <w:b w:val="0"/>
          <w:bCs/>
          <w:caps w:val="0"/>
          <w:sz w:val="22"/>
          <w:szCs w:val="22"/>
        </w:rPr>
        <w:t>podokapné</w:t>
      </w:r>
      <w:proofErr w:type="spellEnd"/>
      <w:r w:rsidRPr="00116DF7">
        <w:rPr>
          <w:b w:val="0"/>
          <w:bCs/>
          <w:caps w:val="0"/>
          <w:sz w:val="22"/>
          <w:szCs w:val="22"/>
        </w:rPr>
        <w:t xml:space="preserve"> žľaby, dažďové zvody, vyústenia vzduchotechniky nad strešný plášť,  lemovania všetkých konštrukcií vystupujúcich nad strešný plášť a aj </w:t>
      </w:r>
      <w:proofErr w:type="spellStart"/>
      <w:r w:rsidRPr="00116DF7">
        <w:rPr>
          <w:b w:val="0"/>
          <w:bCs/>
          <w:caps w:val="0"/>
          <w:sz w:val="22"/>
          <w:szCs w:val="22"/>
        </w:rPr>
        <w:t>zalištovanie</w:t>
      </w:r>
      <w:proofErr w:type="spellEnd"/>
      <w:r w:rsidRPr="00116DF7">
        <w:rPr>
          <w:b w:val="0"/>
          <w:bCs/>
          <w:caps w:val="0"/>
          <w:sz w:val="22"/>
          <w:szCs w:val="22"/>
        </w:rPr>
        <w:t xml:space="preserve"> ostatných </w:t>
      </w:r>
      <w:proofErr w:type="spellStart"/>
      <w:r w:rsidRPr="00116DF7">
        <w:rPr>
          <w:b w:val="0"/>
          <w:bCs/>
          <w:caps w:val="0"/>
          <w:sz w:val="22"/>
          <w:szCs w:val="22"/>
        </w:rPr>
        <w:t>špár</w:t>
      </w:r>
      <w:proofErr w:type="spellEnd"/>
      <w:r w:rsidRPr="00116DF7">
        <w:rPr>
          <w:b w:val="0"/>
          <w:bCs/>
          <w:caps w:val="0"/>
          <w:sz w:val="22"/>
          <w:szCs w:val="22"/>
        </w:rPr>
        <w:t>, prechodov a dilatácii medzi konštrukciami apod. Budú vyhotovené v súlad</w:t>
      </w:r>
      <w:r w:rsidR="00685FD3">
        <w:rPr>
          <w:b w:val="0"/>
          <w:bCs/>
          <w:caps w:val="0"/>
          <w:sz w:val="22"/>
          <w:szCs w:val="22"/>
        </w:rPr>
        <w:t>e</w:t>
      </w:r>
      <w:r w:rsidRPr="00116DF7">
        <w:rPr>
          <w:b w:val="0"/>
          <w:bCs/>
          <w:caps w:val="0"/>
          <w:sz w:val="22"/>
          <w:szCs w:val="22"/>
        </w:rPr>
        <w:t xml:space="preserve"> s STN 73 3610.</w:t>
      </w:r>
    </w:p>
    <w:p w14:paraId="54BF4DB0" w14:textId="77777777" w:rsidR="00D62C96" w:rsidRPr="00116DF7" w:rsidRDefault="00D62C96" w:rsidP="00D62C96">
      <w:pPr>
        <w:jc w:val="both"/>
        <w:rPr>
          <w:b w:val="0"/>
          <w:bCs/>
          <w:caps w:val="0"/>
          <w:sz w:val="22"/>
          <w:szCs w:val="22"/>
        </w:rPr>
      </w:pPr>
      <w:r w:rsidRPr="00116DF7">
        <w:rPr>
          <w:b w:val="0"/>
          <w:bCs/>
          <w:caps w:val="0"/>
          <w:sz w:val="22"/>
          <w:szCs w:val="22"/>
        </w:rPr>
        <w:t xml:space="preserve">Klampiarske výrobky súvisiace so sendvičovým obvodovým plášťom budú súčasťou kompletnej dodávky obvodového plášťa. Takisto klampiarske výrobky súvisiace so strešným plášťom alebo </w:t>
      </w:r>
      <w:r w:rsidR="00AD4CF1" w:rsidRPr="00116DF7">
        <w:rPr>
          <w:b w:val="0"/>
          <w:bCs/>
          <w:caps w:val="0"/>
          <w:sz w:val="22"/>
          <w:szCs w:val="22"/>
        </w:rPr>
        <w:t xml:space="preserve">konštrukciami zasklených fasád </w:t>
      </w:r>
      <w:r w:rsidRPr="00116DF7">
        <w:rPr>
          <w:b w:val="0"/>
          <w:bCs/>
          <w:caps w:val="0"/>
          <w:sz w:val="22"/>
          <w:szCs w:val="22"/>
        </w:rPr>
        <w:t>budú súčasťou týchto kompletných dodávok.</w:t>
      </w:r>
    </w:p>
    <w:p w14:paraId="4A143C4B" w14:textId="77777777" w:rsidR="00D62C96" w:rsidRPr="00116DF7" w:rsidRDefault="00D62C96" w:rsidP="00D62C96">
      <w:pPr>
        <w:jc w:val="both"/>
        <w:rPr>
          <w:b w:val="0"/>
          <w:bCs/>
          <w:caps w:val="0"/>
          <w:sz w:val="22"/>
          <w:szCs w:val="22"/>
          <w:highlight w:val="red"/>
        </w:rPr>
      </w:pPr>
    </w:p>
    <w:p w14:paraId="0559DD8B" w14:textId="77777777" w:rsidR="00D62C96" w:rsidRPr="00116DF7" w:rsidRDefault="00D62C96" w:rsidP="00D62C96">
      <w:pPr>
        <w:jc w:val="both"/>
        <w:rPr>
          <w:b w:val="0"/>
          <w:bCs/>
          <w:caps w:val="0"/>
          <w:sz w:val="22"/>
          <w:szCs w:val="22"/>
        </w:rPr>
      </w:pPr>
      <w:r w:rsidRPr="00116DF7">
        <w:rPr>
          <w:b w:val="0"/>
          <w:bCs/>
          <w:caps w:val="0"/>
          <w:sz w:val="22"/>
          <w:szCs w:val="22"/>
        </w:rPr>
        <w:t>Dbať na dokonalé prevedenie k</w:t>
      </w:r>
      <w:r w:rsidR="00A5561E">
        <w:rPr>
          <w:b w:val="0"/>
          <w:bCs/>
          <w:caps w:val="0"/>
          <w:sz w:val="22"/>
          <w:szCs w:val="22"/>
        </w:rPr>
        <w:t>lampiarskych spojov. Ostatné viď.</w:t>
      </w:r>
      <w:r w:rsidRPr="00116DF7">
        <w:rPr>
          <w:b w:val="0"/>
          <w:bCs/>
          <w:caps w:val="0"/>
          <w:sz w:val="22"/>
          <w:szCs w:val="22"/>
        </w:rPr>
        <w:t xml:space="preserve"> príslušné skladby na výkresoch. Sú zrejmé z  jednotlivých prehľadných výkresov architektúry a statiky, </w:t>
      </w:r>
      <w:proofErr w:type="spellStart"/>
      <w:r w:rsidRPr="00116DF7">
        <w:rPr>
          <w:b w:val="0"/>
          <w:bCs/>
          <w:caps w:val="0"/>
          <w:sz w:val="22"/>
          <w:szCs w:val="22"/>
        </w:rPr>
        <w:t>t.j</w:t>
      </w:r>
      <w:proofErr w:type="spellEnd"/>
      <w:r w:rsidRPr="00116DF7">
        <w:rPr>
          <w:b w:val="0"/>
          <w:bCs/>
          <w:caps w:val="0"/>
          <w:sz w:val="22"/>
          <w:szCs w:val="22"/>
        </w:rPr>
        <w:t xml:space="preserve">. pohľadov, pôdorysov a rezov sú detailne zrejmé jednotlivé  skladby a funkcie konštrukcii a </w:t>
      </w:r>
      <w:r w:rsidRPr="00116DF7">
        <w:rPr>
          <w:b w:val="0"/>
          <w:bCs/>
          <w:caps w:val="0"/>
          <w:sz w:val="22"/>
          <w:szCs w:val="22"/>
        </w:rPr>
        <w:lastRenderedPageBreak/>
        <w:t>ich väzieb na ostatné časti stavby a na technologické zariadenia a strojových zariadení, inštalácii, a ich prestupových vedení.</w:t>
      </w:r>
    </w:p>
    <w:p w14:paraId="6394DE3B" w14:textId="77777777" w:rsidR="00D62C96" w:rsidRPr="00116DF7" w:rsidRDefault="00D62C96" w:rsidP="00D62C96">
      <w:pPr>
        <w:jc w:val="both"/>
        <w:rPr>
          <w:b w:val="0"/>
          <w:bCs/>
          <w:caps w:val="0"/>
          <w:sz w:val="22"/>
          <w:szCs w:val="22"/>
        </w:rPr>
      </w:pPr>
    </w:p>
    <w:p w14:paraId="611E7B3D" w14:textId="77777777" w:rsidR="00D62C96" w:rsidRPr="00116DF7" w:rsidRDefault="00D62C96" w:rsidP="00D62C96">
      <w:pPr>
        <w:jc w:val="both"/>
        <w:rPr>
          <w:b w:val="0"/>
          <w:bCs/>
          <w:caps w:val="0"/>
          <w:sz w:val="22"/>
          <w:szCs w:val="22"/>
        </w:rPr>
      </w:pPr>
      <w:r w:rsidRPr="00116DF7">
        <w:rPr>
          <w:b w:val="0"/>
          <w:bCs/>
          <w:caps w:val="0"/>
          <w:sz w:val="22"/>
          <w:szCs w:val="22"/>
        </w:rPr>
        <w:t xml:space="preserve">Výkresy kotvenia pri výrobných dokumentáciách určujú polohu a spôsob kotvenia konštrukcie . </w:t>
      </w:r>
    </w:p>
    <w:p w14:paraId="696AAC06" w14:textId="77777777" w:rsidR="00D62C96" w:rsidRPr="00116DF7" w:rsidRDefault="00D62C96" w:rsidP="00D62C96">
      <w:pPr>
        <w:jc w:val="both"/>
        <w:rPr>
          <w:b w:val="0"/>
          <w:bCs/>
          <w:caps w:val="0"/>
          <w:sz w:val="22"/>
          <w:szCs w:val="22"/>
        </w:rPr>
      </w:pPr>
    </w:p>
    <w:p w14:paraId="3C564C5B" w14:textId="77777777" w:rsidR="00D62C96" w:rsidRPr="00116DF7" w:rsidRDefault="00D62C96" w:rsidP="00D62C96">
      <w:pPr>
        <w:jc w:val="both"/>
        <w:rPr>
          <w:b w:val="0"/>
          <w:bCs/>
          <w:caps w:val="0"/>
          <w:sz w:val="22"/>
          <w:szCs w:val="22"/>
        </w:rPr>
      </w:pPr>
      <w:r w:rsidRPr="00116DF7">
        <w:rPr>
          <w:b w:val="0"/>
          <w:bCs/>
          <w:caps w:val="0"/>
          <w:sz w:val="22"/>
          <w:szCs w:val="22"/>
        </w:rPr>
        <w:t>Všetky rezné hrany klampiarskych výrobkov a ich spojovací materiál a spôsob kotvenia budú ošetrené proti korózii. Ostatné pozri výkresovú dokumentáciu a prí</w:t>
      </w:r>
      <w:r w:rsidR="00AD4CF1" w:rsidRPr="00116DF7">
        <w:rPr>
          <w:b w:val="0"/>
          <w:bCs/>
          <w:caps w:val="0"/>
          <w:sz w:val="22"/>
          <w:szCs w:val="22"/>
        </w:rPr>
        <w:t xml:space="preserve">padnú </w:t>
      </w:r>
      <w:proofErr w:type="spellStart"/>
      <w:r w:rsidR="00AD4CF1" w:rsidRPr="00116DF7">
        <w:rPr>
          <w:b w:val="0"/>
          <w:bCs/>
          <w:caps w:val="0"/>
          <w:sz w:val="22"/>
          <w:szCs w:val="22"/>
        </w:rPr>
        <w:t>dodávatelskú</w:t>
      </w:r>
      <w:proofErr w:type="spellEnd"/>
      <w:r w:rsidR="00AD4CF1" w:rsidRPr="00116DF7">
        <w:rPr>
          <w:b w:val="0"/>
          <w:bCs/>
          <w:caps w:val="0"/>
          <w:sz w:val="22"/>
          <w:szCs w:val="22"/>
        </w:rPr>
        <w:t xml:space="preserve"> dokumentáciu.</w:t>
      </w:r>
    </w:p>
    <w:p w14:paraId="55BC014B" w14:textId="77777777" w:rsidR="00D62C96" w:rsidRPr="00116DF7" w:rsidRDefault="00D62C96" w:rsidP="00D62C96">
      <w:pPr>
        <w:jc w:val="both"/>
        <w:rPr>
          <w:b w:val="0"/>
          <w:bCs/>
          <w:caps w:val="0"/>
          <w:sz w:val="22"/>
          <w:szCs w:val="22"/>
        </w:rPr>
      </w:pPr>
    </w:p>
    <w:p w14:paraId="288A89F7" w14:textId="77777777" w:rsidR="00D62C96" w:rsidRPr="00116DF7" w:rsidRDefault="00C92C6B" w:rsidP="00D62C96">
      <w:pPr>
        <w:tabs>
          <w:tab w:val="num" w:pos="900"/>
        </w:tabs>
        <w:jc w:val="both"/>
        <w:rPr>
          <w:caps w:val="0"/>
          <w:sz w:val="22"/>
          <w:szCs w:val="22"/>
        </w:rPr>
      </w:pPr>
      <w:r w:rsidRPr="002C4EAA">
        <w:rPr>
          <w:caps w:val="0"/>
          <w:sz w:val="22"/>
          <w:szCs w:val="22"/>
        </w:rPr>
        <w:t>Zámočnícke výrobky a zábradlia</w:t>
      </w:r>
      <w:r w:rsidRPr="00116DF7">
        <w:rPr>
          <w:caps w:val="0"/>
          <w:sz w:val="22"/>
          <w:szCs w:val="22"/>
        </w:rPr>
        <w:t xml:space="preserve"> </w:t>
      </w:r>
    </w:p>
    <w:p w14:paraId="65DB9BE6" w14:textId="77777777" w:rsidR="00D62C96" w:rsidRPr="00116DF7" w:rsidRDefault="00D62C96" w:rsidP="00C92C6B">
      <w:pPr>
        <w:jc w:val="both"/>
        <w:rPr>
          <w:b w:val="0"/>
          <w:bCs/>
          <w:caps w:val="0"/>
          <w:sz w:val="22"/>
          <w:szCs w:val="22"/>
        </w:rPr>
      </w:pPr>
      <w:r w:rsidRPr="00116DF7">
        <w:rPr>
          <w:b w:val="0"/>
          <w:bCs/>
          <w:caps w:val="0"/>
          <w:sz w:val="22"/>
          <w:szCs w:val="22"/>
        </w:rPr>
        <w:t xml:space="preserve">Zámočnícke výrobky budú </w:t>
      </w:r>
      <w:r w:rsidR="002D1E4F" w:rsidRPr="002D1E4F">
        <w:rPr>
          <w:b w:val="0"/>
          <w:bCs/>
          <w:caps w:val="0"/>
          <w:sz w:val="22"/>
          <w:szCs w:val="22"/>
        </w:rPr>
        <w:t xml:space="preserve">voči poveternostným vplyvom </w:t>
      </w:r>
      <w:r w:rsidR="00C92C6B" w:rsidRPr="00116DF7">
        <w:rPr>
          <w:b w:val="0"/>
          <w:bCs/>
          <w:caps w:val="0"/>
          <w:sz w:val="22"/>
          <w:szCs w:val="22"/>
        </w:rPr>
        <w:t xml:space="preserve">opatrené </w:t>
      </w:r>
      <w:r w:rsidR="002D1E4F">
        <w:rPr>
          <w:b w:val="0"/>
          <w:bCs/>
          <w:caps w:val="0"/>
          <w:sz w:val="22"/>
          <w:szCs w:val="22"/>
        </w:rPr>
        <w:t>ochranou vrstvou, ktorá bude pre jednotlivé prvky špecifikovaná v dielenskej dokumentácií.</w:t>
      </w:r>
    </w:p>
    <w:p w14:paraId="34F8B839" w14:textId="77777777" w:rsidR="00D62C96" w:rsidRPr="00116DF7" w:rsidRDefault="00D62C96" w:rsidP="00D62C96">
      <w:pPr>
        <w:jc w:val="both"/>
        <w:rPr>
          <w:b w:val="0"/>
          <w:bCs/>
          <w:caps w:val="0"/>
          <w:sz w:val="22"/>
          <w:szCs w:val="22"/>
        </w:rPr>
      </w:pPr>
    </w:p>
    <w:p w14:paraId="44C02B3D" w14:textId="77777777" w:rsidR="00D62C96" w:rsidRPr="00116DF7" w:rsidRDefault="00D62C96" w:rsidP="00D62C96">
      <w:pPr>
        <w:jc w:val="both"/>
        <w:rPr>
          <w:b w:val="0"/>
          <w:bCs/>
          <w:caps w:val="0"/>
          <w:sz w:val="22"/>
          <w:szCs w:val="22"/>
        </w:rPr>
      </w:pPr>
      <w:r w:rsidRPr="00116DF7">
        <w:rPr>
          <w:bCs/>
          <w:caps w:val="0"/>
          <w:sz w:val="22"/>
          <w:szCs w:val="22"/>
        </w:rPr>
        <w:t xml:space="preserve">Exteriérové </w:t>
      </w:r>
      <w:proofErr w:type="spellStart"/>
      <w:r w:rsidRPr="00116DF7">
        <w:rPr>
          <w:bCs/>
          <w:caps w:val="0"/>
          <w:sz w:val="22"/>
          <w:szCs w:val="22"/>
        </w:rPr>
        <w:t>nadstrešné</w:t>
      </w:r>
      <w:proofErr w:type="spellEnd"/>
      <w:r w:rsidRPr="00116DF7">
        <w:rPr>
          <w:bCs/>
          <w:caps w:val="0"/>
          <w:sz w:val="22"/>
          <w:szCs w:val="22"/>
        </w:rPr>
        <w:t xml:space="preserve"> </w:t>
      </w:r>
      <w:proofErr w:type="spellStart"/>
      <w:r w:rsidRPr="00116DF7">
        <w:rPr>
          <w:bCs/>
          <w:caps w:val="0"/>
          <w:sz w:val="22"/>
          <w:szCs w:val="22"/>
        </w:rPr>
        <w:t>podkonštrukcie</w:t>
      </w:r>
      <w:proofErr w:type="spellEnd"/>
      <w:r w:rsidRPr="00116DF7">
        <w:rPr>
          <w:bCs/>
          <w:caps w:val="0"/>
          <w:sz w:val="22"/>
          <w:szCs w:val="22"/>
        </w:rPr>
        <w:t xml:space="preserve"> plošín pod </w:t>
      </w:r>
      <w:proofErr w:type="spellStart"/>
      <w:r w:rsidRPr="00116DF7">
        <w:rPr>
          <w:bCs/>
          <w:caps w:val="0"/>
          <w:sz w:val="22"/>
          <w:szCs w:val="22"/>
        </w:rPr>
        <w:t>tzb</w:t>
      </w:r>
      <w:proofErr w:type="spellEnd"/>
      <w:r w:rsidRPr="00116DF7">
        <w:rPr>
          <w:bCs/>
          <w:caps w:val="0"/>
          <w:sz w:val="22"/>
          <w:szCs w:val="22"/>
        </w:rPr>
        <w:t>-zariadenia</w:t>
      </w:r>
    </w:p>
    <w:p w14:paraId="1B479668" w14:textId="77777777" w:rsidR="00D62C96" w:rsidRPr="00116DF7" w:rsidRDefault="00D62C96" w:rsidP="00D62C96">
      <w:pPr>
        <w:jc w:val="both"/>
        <w:rPr>
          <w:b w:val="0"/>
          <w:bCs/>
          <w:caps w:val="0"/>
          <w:sz w:val="22"/>
          <w:szCs w:val="22"/>
        </w:rPr>
      </w:pPr>
      <w:r w:rsidRPr="00116DF7">
        <w:rPr>
          <w:b w:val="0"/>
          <w:bCs/>
          <w:caps w:val="0"/>
          <w:sz w:val="22"/>
          <w:szCs w:val="22"/>
        </w:rPr>
        <w:t xml:space="preserve">Pre kotvenie </w:t>
      </w:r>
      <w:proofErr w:type="spellStart"/>
      <w:r w:rsidRPr="00116DF7">
        <w:rPr>
          <w:b w:val="0"/>
          <w:bCs/>
          <w:caps w:val="0"/>
          <w:sz w:val="22"/>
          <w:szCs w:val="22"/>
        </w:rPr>
        <w:t>vzt</w:t>
      </w:r>
      <w:proofErr w:type="spellEnd"/>
      <w:r w:rsidRPr="00116DF7">
        <w:rPr>
          <w:b w:val="0"/>
          <w:bCs/>
          <w:caps w:val="0"/>
          <w:sz w:val="22"/>
          <w:szCs w:val="22"/>
        </w:rPr>
        <w:t xml:space="preserve">-strojov a ostatných zariadení  nad strešné izolačné </w:t>
      </w:r>
      <w:proofErr w:type="spellStart"/>
      <w:r w:rsidRPr="00116DF7">
        <w:rPr>
          <w:b w:val="0"/>
          <w:bCs/>
          <w:caps w:val="0"/>
          <w:sz w:val="22"/>
          <w:szCs w:val="22"/>
        </w:rPr>
        <w:t>vrsty</w:t>
      </w:r>
      <w:proofErr w:type="spellEnd"/>
      <w:r w:rsidRPr="00116DF7">
        <w:rPr>
          <w:b w:val="0"/>
          <w:bCs/>
          <w:caps w:val="0"/>
          <w:sz w:val="22"/>
          <w:szCs w:val="22"/>
        </w:rPr>
        <w:t xml:space="preserve"> musia byť osadené konštrukcie z uzavretých profilov kotvené do </w:t>
      </w:r>
      <w:proofErr w:type="spellStart"/>
      <w:r w:rsidRPr="00116DF7">
        <w:rPr>
          <w:b w:val="0"/>
          <w:bCs/>
          <w:caps w:val="0"/>
          <w:sz w:val="22"/>
          <w:szCs w:val="22"/>
        </w:rPr>
        <w:t>žb</w:t>
      </w:r>
      <w:proofErr w:type="spellEnd"/>
      <w:r w:rsidRPr="00116DF7">
        <w:rPr>
          <w:b w:val="0"/>
          <w:bCs/>
          <w:caps w:val="0"/>
          <w:sz w:val="22"/>
          <w:szCs w:val="22"/>
        </w:rPr>
        <w:t xml:space="preserve">-stropov cez strešné vrstvy, prípadne kotvené ku pomocnej </w:t>
      </w:r>
      <w:proofErr w:type="spellStart"/>
      <w:r w:rsidRPr="00116DF7">
        <w:rPr>
          <w:b w:val="0"/>
          <w:bCs/>
          <w:caps w:val="0"/>
          <w:sz w:val="22"/>
          <w:szCs w:val="22"/>
        </w:rPr>
        <w:t>roznášaciej</w:t>
      </w:r>
      <w:proofErr w:type="spellEnd"/>
      <w:r w:rsidRPr="00116DF7">
        <w:rPr>
          <w:b w:val="0"/>
          <w:bCs/>
          <w:caps w:val="0"/>
          <w:sz w:val="22"/>
          <w:szCs w:val="22"/>
        </w:rPr>
        <w:t xml:space="preserve"> oceľovej aleb</w:t>
      </w:r>
      <w:r w:rsidR="002C4EAA">
        <w:rPr>
          <w:b w:val="0"/>
          <w:bCs/>
          <w:caps w:val="0"/>
          <w:sz w:val="22"/>
          <w:szCs w:val="22"/>
        </w:rPr>
        <w:t>o</w:t>
      </w:r>
      <w:r w:rsidRPr="00116DF7">
        <w:rPr>
          <w:b w:val="0"/>
          <w:bCs/>
          <w:caps w:val="0"/>
          <w:sz w:val="22"/>
          <w:szCs w:val="22"/>
        </w:rPr>
        <w:t xml:space="preserve"> be</w:t>
      </w:r>
      <w:r w:rsidR="002C4EAA">
        <w:rPr>
          <w:b w:val="0"/>
          <w:bCs/>
          <w:caps w:val="0"/>
          <w:sz w:val="22"/>
          <w:szCs w:val="22"/>
        </w:rPr>
        <w:t>tó</w:t>
      </w:r>
      <w:r w:rsidRPr="00116DF7">
        <w:rPr>
          <w:b w:val="0"/>
          <w:bCs/>
          <w:caps w:val="0"/>
          <w:sz w:val="22"/>
          <w:szCs w:val="22"/>
        </w:rPr>
        <w:t xml:space="preserve">novej  konštrukcii </w:t>
      </w:r>
      <w:r w:rsidR="00AD4CF1" w:rsidRPr="00116DF7">
        <w:rPr>
          <w:b w:val="0"/>
          <w:bCs/>
          <w:caps w:val="0"/>
          <w:sz w:val="22"/>
          <w:szCs w:val="22"/>
        </w:rPr>
        <w:t xml:space="preserve">. </w:t>
      </w:r>
      <w:r w:rsidRPr="00116DF7">
        <w:rPr>
          <w:b w:val="0"/>
          <w:bCs/>
          <w:caps w:val="0"/>
          <w:sz w:val="22"/>
          <w:szCs w:val="22"/>
        </w:rPr>
        <w:t>Všetky vonkajšie oceľové konštrukcie budú</w:t>
      </w:r>
      <w:r w:rsidR="00AD4CF1" w:rsidRPr="00116DF7">
        <w:rPr>
          <w:b w:val="0"/>
          <w:bCs/>
          <w:caps w:val="0"/>
          <w:sz w:val="22"/>
          <w:szCs w:val="22"/>
        </w:rPr>
        <w:t xml:space="preserve"> </w:t>
      </w:r>
      <w:r w:rsidR="00F95F49">
        <w:rPr>
          <w:b w:val="0"/>
          <w:bCs/>
          <w:caps w:val="0"/>
          <w:sz w:val="22"/>
          <w:szCs w:val="22"/>
        </w:rPr>
        <w:t>žiarovým pozinkovaním</w:t>
      </w:r>
      <w:r w:rsidR="00AD4CF1" w:rsidRPr="00116DF7">
        <w:rPr>
          <w:b w:val="0"/>
          <w:bCs/>
          <w:caps w:val="0"/>
          <w:sz w:val="22"/>
          <w:szCs w:val="22"/>
        </w:rPr>
        <w:t xml:space="preserve"> voči poveternostným vplyvom</w:t>
      </w:r>
      <w:r w:rsidRPr="00116DF7">
        <w:rPr>
          <w:b w:val="0"/>
          <w:bCs/>
          <w:caps w:val="0"/>
          <w:sz w:val="22"/>
          <w:szCs w:val="22"/>
        </w:rPr>
        <w:t>. Konštrukcie na streche budú navrhnuté z uzavretých profilov.</w:t>
      </w:r>
    </w:p>
    <w:p w14:paraId="2461E60E" w14:textId="77777777" w:rsidR="00D62C96" w:rsidRPr="00116DF7" w:rsidRDefault="00D62C96" w:rsidP="00D62C96">
      <w:pPr>
        <w:jc w:val="both"/>
        <w:rPr>
          <w:b w:val="0"/>
          <w:bCs/>
          <w:caps w:val="0"/>
          <w:sz w:val="22"/>
          <w:szCs w:val="22"/>
        </w:rPr>
      </w:pPr>
      <w:r w:rsidRPr="00116DF7">
        <w:rPr>
          <w:b w:val="0"/>
          <w:bCs/>
          <w:caps w:val="0"/>
          <w:sz w:val="22"/>
          <w:szCs w:val="22"/>
        </w:rPr>
        <w:tab/>
        <w:t xml:space="preserve"> </w:t>
      </w:r>
    </w:p>
    <w:p w14:paraId="5AC36B7F" w14:textId="77777777" w:rsidR="00D62C96" w:rsidRPr="00116DF7" w:rsidRDefault="00D62C96" w:rsidP="00D62C96">
      <w:pPr>
        <w:jc w:val="both"/>
        <w:rPr>
          <w:bCs/>
          <w:caps w:val="0"/>
          <w:sz w:val="22"/>
          <w:szCs w:val="22"/>
        </w:rPr>
      </w:pPr>
      <w:r w:rsidRPr="00116DF7">
        <w:rPr>
          <w:bCs/>
          <w:caps w:val="0"/>
          <w:sz w:val="22"/>
          <w:szCs w:val="22"/>
        </w:rPr>
        <w:t xml:space="preserve">Exteriérové zábradlia </w:t>
      </w:r>
      <w:proofErr w:type="spellStart"/>
      <w:r w:rsidRPr="00116DF7">
        <w:rPr>
          <w:bCs/>
          <w:caps w:val="0"/>
          <w:sz w:val="22"/>
          <w:szCs w:val="22"/>
        </w:rPr>
        <w:t>hladísk</w:t>
      </w:r>
      <w:proofErr w:type="spellEnd"/>
      <w:r w:rsidRPr="00116DF7">
        <w:rPr>
          <w:bCs/>
          <w:caps w:val="0"/>
          <w:sz w:val="22"/>
          <w:szCs w:val="22"/>
        </w:rPr>
        <w:t xml:space="preserve"> a </w:t>
      </w:r>
      <w:proofErr w:type="spellStart"/>
      <w:r w:rsidRPr="00116DF7">
        <w:rPr>
          <w:bCs/>
          <w:caps w:val="0"/>
          <w:sz w:val="22"/>
          <w:szCs w:val="22"/>
        </w:rPr>
        <w:t>vomit</w:t>
      </w:r>
      <w:r w:rsidR="00F95F49">
        <w:rPr>
          <w:bCs/>
          <w:caps w:val="0"/>
          <w:sz w:val="22"/>
          <w:szCs w:val="22"/>
        </w:rPr>
        <w:t>ó</w:t>
      </w:r>
      <w:r w:rsidRPr="00116DF7">
        <w:rPr>
          <w:bCs/>
          <w:caps w:val="0"/>
          <w:sz w:val="22"/>
          <w:szCs w:val="22"/>
        </w:rPr>
        <w:t>ri</w:t>
      </w:r>
      <w:r w:rsidR="002C4EAA">
        <w:rPr>
          <w:bCs/>
          <w:caps w:val="0"/>
          <w:sz w:val="22"/>
          <w:szCs w:val="22"/>
        </w:rPr>
        <w:t>í</w:t>
      </w:r>
      <w:proofErr w:type="spellEnd"/>
      <w:r w:rsidRPr="00116DF7">
        <w:rPr>
          <w:bCs/>
          <w:caps w:val="0"/>
          <w:sz w:val="22"/>
          <w:szCs w:val="22"/>
        </w:rPr>
        <w:t xml:space="preserve"> – odde</w:t>
      </w:r>
      <w:r w:rsidR="002C4EAA">
        <w:rPr>
          <w:bCs/>
          <w:caps w:val="0"/>
          <w:sz w:val="22"/>
          <w:szCs w:val="22"/>
        </w:rPr>
        <w:t>ľ</w:t>
      </w:r>
      <w:r w:rsidRPr="00116DF7">
        <w:rPr>
          <w:bCs/>
          <w:caps w:val="0"/>
          <w:sz w:val="22"/>
          <w:szCs w:val="22"/>
        </w:rPr>
        <w:t xml:space="preserve">ujúce prvky </w:t>
      </w:r>
      <w:proofErr w:type="spellStart"/>
      <w:r w:rsidRPr="00116DF7">
        <w:rPr>
          <w:bCs/>
          <w:caps w:val="0"/>
          <w:sz w:val="22"/>
          <w:szCs w:val="22"/>
        </w:rPr>
        <w:t>pripevnované</w:t>
      </w:r>
      <w:proofErr w:type="spellEnd"/>
      <w:r w:rsidRPr="00116DF7">
        <w:rPr>
          <w:bCs/>
          <w:caps w:val="0"/>
          <w:sz w:val="22"/>
          <w:szCs w:val="22"/>
        </w:rPr>
        <w:t xml:space="preserve"> k </w:t>
      </w:r>
      <w:proofErr w:type="spellStart"/>
      <w:r w:rsidRPr="00116DF7">
        <w:rPr>
          <w:bCs/>
          <w:caps w:val="0"/>
          <w:sz w:val="22"/>
          <w:szCs w:val="22"/>
        </w:rPr>
        <w:t>žb</w:t>
      </w:r>
      <w:proofErr w:type="spellEnd"/>
      <w:r w:rsidRPr="00116DF7">
        <w:rPr>
          <w:bCs/>
          <w:caps w:val="0"/>
          <w:sz w:val="22"/>
          <w:szCs w:val="22"/>
        </w:rPr>
        <w:t>-skeletovým prvkom</w:t>
      </w:r>
    </w:p>
    <w:p w14:paraId="15FFBAC2" w14:textId="77777777" w:rsidR="00D62C96" w:rsidRPr="00116DF7" w:rsidRDefault="00D62C96" w:rsidP="00D62C96">
      <w:pPr>
        <w:jc w:val="both"/>
        <w:rPr>
          <w:b w:val="0"/>
          <w:bCs/>
          <w:caps w:val="0"/>
          <w:sz w:val="22"/>
          <w:szCs w:val="22"/>
        </w:rPr>
      </w:pPr>
      <w:r w:rsidRPr="00116DF7">
        <w:rPr>
          <w:b w:val="0"/>
          <w:bCs/>
          <w:caps w:val="0"/>
          <w:sz w:val="22"/>
          <w:szCs w:val="22"/>
        </w:rPr>
        <w:t xml:space="preserve">K oploteniu budú patriť aj oddeľovacie prvky jednotlivých sektorov vo vnútri hľadísk, hlavne oddelenie sektoru </w:t>
      </w:r>
      <w:proofErr w:type="spellStart"/>
      <w:r w:rsidRPr="00116DF7">
        <w:rPr>
          <w:b w:val="0"/>
          <w:bCs/>
          <w:caps w:val="0"/>
          <w:sz w:val="22"/>
          <w:szCs w:val="22"/>
        </w:rPr>
        <w:t>ultra</w:t>
      </w:r>
      <w:proofErr w:type="spellEnd"/>
      <w:r w:rsidRPr="00116DF7">
        <w:rPr>
          <w:b w:val="0"/>
          <w:bCs/>
          <w:caps w:val="0"/>
          <w:sz w:val="22"/>
          <w:szCs w:val="22"/>
        </w:rPr>
        <w:t xml:space="preserve">-hostí od bočných verejných sektorových strán a od ukončenia plochy ihriska s tzv. „oblou“ sieťkou až do 10m výšky proti vhadzovaniu hocijakých predmetov na okolitú plochu. </w:t>
      </w:r>
    </w:p>
    <w:p w14:paraId="0EAC733B" w14:textId="77777777" w:rsidR="00D62C96" w:rsidRPr="00116DF7" w:rsidRDefault="00D62C96" w:rsidP="00D62C96">
      <w:pPr>
        <w:jc w:val="both"/>
        <w:rPr>
          <w:b w:val="0"/>
          <w:bCs/>
          <w:caps w:val="0"/>
          <w:sz w:val="22"/>
          <w:szCs w:val="22"/>
        </w:rPr>
      </w:pPr>
    </w:p>
    <w:p w14:paraId="08CD4E3E" w14:textId="77777777" w:rsidR="00D62C96" w:rsidRPr="00116DF7" w:rsidRDefault="00D62C96" w:rsidP="00D62C96">
      <w:pPr>
        <w:jc w:val="both"/>
        <w:rPr>
          <w:b w:val="0"/>
          <w:bCs/>
          <w:caps w:val="0"/>
          <w:sz w:val="22"/>
          <w:szCs w:val="22"/>
        </w:rPr>
      </w:pPr>
      <w:r w:rsidRPr="00116DF7">
        <w:rPr>
          <w:b w:val="0"/>
          <w:bCs/>
          <w:caps w:val="0"/>
          <w:sz w:val="22"/>
          <w:szCs w:val="22"/>
        </w:rPr>
        <w:t xml:space="preserve">Zábradlia dookola ihriska na </w:t>
      </w:r>
      <w:proofErr w:type="spellStart"/>
      <w:r w:rsidRPr="00116DF7">
        <w:rPr>
          <w:b w:val="0"/>
          <w:bCs/>
          <w:caps w:val="0"/>
          <w:sz w:val="22"/>
          <w:szCs w:val="22"/>
        </w:rPr>
        <w:t>žb</w:t>
      </w:r>
      <w:proofErr w:type="spellEnd"/>
      <w:r w:rsidRPr="00116DF7">
        <w:rPr>
          <w:b w:val="0"/>
          <w:bCs/>
          <w:caps w:val="0"/>
          <w:sz w:val="22"/>
          <w:szCs w:val="22"/>
        </w:rPr>
        <w:t>-konštrukciách  budú slúžiť na bezpečné oddelenie divákov z prednej strany od hracej plochy a ihriska, kde podľa požiarno-</w:t>
      </w:r>
      <w:proofErr w:type="spellStart"/>
      <w:r w:rsidRPr="00116DF7">
        <w:rPr>
          <w:b w:val="0"/>
          <w:bCs/>
          <w:caps w:val="0"/>
          <w:sz w:val="22"/>
          <w:szCs w:val="22"/>
        </w:rPr>
        <w:t>bezpečnostých</w:t>
      </w:r>
      <w:proofErr w:type="spellEnd"/>
      <w:r w:rsidRPr="00116DF7">
        <w:rPr>
          <w:b w:val="0"/>
          <w:bCs/>
          <w:caps w:val="0"/>
          <w:sz w:val="22"/>
          <w:szCs w:val="22"/>
        </w:rPr>
        <w:t xml:space="preserve"> predpisov budú umiestnené oproti </w:t>
      </w:r>
      <w:proofErr w:type="spellStart"/>
      <w:r w:rsidRPr="00116DF7">
        <w:rPr>
          <w:b w:val="0"/>
          <w:bCs/>
          <w:caps w:val="0"/>
          <w:sz w:val="22"/>
          <w:szCs w:val="22"/>
        </w:rPr>
        <w:t>vomitoriam</w:t>
      </w:r>
      <w:proofErr w:type="spellEnd"/>
      <w:r w:rsidRPr="00116DF7">
        <w:rPr>
          <w:b w:val="0"/>
          <w:bCs/>
          <w:caps w:val="0"/>
          <w:sz w:val="22"/>
          <w:szCs w:val="22"/>
        </w:rPr>
        <w:t xml:space="preserve"> aretačné magnetické tlakom otvárateľné únikové bránky, pre prístup úniku divákov smerom na hraciu plochu cez oce</w:t>
      </w:r>
      <w:r w:rsidR="002C4EAA">
        <w:rPr>
          <w:b w:val="0"/>
          <w:bCs/>
          <w:caps w:val="0"/>
          <w:sz w:val="22"/>
          <w:szCs w:val="22"/>
        </w:rPr>
        <w:t>ľ</w:t>
      </w:r>
      <w:r w:rsidRPr="00116DF7">
        <w:rPr>
          <w:b w:val="0"/>
          <w:bCs/>
          <w:caps w:val="0"/>
          <w:sz w:val="22"/>
          <w:szCs w:val="22"/>
        </w:rPr>
        <w:t xml:space="preserve">ové schody. Všetky uchytenia do </w:t>
      </w:r>
      <w:proofErr w:type="spellStart"/>
      <w:r w:rsidRPr="00116DF7">
        <w:rPr>
          <w:b w:val="0"/>
          <w:bCs/>
          <w:caps w:val="0"/>
          <w:sz w:val="22"/>
          <w:szCs w:val="22"/>
        </w:rPr>
        <w:t>žb</w:t>
      </w:r>
      <w:proofErr w:type="spellEnd"/>
      <w:r w:rsidRPr="00116DF7">
        <w:rPr>
          <w:b w:val="0"/>
          <w:bCs/>
          <w:caps w:val="0"/>
          <w:sz w:val="22"/>
          <w:szCs w:val="22"/>
        </w:rPr>
        <w:t>-prvkov sa bud</w:t>
      </w:r>
      <w:r w:rsidR="002C4EAA">
        <w:rPr>
          <w:b w:val="0"/>
          <w:bCs/>
          <w:caps w:val="0"/>
          <w:sz w:val="22"/>
          <w:szCs w:val="22"/>
        </w:rPr>
        <w:t>ú diať</w:t>
      </w:r>
      <w:r w:rsidRPr="00116DF7">
        <w:rPr>
          <w:b w:val="0"/>
          <w:bCs/>
          <w:caps w:val="0"/>
          <w:sz w:val="22"/>
          <w:szCs w:val="22"/>
        </w:rPr>
        <w:t xml:space="preserve"> cez </w:t>
      </w:r>
      <w:proofErr w:type="spellStart"/>
      <w:r w:rsidRPr="00116DF7">
        <w:rPr>
          <w:b w:val="0"/>
          <w:bCs/>
          <w:caps w:val="0"/>
          <w:sz w:val="22"/>
          <w:szCs w:val="22"/>
        </w:rPr>
        <w:t>ok</w:t>
      </w:r>
      <w:proofErr w:type="spellEnd"/>
      <w:r w:rsidRPr="00116DF7">
        <w:rPr>
          <w:b w:val="0"/>
          <w:bCs/>
          <w:caps w:val="0"/>
          <w:sz w:val="22"/>
          <w:szCs w:val="22"/>
        </w:rPr>
        <w:t xml:space="preserve">-platne </w:t>
      </w:r>
      <w:proofErr w:type="spellStart"/>
      <w:r w:rsidRPr="00116DF7">
        <w:rPr>
          <w:b w:val="0"/>
          <w:bCs/>
          <w:caps w:val="0"/>
          <w:sz w:val="22"/>
          <w:szCs w:val="22"/>
        </w:rPr>
        <w:t>navrtané</w:t>
      </w:r>
      <w:proofErr w:type="spellEnd"/>
      <w:r w:rsidRPr="00116DF7">
        <w:rPr>
          <w:b w:val="0"/>
          <w:bCs/>
          <w:caps w:val="0"/>
          <w:sz w:val="22"/>
          <w:szCs w:val="22"/>
        </w:rPr>
        <w:t xml:space="preserve"> otvory so skrytým kotvením</w:t>
      </w:r>
      <w:r w:rsidRPr="00116DF7">
        <w:rPr>
          <w:b w:val="0"/>
          <w:bCs/>
          <w:caps w:val="0"/>
          <w:sz w:val="22"/>
          <w:szCs w:val="22"/>
          <w:lang w:val="cs-CZ"/>
        </w:rPr>
        <w:t>.</w:t>
      </w:r>
    </w:p>
    <w:p w14:paraId="473F4FA7" w14:textId="77777777" w:rsidR="00D62C96" w:rsidRPr="00116DF7" w:rsidRDefault="00D62C96" w:rsidP="00D62C96">
      <w:pPr>
        <w:jc w:val="both"/>
        <w:rPr>
          <w:b w:val="0"/>
          <w:bCs/>
          <w:caps w:val="0"/>
          <w:sz w:val="22"/>
          <w:szCs w:val="22"/>
        </w:rPr>
      </w:pPr>
    </w:p>
    <w:p w14:paraId="62DF9D2C" w14:textId="77777777" w:rsidR="00D62C96" w:rsidRPr="00116DF7" w:rsidRDefault="00D62C96" w:rsidP="00D62C96">
      <w:pPr>
        <w:jc w:val="both"/>
        <w:rPr>
          <w:b w:val="0"/>
          <w:bCs/>
          <w:caps w:val="0"/>
          <w:sz w:val="22"/>
          <w:szCs w:val="22"/>
        </w:rPr>
      </w:pPr>
      <w:r w:rsidRPr="00116DF7">
        <w:rPr>
          <w:b w:val="0"/>
          <w:bCs/>
          <w:caps w:val="0"/>
          <w:sz w:val="22"/>
          <w:szCs w:val="22"/>
        </w:rPr>
        <w:t>Na rohoch C</w:t>
      </w:r>
      <w:r w:rsidR="00AD4CF1" w:rsidRPr="00116DF7">
        <w:rPr>
          <w:b w:val="0"/>
          <w:bCs/>
          <w:caps w:val="0"/>
          <w:sz w:val="22"/>
          <w:szCs w:val="22"/>
        </w:rPr>
        <w:t>D</w:t>
      </w:r>
      <w:r w:rsidR="002C4EAA">
        <w:rPr>
          <w:b w:val="0"/>
          <w:bCs/>
          <w:caps w:val="0"/>
          <w:sz w:val="22"/>
          <w:szCs w:val="22"/>
        </w:rPr>
        <w:t xml:space="preserve"> </w:t>
      </w:r>
      <w:r w:rsidRPr="00116DF7">
        <w:rPr>
          <w:b w:val="0"/>
          <w:bCs/>
          <w:caps w:val="0"/>
          <w:sz w:val="22"/>
          <w:szCs w:val="22"/>
        </w:rPr>
        <w:t>a A</w:t>
      </w:r>
      <w:r w:rsidR="00AD4CF1" w:rsidRPr="00116DF7">
        <w:rPr>
          <w:b w:val="0"/>
          <w:bCs/>
          <w:caps w:val="0"/>
          <w:sz w:val="22"/>
          <w:szCs w:val="22"/>
        </w:rPr>
        <w:t>D</w:t>
      </w:r>
      <w:r w:rsidRPr="00116DF7">
        <w:rPr>
          <w:b w:val="0"/>
          <w:bCs/>
          <w:caps w:val="0"/>
          <w:sz w:val="22"/>
          <w:szCs w:val="22"/>
        </w:rPr>
        <w:t xml:space="preserve"> /navrhovaná časť A-trib</w:t>
      </w:r>
      <w:r w:rsidR="00AD4CF1" w:rsidRPr="00116DF7">
        <w:rPr>
          <w:b w:val="0"/>
          <w:bCs/>
          <w:caps w:val="0"/>
          <w:sz w:val="22"/>
          <w:szCs w:val="22"/>
        </w:rPr>
        <w:t>ú</w:t>
      </w:r>
      <w:r w:rsidRPr="00116DF7">
        <w:rPr>
          <w:b w:val="0"/>
          <w:bCs/>
          <w:caps w:val="0"/>
          <w:sz w:val="22"/>
          <w:szCs w:val="22"/>
        </w:rPr>
        <w:t>ny s hlavnou budovou/ sa nachádzajú  jednotlivé vyhradené plochy  stanovíšť imobilných divákov</w:t>
      </w:r>
      <w:r w:rsidR="00AD4CF1" w:rsidRPr="00116DF7">
        <w:rPr>
          <w:b w:val="0"/>
          <w:bCs/>
          <w:caps w:val="0"/>
          <w:sz w:val="22"/>
          <w:szCs w:val="22"/>
        </w:rPr>
        <w:t>, ktoré budú ohradené od ihriskovej plochy. Na rohoch AB a BC</w:t>
      </w:r>
      <w:r w:rsidRPr="00116DF7">
        <w:rPr>
          <w:b w:val="0"/>
          <w:bCs/>
          <w:caps w:val="0"/>
          <w:sz w:val="22"/>
          <w:szCs w:val="22"/>
        </w:rPr>
        <w:t> </w:t>
      </w:r>
      <w:r w:rsidR="00AD4CF1" w:rsidRPr="00116DF7">
        <w:rPr>
          <w:b w:val="0"/>
          <w:bCs/>
          <w:caps w:val="0"/>
          <w:sz w:val="22"/>
          <w:szCs w:val="22"/>
        </w:rPr>
        <w:t xml:space="preserve">budú </w:t>
      </w:r>
      <w:r w:rsidRPr="00116DF7">
        <w:rPr>
          <w:b w:val="0"/>
          <w:bCs/>
          <w:caps w:val="0"/>
          <w:sz w:val="22"/>
          <w:szCs w:val="22"/>
        </w:rPr>
        <w:t>prístupov</w:t>
      </w:r>
      <w:r w:rsidR="00AD4CF1" w:rsidRPr="00116DF7">
        <w:rPr>
          <w:b w:val="0"/>
          <w:bCs/>
          <w:caps w:val="0"/>
          <w:sz w:val="22"/>
          <w:szCs w:val="22"/>
        </w:rPr>
        <w:t>é</w:t>
      </w:r>
      <w:r w:rsidRPr="00116DF7">
        <w:rPr>
          <w:b w:val="0"/>
          <w:bCs/>
          <w:caps w:val="0"/>
          <w:sz w:val="22"/>
          <w:szCs w:val="22"/>
        </w:rPr>
        <w:t xml:space="preserve"> pl</w:t>
      </w:r>
      <w:r w:rsidR="00AD4CF1" w:rsidRPr="00116DF7">
        <w:rPr>
          <w:b w:val="0"/>
          <w:bCs/>
          <w:caps w:val="0"/>
          <w:sz w:val="22"/>
          <w:szCs w:val="22"/>
        </w:rPr>
        <w:t>ochy</w:t>
      </w:r>
      <w:r w:rsidRPr="00116DF7">
        <w:rPr>
          <w:b w:val="0"/>
          <w:bCs/>
          <w:caps w:val="0"/>
          <w:sz w:val="22"/>
          <w:szCs w:val="22"/>
        </w:rPr>
        <w:t xml:space="preserve"> bezpečnostných zložiek</w:t>
      </w:r>
      <w:r w:rsidR="00AD4CF1" w:rsidRPr="00116DF7">
        <w:rPr>
          <w:b w:val="0"/>
          <w:bCs/>
          <w:caps w:val="0"/>
          <w:sz w:val="22"/>
          <w:szCs w:val="22"/>
        </w:rPr>
        <w:t xml:space="preserve"> ohradené od ostatných </w:t>
      </w:r>
      <w:proofErr w:type="spellStart"/>
      <w:r w:rsidR="00AD4CF1" w:rsidRPr="00116DF7">
        <w:rPr>
          <w:b w:val="0"/>
          <w:bCs/>
          <w:caps w:val="0"/>
          <w:sz w:val="22"/>
          <w:szCs w:val="22"/>
        </w:rPr>
        <w:t>spevených</w:t>
      </w:r>
      <w:proofErr w:type="spellEnd"/>
      <w:r w:rsidR="00AD4CF1" w:rsidRPr="00116DF7">
        <w:rPr>
          <w:b w:val="0"/>
          <w:bCs/>
          <w:caps w:val="0"/>
          <w:sz w:val="22"/>
          <w:szCs w:val="22"/>
        </w:rPr>
        <w:t xml:space="preserve"> plôch pod tribúnami systémovým oplotením do výšky 3m</w:t>
      </w:r>
      <w:r w:rsidRPr="00116DF7">
        <w:rPr>
          <w:b w:val="0"/>
          <w:bCs/>
          <w:caps w:val="0"/>
          <w:sz w:val="22"/>
          <w:szCs w:val="22"/>
        </w:rPr>
        <w:t xml:space="preserve">. </w:t>
      </w:r>
    </w:p>
    <w:p w14:paraId="379D8337" w14:textId="77777777" w:rsidR="000A1969" w:rsidRPr="00116DF7" w:rsidRDefault="000A1969" w:rsidP="00D62C96">
      <w:pPr>
        <w:jc w:val="both"/>
        <w:rPr>
          <w:b w:val="0"/>
          <w:bCs/>
          <w:caps w:val="0"/>
          <w:sz w:val="22"/>
          <w:szCs w:val="22"/>
        </w:rPr>
      </w:pPr>
    </w:p>
    <w:p w14:paraId="30BFB3D7" w14:textId="77777777" w:rsidR="000A1969" w:rsidRPr="00116DF7" w:rsidRDefault="000A1969" w:rsidP="00D62C96">
      <w:pPr>
        <w:jc w:val="both"/>
        <w:rPr>
          <w:b w:val="0"/>
          <w:bCs/>
          <w:caps w:val="0"/>
          <w:sz w:val="22"/>
          <w:szCs w:val="22"/>
        </w:rPr>
      </w:pPr>
      <w:r w:rsidRPr="00116DF7">
        <w:rPr>
          <w:b w:val="0"/>
          <w:bCs/>
          <w:caps w:val="0"/>
          <w:sz w:val="22"/>
          <w:szCs w:val="22"/>
        </w:rPr>
        <w:t xml:space="preserve">Kvôli </w:t>
      </w:r>
      <w:proofErr w:type="spellStart"/>
      <w:r w:rsidRPr="00116DF7">
        <w:rPr>
          <w:b w:val="0"/>
          <w:bCs/>
          <w:caps w:val="0"/>
          <w:sz w:val="22"/>
          <w:szCs w:val="22"/>
        </w:rPr>
        <w:t>etapizácií</w:t>
      </w:r>
      <w:proofErr w:type="spellEnd"/>
      <w:r w:rsidRPr="00116DF7">
        <w:rPr>
          <w:b w:val="0"/>
          <w:bCs/>
          <w:caps w:val="0"/>
          <w:sz w:val="22"/>
          <w:szCs w:val="22"/>
        </w:rPr>
        <w:t xml:space="preserve"> výstavby tribún budú na ich bočných stranách umiestnené dočasné zábradlia vysoké min. 1m. Kotvené budú do </w:t>
      </w:r>
      <w:proofErr w:type="spellStart"/>
      <w:r w:rsidRPr="00116DF7">
        <w:rPr>
          <w:b w:val="0"/>
          <w:bCs/>
          <w:caps w:val="0"/>
          <w:sz w:val="22"/>
          <w:szCs w:val="22"/>
        </w:rPr>
        <w:t>prefa</w:t>
      </w:r>
      <w:proofErr w:type="spellEnd"/>
      <w:r w:rsidRPr="00116DF7">
        <w:rPr>
          <w:b w:val="0"/>
          <w:bCs/>
          <w:caps w:val="0"/>
          <w:sz w:val="22"/>
          <w:szCs w:val="22"/>
        </w:rPr>
        <w:t xml:space="preserve"> lavíc.</w:t>
      </w:r>
    </w:p>
    <w:p w14:paraId="4563174C" w14:textId="77777777" w:rsidR="00D62C96" w:rsidRPr="00116DF7" w:rsidRDefault="00D62C96" w:rsidP="00D62C96">
      <w:pPr>
        <w:jc w:val="both"/>
        <w:rPr>
          <w:b w:val="0"/>
          <w:bCs/>
          <w:caps w:val="0"/>
          <w:sz w:val="22"/>
          <w:szCs w:val="22"/>
        </w:rPr>
      </w:pPr>
    </w:p>
    <w:p w14:paraId="0581906F" w14:textId="77777777" w:rsidR="00D62C96" w:rsidRPr="00116DF7" w:rsidRDefault="00D62C96" w:rsidP="00D62C96">
      <w:pPr>
        <w:jc w:val="both"/>
        <w:rPr>
          <w:b w:val="0"/>
          <w:bCs/>
          <w:caps w:val="0"/>
          <w:sz w:val="22"/>
          <w:szCs w:val="22"/>
        </w:rPr>
      </w:pPr>
      <w:r w:rsidRPr="00116DF7">
        <w:rPr>
          <w:b w:val="0"/>
          <w:bCs/>
          <w:caps w:val="0"/>
          <w:sz w:val="22"/>
          <w:szCs w:val="22"/>
        </w:rPr>
        <w:t xml:space="preserve">Ďalšie zábradlia budú slúžiť na bezpečné </w:t>
      </w:r>
      <w:proofErr w:type="spellStart"/>
      <w:r w:rsidRPr="00116DF7">
        <w:rPr>
          <w:b w:val="0"/>
          <w:bCs/>
          <w:caps w:val="0"/>
          <w:sz w:val="22"/>
          <w:szCs w:val="22"/>
        </w:rPr>
        <w:t>uzatváratelné</w:t>
      </w:r>
      <w:proofErr w:type="spellEnd"/>
      <w:r w:rsidRPr="00116DF7">
        <w:rPr>
          <w:b w:val="0"/>
          <w:bCs/>
          <w:caps w:val="0"/>
          <w:sz w:val="22"/>
          <w:szCs w:val="22"/>
        </w:rPr>
        <w:t xml:space="preserve"> oddelenie jednotlivých stanovíšť vyhradených pre kamery a kameramanov s minimálnou výškou zábran 750mm, kv</w:t>
      </w:r>
      <w:r w:rsidR="002C4EAA">
        <w:rPr>
          <w:b w:val="0"/>
          <w:bCs/>
          <w:caps w:val="0"/>
          <w:sz w:val="22"/>
          <w:szCs w:val="22"/>
        </w:rPr>
        <w:t>ô</w:t>
      </w:r>
      <w:r w:rsidRPr="00116DF7">
        <w:rPr>
          <w:b w:val="0"/>
          <w:bCs/>
          <w:caps w:val="0"/>
          <w:sz w:val="22"/>
          <w:szCs w:val="22"/>
        </w:rPr>
        <w:t xml:space="preserve">li neobmedzenej </w:t>
      </w:r>
      <w:proofErr w:type="spellStart"/>
      <w:r w:rsidRPr="00116DF7">
        <w:rPr>
          <w:b w:val="0"/>
          <w:bCs/>
          <w:caps w:val="0"/>
          <w:sz w:val="22"/>
          <w:szCs w:val="22"/>
        </w:rPr>
        <w:t>ovládatelnosti</w:t>
      </w:r>
      <w:proofErr w:type="spellEnd"/>
      <w:r w:rsidRPr="00116DF7">
        <w:rPr>
          <w:b w:val="0"/>
          <w:bCs/>
          <w:caps w:val="0"/>
          <w:sz w:val="22"/>
          <w:szCs w:val="22"/>
        </w:rPr>
        <w:t xml:space="preserve"> a </w:t>
      </w:r>
      <w:proofErr w:type="spellStart"/>
      <w:r w:rsidRPr="00116DF7">
        <w:rPr>
          <w:b w:val="0"/>
          <w:bCs/>
          <w:caps w:val="0"/>
          <w:sz w:val="22"/>
          <w:szCs w:val="22"/>
        </w:rPr>
        <w:t>snímatelnosti</w:t>
      </w:r>
      <w:proofErr w:type="spellEnd"/>
      <w:r w:rsidRPr="00116DF7">
        <w:rPr>
          <w:b w:val="0"/>
          <w:bCs/>
          <w:caps w:val="0"/>
          <w:sz w:val="22"/>
          <w:szCs w:val="22"/>
        </w:rPr>
        <w:t xml:space="preserve"> kamier. </w:t>
      </w:r>
    </w:p>
    <w:p w14:paraId="568EB349" w14:textId="77777777" w:rsidR="00D62C96" w:rsidRPr="00116DF7" w:rsidRDefault="00D62C96" w:rsidP="00D62C96">
      <w:pPr>
        <w:jc w:val="both"/>
        <w:rPr>
          <w:b w:val="0"/>
          <w:bCs/>
          <w:caps w:val="0"/>
          <w:sz w:val="22"/>
          <w:szCs w:val="22"/>
        </w:rPr>
      </w:pPr>
    </w:p>
    <w:p w14:paraId="3B80E3DE" w14:textId="77777777" w:rsidR="00D62C96" w:rsidRPr="00116DF7" w:rsidRDefault="00D62C96" w:rsidP="00D62C96">
      <w:pPr>
        <w:jc w:val="both"/>
        <w:rPr>
          <w:bCs/>
          <w:caps w:val="0"/>
          <w:sz w:val="22"/>
          <w:szCs w:val="22"/>
        </w:rPr>
      </w:pPr>
      <w:r w:rsidRPr="00116DF7">
        <w:rPr>
          <w:bCs/>
          <w:caps w:val="0"/>
          <w:sz w:val="22"/>
          <w:szCs w:val="22"/>
        </w:rPr>
        <w:t>Exteriérové zábradlia na osvet</w:t>
      </w:r>
      <w:r w:rsidR="002C4EAA">
        <w:rPr>
          <w:bCs/>
          <w:caps w:val="0"/>
          <w:sz w:val="22"/>
          <w:szCs w:val="22"/>
        </w:rPr>
        <w:t>ľ</w:t>
      </w:r>
      <w:r w:rsidRPr="00116DF7">
        <w:rPr>
          <w:bCs/>
          <w:caps w:val="0"/>
          <w:sz w:val="22"/>
          <w:szCs w:val="22"/>
        </w:rPr>
        <w:t>ovacích stožiaroch – bezpečnostné prvky pripevňované na „</w:t>
      </w:r>
      <w:proofErr w:type="spellStart"/>
      <w:r w:rsidRPr="00116DF7">
        <w:rPr>
          <w:bCs/>
          <w:caps w:val="0"/>
          <w:sz w:val="22"/>
          <w:szCs w:val="22"/>
        </w:rPr>
        <w:t>lízatka</w:t>
      </w:r>
      <w:proofErr w:type="spellEnd"/>
      <w:r w:rsidRPr="00116DF7">
        <w:rPr>
          <w:bCs/>
          <w:caps w:val="0"/>
          <w:sz w:val="22"/>
          <w:szCs w:val="22"/>
        </w:rPr>
        <w:t>“</w:t>
      </w:r>
    </w:p>
    <w:p w14:paraId="5AB28826" w14:textId="77777777" w:rsidR="000A1969" w:rsidRPr="00116DF7" w:rsidRDefault="00D62C96" w:rsidP="00D62C96">
      <w:pPr>
        <w:jc w:val="both"/>
        <w:rPr>
          <w:b w:val="0"/>
          <w:bCs/>
          <w:caps w:val="0"/>
          <w:sz w:val="22"/>
          <w:szCs w:val="22"/>
        </w:rPr>
      </w:pPr>
      <w:r w:rsidRPr="00116DF7">
        <w:rPr>
          <w:b w:val="0"/>
          <w:bCs/>
          <w:caps w:val="0"/>
          <w:sz w:val="22"/>
          <w:szCs w:val="22"/>
        </w:rPr>
        <w:t>K oce</w:t>
      </w:r>
      <w:r w:rsidR="002C4EAA">
        <w:rPr>
          <w:b w:val="0"/>
          <w:bCs/>
          <w:caps w:val="0"/>
          <w:sz w:val="22"/>
          <w:szCs w:val="22"/>
        </w:rPr>
        <w:t>ľ</w:t>
      </w:r>
      <w:r w:rsidRPr="00116DF7">
        <w:rPr>
          <w:b w:val="0"/>
          <w:bCs/>
          <w:caps w:val="0"/>
          <w:sz w:val="22"/>
          <w:szCs w:val="22"/>
        </w:rPr>
        <w:t>ovým zámočníckym výrobkom budú patriť aj prístupové bezpečnostné prvky pripevňované na „OK-</w:t>
      </w:r>
      <w:proofErr w:type="spellStart"/>
      <w:r w:rsidRPr="00116DF7">
        <w:rPr>
          <w:b w:val="0"/>
          <w:bCs/>
          <w:caps w:val="0"/>
          <w:sz w:val="22"/>
          <w:szCs w:val="22"/>
        </w:rPr>
        <w:t>lízatka</w:t>
      </w:r>
      <w:proofErr w:type="spellEnd"/>
      <w:r w:rsidRPr="00116DF7">
        <w:rPr>
          <w:b w:val="0"/>
          <w:bCs/>
          <w:caps w:val="0"/>
          <w:sz w:val="22"/>
          <w:szCs w:val="22"/>
        </w:rPr>
        <w:t xml:space="preserve">“, </w:t>
      </w:r>
      <w:proofErr w:type="spellStart"/>
      <w:r w:rsidRPr="00116DF7">
        <w:rPr>
          <w:b w:val="0"/>
          <w:bCs/>
          <w:caps w:val="0"/>
          <w:sz w:val="22"/>
          <w:szCs w:val="22"/>
        </w:rPr>
        <w:t>t.j</w:t>
      </w:r>
      <w:proofErr w:type="spellEnd"/>
      <w:r w:rsidRPr="00116DF7">
        <w:rPr>
          <w:b w:val="0"/>
          <w:bCs/>
          <w:caps w:val="0"/>
          <w:sz w:val="22"/>
          <w:szCs w:val="22"/>
        </w:rPr>
        <w:t>. jednak na stožiaroch budú umiestnené rebríky s hákovitými L-</w:t>
      </w:r>
      <w:proofErr w:type="spellStart"/>
      <w:r w:rsidRPr="00116DF7">
        <w:rPr>
          <w:b w:val="0"/>
          <w:bCs/>
          <w:caps w:val="0"/>
          <w:sz w:val="22"/>
          <w:szCs w:val="22"/>
        </w:rPr>
        <w:t>šlapac</w:t>
      </w:r>
      <w:r w:rsidR="002C4EAA">
        <w:rPr>
          <w:b w:val="0"/>
          <w:bCs/>
          <w:caps w:val="0"/>
          <w:sz w:val="22"/>
          <w:szCs w:val="22"/>
        </w:rPr>
        <w:t>í</w:t>
      </w:r>
      <w:r w:rsidRPr="00116DF7">
        <w:rPr>
          <w:b w:val="0"/>
          <w:bCs/>
          <w:caps w:val="0"/>
          <w:sz w:val="22"/>
          <w:szCs w:val="22"/>
        </w:rPr>
        <w:t>mi</w:t>
      </w:r>
      <w:proofErr w:type="spellEnd"/>
      <w:r w:rsidRPr="00116DF7">
        <w:rPr>
          <w:b w:val="0"/>
          <w:bCs/>
          <w:caps w:val="0"/>
          <w:sz w:val="22"/>
          <w:szCs w:val="22"/>
        </w:rPr>
        <w:t xml:space="preserve"> konzolami proti vyšmyknutiu nohy </w:t>
      </w:r>
      <w:proofErr w:type="spellStart"/>
      <w:r w:rsidRPr="00116DF7">
        <w:rPr>
          <w:b w:val="0"/>
          <w:bCs/>
          <w:caps w:val="0"/>
          <w:sz w:val="22"/>
          <w:szCs w:val="22"/>
        </w:rPr>
        <w:t>udržbára</w:t>
      </w:r>
      <w:proofErr w:type="spellEnd"/>
      <w:r w:rsidRPr="00116DF7">
        <w:rPr>
          <w:b w:val="0"/>
          <w:bCs/>
          <w:caps w:val="0"/>
          <w:sz w:val="22"/>
          <w:szCs w:val="22"/>
        </w:rPr>
        <w:t xml:space="preserve"> /výškové práce/, jednak pre jeho lanové istenie bude k rebríku pripe</w:t>
      </w:r>
      <w:r w:rsidR="002C4EAA">
        <w:rPr>
          <w:b w:val="0"/>
          <w:bCs/>
          <w:caps w:val="0"/>
          <w:sz w:val="22"/>
          <w:szCs w:val="22"/>
        </w:rPr>
        <w:t>v</w:t>
      </w:r>
      <w:r w:rsidRPr="00116DF7">
        <w:rPr>
          <w:b w:val="0"/>
          <w:bCs/>
          <w:caps w:val="0"/>
          <w:sz w:val="22"/>
          <w:szCs w:val="22"/>
        </w:rPr>
        <w:t xml:space="preserve">nené  lano pre </w:t>
      </w:r>
      <w:proofErr w:type="spellStart"/>
      <w:r w:rsidRPr="00116DF7">
        <w:rPr>
          <w:b w:val="0"/>
          <w:bCs/>
          <w:caps w:val="0"/>
          <w:sz w:val="22"/>
          <w:szCs w:val="22"/>
        </w:rPr>
        <w:t>protisklzové</w:t>
      </w:r>
      <w:proofErr w:type="spellEnd"/>
      <w:r w:rsidRPr="00116DF7">
        <w:rPr>
          <w:b w:val="0"/>
          <w:bCs/>
          <w:caps w:val="0"/>
          <w:sz w:val="22"/>
          <w:szCs w:val="22"/>
        </w:rPr>
        <w:t xml:space="preserve"> </w:t>
      </w:r>
      <w:proofErr w:type="spellStart"/>
      <w:r w:rsidRPr="00116DF7">
        <w:rPr>
          <w:b w:val="0"/>
          <w:bCs/>
          <w:caps w:val="0"/>
          <w:sz w:val="22"/>
          <w:szCs w:val="22"/>
        </w:rPr>
        <w:t>karabinkové</w:t>
      </w:r>
      <w:proofErr w:type="spellEnd"/>
      <w:r w:rsidRPr="00116DF7">
        <w:rPr>
          <w:b w:val="0"/>
          <w:bCs/>
          <w:caps w:val="0"/>
          <w:sz w:val="22"/>
          <w:szCs w:val="22"/>
        </w:rPr>
        <w:t xml:space="preserve"> zachytenie </w:t>
      </w:r>
      <w:proofErr w:type="spellStart"/>
      <w:r w:rsidRPr="00116DF7">
        <w:rPr>
          <w:b w:val="0"/>
          <w:bCs/>
          <w:caps w:val="0"/>
          <w:sz w:val="22"/>
          <w:szCs w:val="22"/>
        </w:rPr>
        <w:t>udržbára</w:t>
      </w:r>
      <w:proofErr w:type="spellEnd"/>
      <w:r w:rsidR="000A1969" w:rsidRPr="00116DF7">
        <w:rPr>
          <w:b w:val="0"/>
          <w:bCs/>
          <w:caps w:val="0"/>
          <w:sz w:val="22"/>
          <w:szCs w:val="22"/>
        </w:rPr>
        <w:t>.</w:t>
      </w:r>
    </w:p>
    <w:p w14:paraId="0E1E051B" w14:textId="77777777" w:rsidR="000A1969" w:rsidRPr="002C4EAA" w:rsidRDefault="000A1969" w:rsidP="00D62C96">
      <w:pPr>
        <w:jc w:val="both"/>
        <w:rPr>
          <w:b w:val="0"/>
          <w:bCs/>
          <w:caps w:val="0"/>
          <w:sz w:val="22"/>
          <w:szCs w:val="22"/>
        </w:rPr>
      </w:pPr>
    </w:p>
    <w:p w14:paraId="30B6947B" w14:textId="77777777" w:rsidR="00D62C96" w:rsidRPr="002C4EAA" w:rsidRDefault="00D62C96" w:rsidP="00D62C96">
      <w:pPr>
        <w:jc w:val="both"/>
        <w:rPr>
          <w:bCs/>
          <w:caps w:val="0"/>
          <w:sz w:val="22"/>
          <w:szCs w:val="22"/>
        </w:rPr>
      </w:pPr>
      <w:r w:rsidRPr="002C4EAA">
        <w:rPr>
          <w:bCs/>
          <w:caps w:val="0"/>
          <w:sz w:val="22"/>
          <w:szCs w:val="22"/>
        </w:rPr>
        <w:t>Exteriérov</w:t>
      </w:r>
      <w:r w:rsidR="002C4EAA">
        <w:rPr>
          <w:bCs/>
          <w:caps w:val="0"/>
          <w:sz w:val="22"/>
          <w:szCs w:val="22"/>
        </w:rPr>
        <w:t>é zábradlia na strechách – oddeľ</w:t>
      </w:r>
      <w:r w:rsidRPr="002C4EAA">
        <w:rPr>
          <w:bCs/>
          <w:caps w:val="0"/>
          <w:sz w:val="22"/>
          <w:szCs w:val="22"/>
        </w:rPr>
        <w:t>ujúce bezpečnostné prvky pripevňované na streche</w:t>
      </w:r>
    </w:p>
    <w:p w14:paraId="676B0AF2" w14:textId="77777777" w:rsidR="000A1969" w:rsidRPr="002C4EAA" w:rsidRDefault="00D62C96" w:rsidP="00D62C96">
      <w:pPr>
        <w:jc w:val="both"/>
        <w:rPr>
          <w:b w:val="0"/>
          <w:bCs/>
          <w:caps w:val="0"/>
          <w:sz w:val="22"/>
          <w:szCs w:val="22"/>
        </w:rPr>
      </w:pPr>
      <w:r w:rsidRPr="002C4EAA">
        <w:rPr>
          <w:b w:val="0"/>
          <w:bCs/>
          <w:caps w:val="0"/>
          <w:sz w:val="22"/>
          <w:szCs w:val="22"/>
        </w:rPr>
        <w:t xml:space="preserve">K oploteniu budú patriť aj </w:t>
      </w:r>
      <w:proofErr w:type="spellStart"/>
      <w:r w:rsidRPr="002C4EAA">
        <w:rPr>
          <w:b w:val="0"/>
          <w:bCs/>
          <w:caps w:val="0"/>
          <w:sz w:val="22"/>
          <w:szCs w:val="22"/>
        </w:rPr>
        <w:t>oddelujúce</w:t>
      </w:r>
      <w:proofErr w:type="spellEnd"/>
      <w:r w:rsidRPr="002C4EAA">
        <w:rPr>
          <w:b w:val="0"/>
          <w:bCs/>
          <w:caps w:val="0"/>
          <w:sz w:val="22"/>
          <w:szCs w:val="22"/>
        </w:rPr>
        <w:t xml:space="preserve"> bezpečnostné prvky pripevňované na streche, ktoré budú umiestnené na </w:t>
      </w:r>
      <w:proofErr w:type="spellStart"/>
      <w:r w:rsidR="000A1969" w:rsidRPr="002C4EAA">
        <w:rPr>
          <w:b w:val="0"/>
          <w:bCs/>
          <w:caps w:val="0"/>
          <w:sz w:val="22"/>
          <w:szCs w:val="22"/>
        </w:rPr>
        <w:t>atiku</w:t>
      </w:r>
      <w:proofErr w:type="spellEnd"/>
      <w:r w:rsidR="000A1969" w:rsidRPr="002C4EAA">
        <w:rPr>
          <w:b w:val="0"/>
          <w:bCs/>
          <w:caps w:val="0"/>
          <w:sz w:val="22"/>
          <w:szCs w:val="22"/>
        </w:rPr>
        <w:t xml:space="preserve"> strechy hlavnej budovy.</w:t>
      </w:r>
    </w:p>
    <w:p w14:paraId="108FE512" w14:textId="77777777" w:rsidR="00D62C96" w:rsidRPr="002C4EAA" w:rsidRDefault="00D62C96" w:rsidP="00D62C96">
      <w:pPr>
        <w:jc w:val="both"/>
        <w:rPr>
          <w:b w:val="0"/>
          <w:bCs/>
          <w:caps w:val="0"/>
          <w:sz w:val="22"/>
          <w:szCs w:val="22"/>
        </w:rPr>
      </w:pPr>
      <w:r w:rsidRPr="002C4EAA">
        <w:rPr>
          <w:b w:val="0"/>
          <w:bCs/>
          <w:caps w:val="0"/>
          <w:sz w:val="22"/>
          <w:szCs w:val="22"/>
        </w:rPr>
        <w:t>Prístup na plochu strechu hlavnej budovy bude zabezpečen</w:t>
      </w:r>
      <w:r w:rsidR="000A1969" w:rsidRPr="002C4EAA">
        <w:rPr>
          <w:b w:val="0"/>
          <w:bCs/>
          <w:caps w:val="0"/>
          <w:sz w:val="22"/>
          <w:szCs w:val="22"/>
        </w:rPr>
        <w:t xml:space="preserve">ý </w:t>
      </w:r>
      <w:r w:rsidRPr="002C4EAA">
        <w:rPr>
          <w:b w:val="0"/>
          <w:bCs/>
          <w:caps w:val="0"/>
          <w:sz w:val="22"/>
          <w:szCs w:val="22"/>
        </w:rPr>
        <w:t xml:space="preserve"> </w:t>
      </w:r>
      <w:r w:rsidR="000A1969" w:rsidRPr="002C4EAA">
        <w:rPr>
          <w:b w:val="0"/>
          <w:bCs/>
          <w:caps w:val="0"/>
          <w:sz w:val="22"/>
          <w:szCs w:val="22"/>
        </w:rPr>
        <w:t>z podesty 4.np.</w:t>
      </w:r>
      <w:r w:rsidRPr="002C4EAA">
        <w:rPr>
          <w:b w:val="0"/>
          <w:bCs/>
          <w:caps w:val="0"/>
          <w:sz w:val="22"/>
          <w:szCs w:val="22"/>
        </w:rPr>
        <w:t xml:space="preserve"> </w:t>
      </w:r>
      <w:r w:rsidR="000A1969" w:rsidRPr="002C4EAA">
        <w:rPr>
          <w:b w:val="0"/>
          <w:bCs/>
          <w:caps w:val="0"/>
          <w:sz w:val="22"/>
          <w:szCs w:val="22"/>
        </w:rPr>
        <w:t>Ď</w:t>
      </w:r>
      <w:r w:rsidRPr="002C4EAA">
        <w:rPr>
          <w:b w:val="0"/>
          <w:bCs/>
          <w:caps w:val="0"/>
          <w:sz w:val="22"/>
          <w:szCs w:val="22"/>
        </w:rPr>
        <w:t>alej prístup</w:t>
      </w:r>
      <w:r w:rsidR="000A1969" w:rsidRPr="002C4EAA">
        <w:rPr>
          <w:b w:val="0"/>
          <w:bCs/>
          <w:caps w:val="0"/>
          <w:sz w:val="22"/>
          <w:szCs w:val="22"/>
        </w:rPr>
        <w:t>y</w:t>
      </w:r>
      <w:r w:rsidRPr="002C4EAA">
        <w:rPr>
          <w:b w:val="0"/>
          <w:bCs/>
          <w:caps w:val="0"/>
          <w:sz w:val="22"/>
          <w:szCs w:val="22"/>
        </w:rPr>
        <w:t xml:space="preserve"> na oce</w:t>
      </w:r>
      <w:r w:rsidR="002C4EAA">
        <w:rPr>
          <w:b w:val="0"/>
          <w:bCs/>
          <w:caps w:val="0"/>
          <w:sz w:val="22"/>
          <w:szCs w:val="22"/>
        </w:rPr>
        <w:t>ľ</w:t>
      </w:r>
      <w:r w:rsidRPr="002C4EAA">
        <w:rPr>
          <w:b w:val="0"/>
          <w:bCs/>
          <w:caps w:val="0"/>
          <w:sz w:val="22"/>
          <w:szCs w:val="22"/>
        </w:rPr>
        <w:t xml:space="preserve">ovú strechu </w:t>
      </w:r>
      <w:proofErr w:type="spellStart"/>
      <w:r w:rsidRPr="002C4EAA">
        <w:rPr>
          <w:b w:val="0"/>
          <w:bCs/>
          <w:caps w:val="0"/>
          <w:sz w:val="22"/>
          <w:szCs w:val="22"/>
        </w:rPr>
        <w:t>prekrývajucej</w:t>
      </w:r>
      <w:proofErr w:type="spellEnd"/>
      <w:r w:rsidRPr="002C4EAA">
        <w:rPr>
          <w:b w:val="0"/>
          <w:bCs/>
          <w:caps w:val="0"/>
          <w:sz w:val="22"/>
          <w:szCs w:val="22"/>
        </w:rPr>
        <w:t xml:space="preserve"> </w:t>
      </w:r>
      <w:proofErr w:type="spellStart"/>
      <w:r w:rsidRPr="002C4EAA">
        <w:rPr>
          <w:b w:val="0"/>
          <w:bCs/>
          <w:caps w:val="0"/>
          <w:sz w:val="22"/>
          <w:szCs w:val="22"/>
        </w:rPr>
        <w:t>hladiská</w:t>
      </w:r>
      <w:proofErr w:type="spellEnd"/>
      <w:r w:rsidRPr="002C4EAA">
        <w:rPr>
          <w:b w:val="0"/>
          <w:bCs/>
          <w:caps w:val="0"/>
          <w:sz w:val="22"/>
          <w:szCs w:val="22"/>
        </w:rPr>
        <w:t xml:space="preserve"> </w:t>
      </w:r>
      <w:r w:rsidR="000A1969" w:rsidRPr="002C4EAA">
        <w:rPr>
          <w:b w:val="0"/>
          <w:bCs/>
          <w:caps w:val="0"/>
          <w:sz w:val="22"/>
          <w:szCs w:val="22"/>
        </w:rPr>
        <w:t xml:space="preserve">sú </w:t>
      </w:r>
      <w:r w:rsidR="002C4EAA">
        <w:rPr>
          <w:b w:val="0"/>
          <w:bCs/>
          <w:caps w:val="0"/>
          <w:sz w:val="22"/>
          <w:szCs w:val="22"/>
        </w:rPr>
        <w:t>pomocou oceľ</w:t>
      </w:r>
      <w:r w:rsidRPr="002C4EAA">
        <w:rPr>
          <w:b w:val="0"/>
          <w:bCs/>
          <w:caps w:val="0"/>
          <w:sz w:val="22"/>
          <w:szCs w:val="22"/>
        </w:rPr>
        <w:t>ov</w:t>
      </w:r>
      <w:r w:rsidR="000A1969" w:rsidRPr="002C4EAA">
        <w:rPr>
          <w:b w:val="0"/>
          <w:bCs/>
          <w:caps w:val="0"/>
          <w:sz w:val="22"/>
          <w:szCs w:val="22"/>
        </w:rPr>
        <w:t>ých rebríko</w:t>
      </w:r>
      <w:r w:rsidR="002C4EAA">
        <w:rPr>
          <w:b w:val="0"/>
          <w:bCs/>
          <w:caps w:val="0"/>
          <w:sz w:val="22"/>
          <w:szCs w:val="22"/>
        </w:rPr>
        <w:t>v</w:t>
      </w:r>
      <w:r w:rsidR="000A1969" w:rsidRPr="002C4EAA">
        <w:rPr>
          <w:b w:val="0"/>
          <w:bCs/>
          <w:caps w:val="0"/>
          <w:sz w:val="22"/>
          <w:szCs w:val="22"/>
        </w:rPr>
        <w:t xml:space="preserve"> z kamerových plošín a pomocou rebríka zo strechy hlavnej budovy.</w:t>
      </w:r>
      <w:r w:rsidRPr="002C4EAA">
        <w:rPr>
          <w:b w:val="0"/>
          <w:bCs/>
          <w:caps w:val="0"/>
          <w:sz w:val="22"/>
          <w:szCs w:val="22"/>
        </w:rPr>
        <w:t xml:space="preserve"> </w:t>
      </w:r>
    </w:p>
    <w:p w14:paraId="7B53A061" w14:textId="77777777" w:rsidR="000A1969" w:rsidRPr="002C4EAA" w:rsidRDefault="000A1969" w:rsidP="00D62C96">
      <w:pPr>
        <w:jc w:val="both"/>
        <w:rPr>
          <w:b w:val="0"/>
          <w:bCs/>
          <w:caps w:val="0"/>
          <w:sz w:val="22"/>
          <w:szCs w:val="22"/>
        </w:rPr>
      </w:pPr>
    </w:p>
    <w:p w14:paraId="523C95F5" w14:textId="77777777" w:rsidR="00D62C96" w:rsidRPr="002C4EAA" w:rsidRDefault="00D62C96" w:rsidP="00D62C96">
      <w:pPr>
        <w:jc w:val="both"/>
        <w:rPr>
          <w:b w:val="0"/>
          <w:bCs/>
          <w:caps w:val="0"/>
          <w:sz w:val="22"/>
          <w:szCs w:val="22"/>
        </w:rPr>
      </w:pPr>
      <w:r w:rsidRPr="002C4EAA">
        <w:rPr>
          <w:b w:val="0"/>
          <w:bCs/>
          <w:caps w:val="0"/>
          <w:sz w:val="22"/>
          <w:szCs w:val="22"/>
        </w:rPr>
        <w:t>Bezpečný pohyb pre kontroluj</w:t>
      </w:r>
      <w:r w:rsidR="002C4EAA">
        <w:rPr>
          <w:b w:val="0"/>
          <w:bCs/>
          <w:caps w:val="0"/>
          <w:sz w:val="22"/>
          <w:szCs w:val="22"/>
        </w:rPr>
        <w:t>ú</w:t>
      </w:r>
      <w:r w:rsidRPr="002C4EAA">
        <w:rPr>
          <w:b w:val="0"/>
          <w:bCs/>
          <w:caps w:val="0"/>
          <w:sz w:val="22"/>
          <w:szCs w:val="22"/>
        </w:rPr>
        <w:t>ce osoby alebo údržbárov po krytinách oce</w:t>
      </w:r>
      <w:r w:rsidR="002C4EAA">
        <w:rPr>
          <w:b w:val="0"/>
          <w:bCs/>
          <w:caps w:val="0"/>
          <w:sz w:val="22"/>
          <w:szCs w:val="22"/>
        </w:rPr>
        <w:t>ľ</w:t>
      </w:r>
      <w:r w:rsidRPr="002C4EAA">
        <w:rPr>
          <w:b w:val="0"/>
          <w:bCs/>
          <w:caps w:val="0"/>
          <w:sz w:val="22"/>
          <w:szCs w:val="22"/>
        </w:rPr>
        <w:t>ovej strechy h</w:t>
      </w:r>
      <w:r w:rsidR="002C4EAA">
        <w:rPr>
          <w:b w:val="0"/>
          <w:bCs/>
          <w:caps w:val="0"/>
          <w:sz w:val="22"/>
          <w:szCs w:val="22"/>
        </w:rPr>
        <w:t>ľ</w:t>
      </w:r>
      <w:r w:rsidRPr="002C4EAA">
        <w:rPr>
          <w:b w:val="0"/>
          <w:bCs/>
          <w:caps w:val="0"/>
          <w:sz w:val="22"/>
          <w:szCs w:val="22"/>
        </w:rPr>
        <w:t>ad</w:t>
      </w:r>
      <w:r w:rsidR="002C4EAA">
        <w:rPr>
          <w:b w:val="0"/>
          <w:bCs/>
          <w:caps w:val="0"/>
          <w:sz w:val="22"/>
          <w:szCs w:val="22"/>
        </w:rPr>
        <w:t>í</w:t>
      </w:r>
      <w:r w:rsidRPr="002C4EAA">
        <w:rPr>
          <w:b w:val="0"/>
          <w:bCs/>
          <w:caps w:val="0"/>
          <w:sz w:val="22"/>
          <w:szCs w:val="22"/>
        </w:rPr>
        <w:t>sk bud</w:t>
      </w:r>
      <w:r w:rsidR="0002376F">
        <w:rPr>
          <w:b w:val="0"/>
          <w:bCs/>
          <w:caps w:val="0"/>
          <w:sz w:val="22"/>
          <w:szCs w:val="22"/>
        </w:rPr>
        <w:t>ú</w:t>
      </w:r>
      <w:r w:rsidRPr="002C4EAA">
        <w:rPr>
          <w:b w:val="0"/>
          <w:bCs/>
          <w:caps w:val="0"/>
          <w:sz w:val="22"/>
          <w:szCs w:val="22"/>
        </w:rPr>
        <w:t xml:space="preserve"> zabezpečova</w:t>
      </w:r>
      <w:r w:rsidR="002C4EAA">
        <w:rPr>
          <w:b w:val="0"/>
          <w:bCs/>
          <w:caps w:val="0"/>
          <w:sz w:val="22"/>
          <w:szCs w:val="22"/>
        </w:rPr>
        <w:t>ť</w:t>
      </w:r>
      <w:r w:rsidRPr="002C4EAA">
        <w:rPr>
          <w:b w:val="0"/>
          <w:bCs/>
          <w:caps w:val="0"/>
          <w:sz w:val="22"/>
          <w:szCs w:val="22"/>
        </w:rPr>
        <w:t xml:space="preserve"> dopredu prichytené </w:t>
      </w:r>
      <w:r w:rsidR="0002376F">
        <w:rPr>
          <w:b w:val="0"/>
          <w:bCs/>
          <w:caps w:val="0"/>
          <w:sz w:val="22"/>
          <w:szCs w:val="22"/>
        </w:rPr>
        <w:t>ú</w:t>
      </w:r>
      <w:r w:rsidR="000A1969" w:rsidRPr="002C4EAA">
        <w:rPr>
          <w:b w:val="0"/>
          <w:bCs/>
          <w:caps w:val="0"/>
          <w:sz w:val="22"/>
          <w:szCs w:val="22"/>
        </w:rPr>
        <w:t>chytky s napínacím lanom</w:t>
      </w:r>
      <w:r w:rsidRPr="002C4EAA">
        <w:rPr>
          <w:b w:val="0"/>
          <w:bCs/>
          <w:caps w:val="0"/>
          <w:sz w:val="22"/>
          <w:szCs w:val="22"/>
        </w:rPr>
        <w:t>, do kt</w:t>
      </w:r>
      <w:r w:rsidR="000A1969" w:rsidRPr="002C4EAA">
        <w:rPr>
          <w:b w:val="0"/>
          <w:bCs/>
          <w:caps w:val="0"/>
          <w:sz w:val="22"/>
          <w:szCs w:val="22"/>
        </w:rPr>
        <w:t>o</w:t>
      </w:r>
      <w:r w:rsidRPr="002C4EAA">
        <w:rPr>
          <w:b w:val="0"/>
          <w:bCs/>
          <w:caps w:val="0"/>
          <w:sz w:val="22"/>
          <w:szCs w:val="22"/>
        </w:rPr>
        <w:t>rého osoby školené na výškové práce budú pripína</w:t>
      </w:r>
      <w:r w:rsidR="0002376F">
        <w:rPr>
          <w:b w:val="0"/>
          <w:bCs/>
          <w:caps w:val="0"/>
          <w:sz w:val="22"/>
          <w:szCs w:val="22"/>
        </w:rPr>
        <w:t>ť</w:t>
      </w:r>
      <w:r w:rsidRPr="002C4EAA">
        <w:rPr>
          <w:b w:val="0"/>
          <w:bCs/>
          <w:caps w:val="0"/>
          <w:sz w:val="22"/>
          <w:szCs w:val="22"/>
        </w:rPr>
        <w:t xml:space="preserve"> svoje </w:t>
      </w:r>
      <w:proofErr w:type="spellStart"/>
      <w:r w:rsidRPr="002C4EAA">
        <w:rPr>
          <w:b w:val="0"/>
          <w:bCs/>
          <w:caps w:val="0"/>
          <w:sz w:val="22"/>
          <w:szCs w:val="22"/>
        </w:rPr>
        <w:t>uchyt</w:t>
      </w:r>
      <w:r w:rsidR="0002376F">
        <w:rPr>
          <w:b w:val="0"/>
          <w:bCs/>
          <w:caps w:val="0"/>
          <w:sz w:val="22"/>
          <w:szCs w:val="22"/>
        </w:rPr>
        <w:t>á</w:t>
      </w:r>
      <w:r w:rsidRPr="002C4EAA">
        <w:rPr>
          <w:b w:val="0"/>
          <w:bCs/>
          <w:caps w:val="0"/>
          <w:sz w:val="22"/>
          <w:szCs w:val="22"/>
        </w:rPr>
        <w:t>vacie</w:t>
      </w:r>
      <w:proofErr w:type="spellEnd"/>
      <w:r w:rsidRPr="002C4EAA">
        <w:rPr>
          <w:b w:val="0"/>
          <w:bCs/>
          <w:caps w:val="0"/>
          <w:sz w:val="22"/>
          <w:szCs w:val="22"/>
        </w:rPr>
        <w:t xml:space="preserve"> karab</w:t>
      </w:r>
      <w:r w:rsidR="0002376F">
        <w:rPr>
          <w:b w:val="0"/>
          <w:bCs/>
          <w:caps w:val="0"/>
          <w:sz w:val="22"/>
          <w:szCs w:val="22"/>
        </w:rPr>
        <w:t>í</w:t>
      </w:r>
      <w:r w:rsidRPr="002C4EAA">
        <w:rPr>
          <w:b w:val="0"/>
          <w:bCs/>
          <w:caps w:val="0"/>
          <w:sz w:val="22"/>
          <w:szCs w:val="22"/>
        </w:rPr>
        <w:t xml:space="preserve">nky.  </w:t>
      </w:r>
    </w:p>
    <w:p w14:paraId="7951C76B" w14:textId="77777777" w:rsidR="00D62C96" w:rsidRPr="002C4EAA" w:rsidRDefault="00D62C96" w:rsidP="00D62C96">
      <w:pPr>
        <w:jc w:val="both"/>
        <w:rPr>
          <w:b w:val="0"/>
          <w:bCs/>
          <w:caps w:val="0"/>
          <w:sz w:val="22"/>
          <w:szCs w:val="22"/>
        </w:rPr>
      </w:pPr>
    </w:p>
    <w:p w14:paraId="515C57E5" w14:textId="77777777" w:rsidR="00D62C96" w:rsidRPr="002C4EAA" w:rsidRDefault="00D62C96" w:rsidP="00D62C96">
      <w:pPr>
        <w:jc w:val="both"/>
        <w:rPr>
          <w:b w:val="0"/>
          <w:bCs/>
          <w:caps w:val="0"/>
          <w:sz w:val="22"/>
          <w:szCs w:val="22"/>
        </w:rPr>
      </w:pPr>
      <w:r w:rsidRPr="002C4EAA">
        <w:rPr>
          <w:b w:val="0"/>
          <w:bCs/>
          <w:caps w:val="0"/>
          <w:sz w:val="22"/>
          <w:szCs w:val="22"/>
        </w:rPr>
        <w:t xml:space="preserve">Bezpečný pohyb k plošine hlavných kamier a pohyb pre </w:t>
      </w:r>
      <w:proofErr w:type="spellStart"/>
      <w:r w:rsidRPr="002C4EAA">
        <w:rPr>
          <w:b w:val="0"/>
          <w:bCs/>
          <w:caps w:val="0"/>
          <w:sz w:val="22"/>
          <w:szCs w:val="22"/>
        </w:rPr>
        <w:t>kontrolujuce</w:t>
      </w:r>
      <w:proofErr w:type="spellEnd"/>
      <w:r w:rsidRPr="002C4EAA">
        <w:rPr>
          <w:b w:val="0"/>
          <w:bCs/>
          <w:caps w:val="0"/>
          <w:sz w:val="22"/>
          <w:szCs w:val="22"/>
        </w:rPr>
        <w:t xml:space="preserve"> osoby alebo údržbárov </w:t>
      </w:r>
      <w:proofErr w:type="spellStart"/>
      <w:r w:rsidRPr="002C4EAA">
        <w:rPr>
          <w:b w:val="0"/>
          <w:bCs/>
          <w:caps w:val="0"/>
          <w:sz w:val="22"/>
          <w:szCs w:val="22"/>
        </w:rPr>
        <w:t>strešených</w:t>
      </w:r>
      <w:proofErr w:type="spellEnd"/>
      <w:r w:rsidRPr="002C4EAA">
        <w:rPr>
          <w:b w:val="0"/>
          <w:bCs/>
          <w:caps w:val="0"/>
          <w:sz w:val="22"/>
          <w:szCs w:val="22"/>
        </w:rPr>
        <w:t xml:space="preserve"> technických zariadení na plochej streche </w:t>
      </w:r>
      <w:r w:rsidR="0002376F">
        <w:rPr>
          <w:b w:val="0"/>
          <w:bCs/>
          <w:caps w:val="0"/>
          <w:sz w:val="22"/>
          <w:szCs w:val="22"/>
        </w:rPr>
        <w:t>hlavnej budovy bude zabezpečovať</w:t>
      </w:r>
      <w:r w:rsidRPr="002C4EAA">
        <w:rPr>
          <w:b w:val="0"/>
          <w:bCs/>
          <w:caps w:val="0"/>
          <w:sz w:val="22"/>
          <w:szCs w:val="22"/>
        </w:rPr>
        <w:t xml:space="preserve"> </w:t>
      </w:r>
      <w:r w:rsidR="000A1969" w:rsidRPr="002C4EAA">
        <w:rPr>
          <w:b w:val="0"/>
          <w:bCs/>
          <w:caps w:val="0"/>
          <w:sz w:val="22"/>
          <w:szCs w:val="22"/>
        </w:rPr>
        <w:t xml:space="preserve">zábradlie na </w:t>
      </w:r>
      <w:proofErr w:type="spellStart"/>
      <w:r w:rsidR="000A1969" w:rsidRPr="002C4EAA">
        <w:rPr>
          <w:b w:val="0"/>
          <w:bCs/>
          <w:caps w:val="0"/>
          <w:sz w:val="22"/>
          <w:szCs w:val="22"/>
        </w:rPr>
        <w:t>atike</w:t>
      </w:r>
      <w:proofErr w:type="spellEnd"/>
      <w:r w:rsidR="000A1969" w:rsidRPr="002C4EAA">
        <w:rPr>
          <w:b w:val="0"/>
          <w:bCs/>
          <w:caps w:val="0"/>
          <w:sz w:val="22"/>
          <w:szCs w:val="22"/>
        </w:rPr>
        <w:t xml:space="preserve"> hlavnej budovy popri </w:t>
      </w:r>
      <w:proofErr w:type="spellStart"/>
      <w:r w:rsidR="000A1969" w:rsidRPr="002C4EAA">
        <w:rPr>
          <w:b w:val="0"/>
          <w:bCs/>
          <w:caps w:val="0"/>
          <w:sz w:val="22"/>
          <w:szCs w:val="22"/>
        </w:rPr>
        <w:t>pochôdznej</w:t>
      </w:r>
      <w:proofErr w:type="spellEnd"/>
      <w:r w:rsidR="000A1969" w:rsidRPr="002C4EAA">
        <w:rPr>
          <w:b w:val="0"/>
          <w:bCs/>
          <w:caps w:val="0"/>
          <w:sz w:val="22"/>
          <w:szCs w:val="22"/>
        </w:rPr>
        <w:t xml:space="preserve"> časti strešného plášťa.</w:t>
      </w:r>
      <w:r w:rsidRPr="002C4EAA">
        <w:rPr>
          <w:b w:val="0"/>
          <w:bCs/>
          <w:caps w:val="0"/>
          <w:sz w:val="22"/>
          <w:szCs w:val="22"/>
        </w:rPr>
        <w:t xml:space="preserve"> </w:t>
      </w:r>
    </w:p>
    <w:p w14:paraId="5EA4C820" w14:textId="77777777" w:rsidR="00D62C96" w:rsidRPr="00D62C96" w:rsidRDefault="00D62C96" w:rsidP="00D62C96">
      <w:pPr>
        <w:jc w:val="both"/>
        <w:rPr>
          <w:b w:val="0"/>
          <w:bCs/>
          <w:caps w:val="0"/>
          <w:sz w:val="20"/>
          <w:szCs w:val="20"/>
        </w:rPr>
      </w:pPr>
    </w:p>
    <w:p w14:paraId="729E6EF4" w14:textId="77777777" w:rsidR="00D62C96" w:rsidRPr="0002376F" w:rsidRDefault="00D62C96" w:rsidP="00D62C96">
      <w:pPr>
        <w:tabs>
          <w:tab w:val="num" w:pos="900"/>
        </w:tabs>
        <w:jc w:val="both"/>
        <w:rPr>
          <w:caps w:val="0"/>
          <w:sz w:val="22"/>
          <w:szCs w:val="22"/>
        </w:rPr>
      </w:pPr>
      <w:r w:rsidRPr="0002376F">
        <w:rPr>
          <w:caps w:val="0"/>
          <w:sz w:val="22"/>
          <w:szCs w:val="22"/>
        </w:rPr>
        <w:t xml:space="preserve">Nátery </w:t>
      </w:r>
    </w:p>
    <w:p w14:paraId="43138618" w14:textId="77777777" w:rsidR="00D62C96" w:rsidRPr="0002376F" w:rsidRDefault="00D62C96" w:rsidP="00D62C96">
      <w:pPr>
        <w:jc w:val="both"/>
        <w:rPr>
          <w:b w:val="0"/>
          <w:bCs/>
          <w:caps w:val="0"/>
          <w:sz w:val="22"/>
          <w:szCs w:val="22"/>
        </w:rPr>
      </w:pPr>
      <w:r w:rsidRPr="0002376F">
        <w:rPr>
          <w:b w:val="0"/>
          <w:bCs/>
          <w:caps w:val="0"/>
          <w:sz w:val="22"/>
          <w:szCs w:val="22"/>
        </w:rPr>
        <w:t xml:space="preserve">Všetky skeletové </w:t>
      </w:r>
      <w:proofErr w:type="spellStart"/>
      <w:r w:rsidRPr="0002376F">
        <w:rPr>
          <w:b w:val="0"/>
          <w:bCs/>
          <w:caps w:val="0"/>
          <w:sz w:val="22"/>
          <w:szCs w:val="22"/>
        </w:rPr>
        <w:t>žb-prefa</w:t>
      </w:r>
      <w:proofErr w:type="spellEnd"/>
      <w:r w:rsidRPr="0002376F">
        <w:rPr>
          <w:b w:val="0"/>
          <w:bCs/>
          <w:caps w:val="0"/>
          <w:sz w:val="22"/>
          <w:szCs w:val="22"/>
        </w:rPr>
        <w:t xml:space="preserve"> prvky, ktoré sa dostanú do kontaktu so zeminou, s násypmi budú opatrené nátermi proti nasiakavosti a zabr</w:t>
      </w:r>
      <w:r w:rsidR="0002376F">
        <w:rPr>
          <w:b w:val="0"/>
          <w:bCs/>
          <w:caps w:val="0"/>
          <w:sz w:val="22"/>
          <w:szCs w:val="22"/>
        </w:rPr>
        <w:t>á</w:t>
      </w:r>
      <w:r w:rsidRPr="0002376F">
        <w:rPr>
          <w:b w:val="0"/>
          <w:bCs/>
          <w:caps w:val="0"/>
          <w:sz w:val="22"/>
          <w:szCs w:val="22"/>
        </w:rPr>
        <w:t xml:space="preserve">neniu vzniku </w:t>
      </w:r>
      <w:proofErr w:type="spellStart"/>
      <w:r w:rsidRPr="0002376F">
        <w:rPr>
          <w:b w:val="0"/>
          <w:bCs/>
          <w:caps w:val="0"/>
          <w:sz w:val="22"/>
          <w:szCs w:val="22"/>
        </w:rPr>
        <w:t>flakatosti</w:t>
      </w:r>
      <w:proofErr w:type="spellEnd"/>
      <w:r w:rsidRPr="0002376F">
        <w:rPr>
          <w:b w:val="0"/>
          <w:bCs/>
          <w:caps w:val="0"/>
          <w:sz w:val="22"/>
          <w:szCs w:val="22"/>
        </w:rPr>
        <w:t xml:space="preserve"> prvkov s dvojvrstvovým </w:t>
      </w:r>
      <w:proofErr w:type="spellStart"/>
      <w:r w:rsidRPr="0002376F">
        <w:rPr>
          <w:b w:val="0"/>
          <w:bCs/>
          <w:caps w:val="0"/>
          <w:sz w:val="22"/>
          <w:szCs w:val="22"/>
        </w:rPr>
        <w:t>gumoasfaltovým</w:t>
      </w:r>
      <w:proofErr w:type="spellEnd"/>
      <w:r w:rsidRPr="0002376F">
        <w:rPr>
          <w:b w:val="0"/>
          <w:bCs/>
          <w:caps w:val="0"/>
          <w:sz w:val="22"/>
          <w:szCs w:val="22"/>
        </w:rPr>
        <w:t xml:space="preserve"> náterom do </w:t>
      </w:r>
      <w:r w:rsidR="0002376F">
        <w:rPr>
          <w:b w:val="0"/>
          <w:bCs/>
          <w:caps w:val="0"/>
          <w:sz w:val="22"/>
          <w:szCs w:val="22"/>
        </w:rPr>
        <w:t xml:space="preserve">hĺbky </w:t>
      </w:r>
      <w:r w:rsidRPr="0002376F">
        <w:rPr>
          <w:b w:val="0"/>
          <w:bCs/>
          <w:caps w:val="0"/>
          <w:sz w:val="22"/>
          <w:szCs w:val="22"/>
        </w:rPr>
        <w:t>100mm pod úrov</w:t>
      </w:r>
      <w:r w:rsidR="0002376F">
        <w:rPr>
          <w:b w:val="0"/>
          <w:bCs/>
          <w:caps w:val="0"/>
          <w:sz w:val="22"/>
          <w:szCs w:val="22"/>
        </w:rPr>
        <w:t>ň</w:t>
      </w:r>
      <w:r w:rsidRPr="0002376F">
        <w:rPr>
          <w:b w:val="0"/>
          <w:bCs/>
          <w:caps w:val="0"/>
          <w:sz w:val="22"/>
          <w:szCs w:val="22"/>
        </w:rPr>
        <w:t>ami upravených terénov a zámkovej plochy a z t</w:t>
      </w:r>
      <w:r w:rsidR="0002376F">
        <w:rPr>
          <w:b w:val="0"/>
          <w:bCs/>
          <w:caps w:val="0"/>
          <w:sz w:val="22"/>
          <w:szCs w:val="22"/>
        </w:rPr>
        <w:t>e</w:t>
      </w:r>
      <w:r w:rsidRPr="0002376F">
        <w:rPr>
          <w:b w:val="0"/>
          <w:bCs/>
          <w:caps w:val="0"/>
          <w:sz w:val="22"/>
          <w:szCs w:val="22"/>
        </w:rPr>
        <w:t xml:space="preserve">jto výšky do výšky na úrovni s týmito plochami budú </w:t>
      </w:r>
      <w:proofErr w:type="spellStart"/>
      <w:r w:rsidRPr="0002376F">
        <w:rPr>
          <w:b w:val="0"/>
          <w:bCs/>
          <w:caps w:val="0"/>
          <w:sz w:val="22"/>
          <w:szCs w:val="22"/>
        </w:rPr>
        <w:t>natery</w:t>
      </w:r>
      <w:proofErr w:type="spellEnd"/>
      <w:r w:rsidRPr="0002376F">
        <w:rPr>
          <w:b w:val="0"/>
          <w:bCs/>
          <w:caps w:val="0"/>
          <w:sz w:val="22"/>
          <w:szCs w:val="22"/>
        </w:rPr>
        <w:t xml:space="preserve"> z bezfarebného fasádneho náteru. </w:t>
      </w:r>
    </w:p>
    <w:p w14:paraId="5F0C1F82" w14:textId="77777777" w:rsidR="00D62C96" w:rsidRPr="0002376F" w:rsidRDefault="00D62C96" w:rsidP="00D62C96">
      <w:pPr>
        <w:jc w:val="both"/>
        <w:rPr>
          <w:b w:val="0"/>
          <w:bCs/>
          <w:caps w:val="0"/>
          <w:sz w:val="22"/>
          <w:szCs w:val="22"/>
        </w:rPr>
      </w:pPr>
    </w:p>
    <w:p w14:paraId="6F21A16E" w14:textId="77777777" w:rsidR="00D62C96" w:rsidRPr="009B2207" w:rsidRDefault="00D62C96" w:rsidP="00D62C96">
      <w:pPr>
        <w:jc w:val="both"/>
        <w:rPr>
          <w:b w:val="0"/>
          <w:bCs/>
          <w:caps w:val="0"/>
          <w:sz w:val="22"/>
          <w:szCs w:val="22"/>
        </w:rPr>
      </w:pPr>
      <w:r w:rsidRPr="009B2207">
        <w:rPr>
          <w:b w:val="0"/>
          <w:bCs/>
          <w:caps w:val="0"/>
          <w:sz w:val="22"/>
          <w:szCs w:val="22"/>
        </w:rPr>
        <w:t xml:space="preserve">Na všetkých vonkajších </w:t>
      </w:r>
      <w:r w:rsidR="00116F57" w:rsidRPr="009B2207">
        <w:rPr>
          <w:b w:val="0"/>
          <w:bCs/>
          <w:caps w:val="0"/>
          <w:sz w:val="22"/>
          <w:szCs w:val="22"/>
        </w:rPr>
        <w:t>hladkých</w:t>
      </w:r>
      <w:r w:rsidRPr="009B2207">
        <w:rPr>
          <w:b w:val="0"/>
          <w:bCs/>
          <w:caps w:val="0"/>
          <w:sz w:val="22"/>
          <w:szCs w:val="22"/>
        </w:rPr>
        <w:t xml:space="preserve"> schodiskových </w:t>
      </w:r>
      <w:proofErr w:type="spellStart"/>
      <w:r w:rsidRPr="009B2207">
        <w:rPr>
          <w:b w:val="0"/>
          <w:bCs/>
          <w:caps w:val="0"/>
          <w:sz w:val="22"/>
          <w:szCs w:val="22"/>
        </w:rPr>
        <w:t>žb</w:t>
      </w:r>
      <w:proofErr w:type="spellEnd"/>
      <w:r w:rsidRPr="009B2207">
        <w:rPr>
          <w:b w:val="0"/>
          <w:bCs/>
          <w:caps w:val="0"/>
          <w:sz w:val="22"/>
          <w:szCs w:val="22"/>
        </w:rPr>
        <w:t>-stup</w:t>
      </w:r>
      <w:r w:rsidR="00116F57" w:rsidRPr="009B2207">
        <w:rPr>
          <w:b w:val="0"/>
          <w:bCs/>
          <w:caps w:val="0"/>
          <w:sz w:val="22"/>
          <w:szCs w:val="22"/>
        </w:rPr>
        <w:t>ň</w:t>
      </w:r>
      <w:r w:rsidRPr="009B2207">
        <w:rPr>
          <w:b w:val="0"/>
          <w:bCs/>
          <w:caps w:val="0"/>
          <w:sz w:val="22"/>
          <w:szCs w:val="22"/>
        </w:rPr>
        <w:t xml:space="preserve">och </w:t>
      </w:r>
      <w:proofErr w:type="spellStart"/>
      <w:r w:rsidRPr="009B2207">
        <w:rPr>
          <w:b w:val="0"/>
          <w:bCs/>
          <w:caps w:val="0"/>
          <w:sz w:val="22"/>
          <w:szCs w:val="22"/>
        </w:rPr>
        <w:t>podla</w:t>
      </w:r>
      <w:proofErr w:type="spellEnd"/>
      <w:r w:rsidRPr="009B2207">
        <w:rPr>
          <w:b w:val="0"/>
          <w:bCs/>
          <w:caps w:val="0"/>
          <w:sz w:val="22"/>
          <w:szCs w:val="22"/>
        </w:rPr>
        <w:t xml:space="preserve"> BOZP,  musia byt </w:t>
      </w:r>
      <w:proofErr w:type="spellStart"/>
      <w:r w:rsidRPr="009B2207">
        <w:rPr>
          <w:b w:val="0"/>
          <w:bCs/>
          <w:caps w:val="0"/>
          <w:sz w:val="22"/>
          <w:szCs w:val="22"/>
        </w:rPr>
        <w:t>žb</w:t>
      </w:r>
      <w:proofErr w:type="spellEnd"/>
      <w:r w:rsidR="00116F57" w:rsidRPr="009B2207">
        <w:rPr>
          <w:b w:val="0"/>
          <w:bCs/>
          <w:caps w:val="0"/>
          <w:sz w:val="22"/>
          <w:szCs w:val="22"/>
        </w:rPr>
        <w:t>-hladké</w:t>
      </w:r>
      <w:r w:rsidRPr="009B2207">
        <w:rPr>
          <w:b w:val="0"/>
          <w:bCs/>
          <w:caps w:val="0"/>
          <w:sz w:val="22"/>
          <w:szCs w:val="22"/>
        </w:rPr>
        <w:t xml:space="preserve"> prvky </w:t>
      </w:r>
      <w:proofErr w:type="spellStart"/>
      <w:r w:rsidRPr="009B2207">
        <w:rPr>
          <w:b w:val="0"/>
          <w:bCs/>
          <w:caps w:val="0"/>
          <w:sz w:val="22"/>
          <w:szCs w:val="22"/>
        </w:rPr>
        <w:t>označné</w:t>
      </w:r>
      <w:proofErr w:type="spellEnd"/>
      <w:r w:rsidRPr="009B2207">
        <w:rPr>
          <w:b w:val="0"/>
          <w:bCs/>
          <w:caps w:val="0"/>
          <w:sz w:val="22"/>
          <w:szCs w:val="22"/>
        </w:rPr>
        <w:t xml:space="preserve"> s </w:t>
      </w:r>
      <w:proofErr w:type="spellStart"/>
      <w:r w:rsidRPr="009B2207">
        <w:rPr>
          <w:b w:val="0"/>
          <w:bCs/>
          <w:caps w:val="0"/>
          <w:sz w:val="22"/>
          <w:szCs w:val="22"/>
        </w:rPr>
        <w:t>viditelnými</w:t>
      </w:r>
      <w:proofErr w:type="spellEnd"/>
      <w:r w:rsidRPr="009B2207">
        <w:rPr>
          <w:b w:val="0"/>
          <w:bCs/>
          <w:caps w:val="0"/>
          <w:sz w:val="22"/>
          <w:szCs w:val="22"/>
        </w:rPr>
        <w:t xml:space="preserve"> protišmykovými nátermi. Obdobne s </w:t>
      </w:r>
      <w:proofErr w:type="spellStart"/>
      <w:r w:rsidRPr="009B2207">
        <w:rPr>
          <w:b w:val="0"/>
          <w:bCs/>
          <w:caps w:val="0"/>
          <w:sz w:val="22"/>
          <w:szCs w:val="22"/>
        </w:rPr>
        <w:t>viditelným</w:t>
      </w:r>
      <w:proofErr w:type="spellEnd"/>
      <w:r w:rsidRPr="009B2207">
        <w:rPr>
          <w:b w:val="0"/>
          <w:bCs/>
          <w:caps w:val="0"/>
          <w:sz w:val="22"/>
          <w:szCs w:val="22"/>
        </w:rPr>
        <w:t xml:space="preserve"> označením sa musia </w:t>
      </w:r>
      <w:proofErr w:type="spellStart"/>
      <w:r w:rsidRPr="009B2207">
        <w:rPr>
          <w:b w:val="0"/>
          <w:bCs/>
          <w:caps w:val="0"/>
          <w:sz w:val="22"/>
          <w:szCs w:val="22"/>
        </w:rPr>
        <w:t>opatrit</w:t>
      </w:r>
      <w:proofErr w:type="spellEnd"/>
      <w:r w:rsidRPr="009B2207">
        <w:rPr>
          <w:b w:val="0"/>
          <w:bCs/>
          <w:caps w:val="0"/>
          <w:sz w:val="22"/>
          <w:szCs w:val="22"/>
        </w:rPr>
        <w:t xml:space="preserve"> aj vnútorné </w:t>
      </w:r>
      <w:r w:rsidR="00116F57" w:rsidRPr="009B2207">
        <w:rPr>
          <w:b w:val="0"/>
          <w:bCs/>
          <w:caps w:val="0"/>
          <w:sz w:val="22"/>
          <w:szCs w:val="22"/>
        </w:rPr>
        <w:t>hladké</w:t>
      </w:r>
      <w:r w:rsidRPr="009B2207">
        <w:rPr>
          <w:b w:val="0"/>
          <w:bCs/>
          <w:caps w:val="0"/>
          <w:sz w:val="22"/>
          <w:szCs w:val="22"/>
        </w:rPr>
        <w:t xml:space="preserve"> </w:t>
      </w:r>
      <w:proofErr w:type="spellStart"/>
      <w:r w:rsidRPr="009B2207">
        <w:rPr>
          <w:b w:val="0"/>
          <w:bCs/>
          <w:caps w:val="0"/>
          <w:sz w:val="22"/>
          <w:szCs w:val="22"/>
        </w:rPr>
        <w:t>žb</w:t>
      </w:r>
      <w:proofErr w:type="spellEnd"/>
      <w:r w:rsidRPr="009B2207">
        <w:rPr>
          <w:b w:val="0"/>
          <w:bCs/>
          <w:caps w:val="0"/>
          <w:sz w:val="22"/>
          <w:szCs w:val="22"/>
        </w:rPr>
        <w:t>-stupne schod</w:t>
      </w:r>
      <w:r w:rsidR="00116F57" w:rsidRPr="009B2207">
        <w:rPr>
          <w:b w:val="0"/>
          <w:bCs/>
          <w:caps w:val="0"/>
          <w:sz w:val="22"/>
          <w:szCs w:val="22"/>
        </w:rPr>
        <w:t>í</w:t>
      </w:r>
      <w:r w:rsidRPr="009B2207">
        <w:rPr>
          <w:b w:val="0"/>
          <w:bCs/>
          <w:caps w:val="0"/>
          <w:sz w:val="22"/>
          <w:szCs w:val="22"/>
        </w:rPr>
        <w:t xml:space="preserve">sk a stupne </w:t>
      </w:r>
      <w:proofErr w:type="spellStart"/>
      <w:r w:rsidRPr="009B2207">
        <w:rPr>
          <w:b w:val="0"/>
          <w:bCs/>
          <w:caps w:val="0"/>
          <w:sz w:val="22"/>
          <w:szCs w:val="22"/>
        </w:rPr>
        <w:t>schodisk</w:t>
      </w:r>
      <w:proofErr w:type="spellEnd"/>
      <w:r w:rsidRPr="009B2207">
        <w:rPr>
          <w:b w:val="0"/>
          <w:bCs/>
          <w:caps w:val="0"/>
          <w:sz w:val="22"/>
          <w:szCs w:val="22"/>
        </w:rPr>
        <w:t xml:space="preserve"> s </w:t>
      </w:r>
      <w:proofErr w:type="spellStart"/>
      <w:r w:rsidRPr="009B2207">
        <w:rPr>
          <w:b w:val="0"/>
          <w:bCs/>
          <w:caps w:val="0"/>
          <w:sz w:val="22"/>
          <w:szCs w:val="22"/>
        </w:rPr>
        <w:t>nášlapnými</w:t>
      </w:r>
      <w:proofErr w:type="spellEnd"/>
      <w:r w:rsidRPr="009B2207">
        <w:rPr>
          <w:b w:val="0"/>
          <w:bCs/>
          <w:caps w:val="0"/>
          <w:sz w:val="22"/>
          <w:szCs w:val="22"/>
        </w:rPr>
        <w:t xml:space="preserve"> podlahovými vrstvami.</w:t>
      </w:r>
    </w:p>
    <w:p w14:paraId="783AE5AE" w14:textId="77777777" w:rsidR="00D62C96" w:rsidRPr="009B2207" w:rsidRDefault="00D62C96" w:rsidP="00D62C96">
      <w:pPr>
        <w:jc w:val="both"/>
        <w:rPr>
          <w:b w:val="0"/>
          <w:bCs/>
          <w:caps w:val="0"/>
          <w:sz w:val="22"/>
          <w:szCs w:val="22"/>
        </w:rPr>
      </w:pPr>
    </w:p>
    <w:p w14:paraId="068A33A2" w14:textId="77777777" w:rsidR="00D62C96" w:rsidRPr="009B2207" w:rsidRDefault="00D62C96" w:rsidP="00D62C96">
      <w:pPr>
        <w:jc w:val="both"/>
        <w:rPr>
          <w:b w:val="0"/>
          <w:bCs/>
          <w:caps w:val="0"/>
          <w:sz w:val="22"/>
          <w:szCs w:val="22"/>
        </w:rPr>
      </w:pPr>
      <w:r w:rsidRPr="009B2207">
        <w:rPr>
          <w:b w:val="0"/>
          <w:bCs/>
          <w:caps w:val="0"/>
          <w:sz w:val="22"/>
          <w:szCs w:val="22"/>
        </w:rPr>
        <w:t>Všetky oceľové výrobky budú opatrené ochran</w:t>
      </w:r>
      <w:r w:rsidR="00116F57" w:rsidRPr="009B2207">
        <w:rPr>
          <w:b w:val="0"/>
          <w:bCs/>
          <w:caps w:val="0"/>
          <w:sz w:val="22"/>
          <w:szCs w:val="22"/>
        </w:rPr>
        <w:t>n</w:t>
      </w:r>
      <w:r w:rsidR="002D1E4F" w:rsidRPr="009B2207">
        <w:rPr>
          <w:b w:val="0"/>
          <w:bCs/>
          <w:caps w:val="0"/>
          <w:sz w:val="22"/>
          <w:szCs w:val="22"/>
        </w:rPr>
        <w:t xml:space="preserve">ou vrstvou </w:t>
      </w:r>
      <w:r w:rsidR="00116F57" w:rsidRPr="009B2207">
        <w:rPr>
          <w:b w:val="0"/>
          <w:bCs/>
          <w:caps w:val="0"/>
          <w:sz w:val="22"/>
          <w:szCs w:val="22"/>
        </w:rPr>
        <w:t>voči poveternostným vplyvom.</w:t>
      </w:r>
    </w:p>
    <w:p w14:paraId="7EEB8538" w14:textId="77777777" w:rsidR="00D62C96" w:rsidRPr="009B2207" w:rsidRDefault="00D62C96" w:rsidP="00D62C96">
      <w:pPr>
        <w:jc w:val="both"/>
        <w:rPr>
          <w:b w:val="0"/>
          <w:bCs/>
          <w:caps w:val="0"/>
          <w:sz w:val="22"/>
          <w:szCs w:val="22"/>
        </w:rPr>
      </w:pPr>
    </w:p>
    <w:p w14:paraId="2C62BE77" w14:textId="77777777" w:rsidR="00D62C96" w:rsidRPr="0002376F" w:rsidRDefault="00D62C96" w:rsidP="00D62C96">
      <w:pPr>
        <w:jc w:val="both"/>
        <w:rPr>
          <w:b w:val="0"/>
          <w:bCs/>
          <w:caps w:val="0"/>
          <w:sz w:val="22"/>
          <w:szCs w:val="22"/>
        </w:rPr>
      </w:pPr>
      <w:proofErr w:type="spellStart"/>
      <w:r w:rsidRPr="009B2207">
        <w:rPr>
          <w:b w:val="0"/>
          <w:bCs/>
          <w:caps w:val="0"/>
          <w:sz w:val="22"/>
          <w:szCs w:val="22"/>
        </w:rPr>
        <w:t>Sádrokartonové</w:t>
      </w:r>
      <w:proofErr w:type="spellEnd"/>
      <w:r w:rsidRPr="009B2207">
        <w:rPr>
          <w:b w:val="0"/>
          <w:bCs/>
          <w:caps w:val="0"/>
          <w:sz w:val="22"/>
          <w:szCs w:val="22"/>
        </w:rPr>
        <w:t xml:space="preserve"> konštrukcie budú opatrené náterom</w:t>
      </w:r>
      <w:r w:rsidR="00116F57" w:rsidRPr="009B2207">
        <w:rPr>
          <w:b w:val="0"/>
          <w:bCs/>
          <w:caps w:val="0"/>
          <w:sz w:val="22"/>
          <w:szCs w:val="22"/>
        </w:rPr>
        <w:t>.</w:t>
      </w:r>
    </w:p>
    <w:p w14:paraId="63319E4A" w14:textId="77777777" w:rsidR="00D62C96" w:rsidRPr="0002376F" w:rsidRDefault="00D62C96" w:rsidP="00D62C96">
      <w:pPr>
        <w:jc w:val="both"/>
        <w:rPr>
          <w:b w:val="0"/>
          <w:bCs/>
          <w:caps w:val="0"/>
          <w:sz w:val="22"/>
          <w:szCs w:val="22"/>
        </w:rPr>
      </w:pPr>
    </w:p>
    <w:p w14:paraId="01926C88" w14:textId="77777777" w:rsidR="00D62C96" w:rsidRPr="009D38B6" w:rsidRDefault="00D62C96" w:rsidP="00D62C96">
      <w:pPr>
        <w:tabs>
          <w:tab w:val="num" w:pos="900"/>
        </w:tabs>
        <w:jc w:val="both"/>
        <w:rPr>
          <w:caps w:val="0"/>
          <w:sz w:val="22"/>
          <w:szCs w:val="22"/>
        </w:rPr>
      </w:pPr>
      <w:r w:rsidRPr="009D38B6">
        <w:rPr>
          <w:caps w:val="0"/>
          <w:sz w:val="22"/>
          <w:szCs w:val="22"/>
        </w:rPr>
        <w:t xml:space="preserve">Sedadlové vybavenie </w:t>
      </w:r>
      <w:proofErr w:type="spellStart"/>
      <w:r w:rsidRPr="009D38B6">
        <w:rPr>
          <w:caps w:val="0"/>
          <w:sz w:val="22"/>
          <w:szCs w:val="22"/>
        </w:rPr>
        <w:t>hlad</w:t>
      </w:r>
      <w:r w:rsidR="00116F57" w:rsidRPr="009D38B6">
        <w:rPr>
          <w:caps w:val="0"/>
          <w:sz w:val="22"/>
          <w:szCs w:val="22"/>
        </w:rPr>
        <w:t>í</w:t>
      </w:r>
      <w:r w:rsidRPr="009D38B6">
        <w:rPr>
          <w:caps w:val="0"/>
          <w:sz w:val="22"/>
          <w:szCs w:val="22"/>
        </w:rPr>
        <w:t>sk</w:t>
      </w:r>
      <w:proofErr w:type="spellEnd"/>
      <w:r w:rsidRPr="009D38B6">
        <w:rPr>
          <w:caps w:val="0"/>
          <w:sz w:val="22"/>
          <w:szCs w:val="22"/>
        </w:rPr>
        <w:t xml:space="preserve"> </w:t>
      </w:r>
    </w:p>
    <w:p w14:paraId="695A433E" w14:textId="77777777" w:rsidR="00D62C96" w:rsidRPr="009D38B6" w:rsidRDefault="00D62C96" w:rsidP="00D62C96">
      <w:pPr>
        <w:jc w:val="both"/>
        <w:rPr>
          <w:b w:val="0"/>
          <w:bCs/>
          <w:caps w:val="0"/>
          <w:sz w:val="22"/>
          <w:szCs w:val="22"/>
        </w:rPr>
      </w:pPr>
      <w:proofErr w:type="spellStart"/>
      <w:r w:rsidRPr="009D38B6">
        <w:rPr>
          <w:b w:val="0"/>
          <w:bCs/>
          <w:caps w:val="0"/>
          <w:sz w:val="22"/>
          <w:szCs w:val="22"/>
        </w:rPr>
        <w:t>Hladiská</w:t>
      </w:r>
      <w:proofErr w:type="spellEnd"/>
      <w:r w:rsidR="00116F57" w:rsidRPr="009D38B6">
        <w:rPr>
          <w:b w:val="0"/>
          <w:bCs/>
          <w:caps w:val="0"/>
          <w:sz w:val="22"/>
          <w:szCs w:val="22"/>
        </w:rPr>
        <w:t xml:space="preserve"> a </w:t>
      </w:r>
      <w:r w:rsidRPr="009D38B6">
        <w:rPr>
          <w:b w:val="0"/>
          <w:bCs/>
          <w:caps w:val="0"/>
          <w:sz w:val="22"/>
          <w:szCs w:val="22"/>
        </w:rPr>
        <w:t>prepojovacie roh</w:t>
      </w:r>
      <w:r w:rsidR="00116F57" w:rsidRPr="009D38B6">
        <w:rPr>
          <w:b w:val="0"/>
          <w:bCs/>
          <w:caps w:val="0"/>
          <w:sz w:val="22"/>
          <w:szCs w:val="22"/>
        </w:rPr>
        <w:t>y</w:t>
      </w:r>
      <w:r w:rsidRPr="009D38B6">
        <w:rPr>
          <w:b w:val="0"/>
          <w:bCs/>
          <w:caps w:val="0"/>
          <w:sz w:val="22"/>
          <w:szCs w:val="22"/>
        </w:rPr>
        <w:t xml:space="preserve"> budú vybavené so </w:t>
      </w:r>
      <w:proofErr w:type="spellStart"/>
      <w:r w:rsidRPr="009D38B6">
        <w:rPr>
          <w:b w:val="0"/>
          <w:bCs/>
          <w:caps w:val="0"/>
          <w:sz w:val="22"/>
          <w:szCs w:val="22"/>
        </w:rPr>
        <w:t>samosklápatelnými</w:t>
      </w:r>
      <w:proofErr w:type="spellEnd"/>
      <w:r w:rsidRPr="009D38B6">
        <w:rPr>
          <w:b w:val="0"/>
          <w:bCs/>
          <w:caps w:val="0"/>
          <w:sz w:val="22"/>
          <w:szCs w:val="22"/>
        </w:rPr>
        <w:t xml:space="preserve"> stoličkami r</w:t>
      </w:r>
      <w:r w:rsidR="009D38B6">
        <w:rPr>
          <w:b w:val="0"/>
          <w:bCs/>
          <w:caps w:val="0"/>
          <w:sz w:val="22"/>
          <w:szCs w:val="22"/>
        </w:rPr>
        <w:t>ô</w:t>
      </w:r>
      <w:r w:rsidRPr="009D38B6">
        <w:rPr>
          <w:b w:val="0"/>
          <w:bCs/>
          <w:caps w:val="0"/>
          <w:sz w:val="22"/>
          <w:szCs w:val="22"/>
        </w:rPr>
        <w:t>zneho druhu a r</w:t>
      </w:r>
      <w:r w:rsidR="009D38B6">
        <w:rPr>
          <w:b w:val="0"/>
          <w:bCs/>
          <w:caps w:val="0"/>
          <w:sz w:val="22"/>
          <w:szCs w:val="22"/>
        </w:rPr>
        <w:t>ô</w:t>
      </w:r>
      <w:r w:rsidRPr="009D38B6">
        <w:rPr>
          <w:b w:val="0"/>
          <w:bCs/>
          <w:caps w:val="0"/>
          <w:sz w:val="22"/>
          <w:szCs w:val="22"/>
        </w:rPr>
        <w:t xml:space="preserve">znej farebnosti a všetky budú </w:t>
      </w:r>
      <w:proofErr w:type="spellStart"/>
      <w:r w:rsidRPr="009D38B6">
        <w:rPr>
          <w:b w:val="0"/>
          <w:bCs/>
          <w:caps w:val="0"/>
          <w:sz w:val="22"/>
          <w:szCs w:val="22"/>
        </w:rPr>
        <w:t>nehorlav</w:t>
      </w:r>
      <w:r w:rsidR="009D38B6">
        <w:rPr>
          <w:b w:val="0"/>
          <w:bCs/>
          <w:caps w:val="0"/>
          <w:sz w:val="22"/>
          <w:szCs w:val="22"/>
        </w:rPr>
        <w:t>é</w:t>
      </w:r>
      <w:proofErr w:type="spellEnd"/>
      <w:r w:rsidRPr="009D38B6">
        <w:rPr>
          <w:b w:val="0"/>
          <w:bCs/>
          <w:caps w:val="0"/>
          <w:sz w:val="22"/>
          <w:szCs w:val="22"/>
        </w:rPr>
        <w:t xml:space="preserve"> a </w:t>
      </w:r>
      <w:proofErr w:type="spellStart"/>
      <w:r w:rsidRPr="009D38B6">
        <w:rPr>
          <w:b w:val="0"/>
          <w:bCs/>
          <w:caps w:val="0"/>
          <w:sz w:val="22"/>
          <w:szCs w:val="22"/>
        </w:rPr>
        <w:t>samozhášacie</w:t>
      </w:r>
      <w:proofErr w:type="spellEnd"/>
      <w:r w:rsidRPr="009D38B6">
        <w:rPr>
          <w:b w:val="0"/>
          <w:bCs/>
          <w:caps w:val="0"/>
          <w:sz w:val="22"/>
          <w:szCs w:val="22"/>
        </w:rPr>
        <w:t>. Musia ma</w:t>
      </w:r>
      <w:r w:rsidR="009D38B6">
        <w:rPr>
          <w:b w:val="0"/>
          <w:bCs/>
          <w:caps w:val="0"/>
          <w:sz w:val="22"/>
          <w:szCs w:val="22"/>
        </w:rPr>
        <w:t>ť</w:t>
      </w:r>
      <w:r w:rsidRPr="009D38B6">
        <w:rPr>
          <w:b w:val="0"/>
          <w:bCs/>
          <w:caps w:val="0"/>
          <w:sz w:val="22"/>
          <w:szCs w:val="22"/>
        </w:rPr>
        <w:t xml:space="preserve"> CE certifik</w:t>
      </w:r>
      <w:r w:rsidR="009D38B6">
        <w:rPr>
          <w:b w:val="0"/>
          <w:bCs/>
          <w:caps w:val="0"/>
          <w:sz w:val="22"/>
          <w:szCs w:val="22"/>
        </w:rPr>
        <w:t>á</w:t>
      </w:r>
      <w:r w:rsidRPr="009D38B6">
        <w:rPr>
          <w:b w:val="0"/>
          <w:bCs/>
          <w:caps w:val="0"/>
          <w:sz w:val="22"/>
          <w:szCs w:val="22"/>
        </w:rPr>
        <w:t>t.</w:t>
      </w:r>
    </w:p>
    <w:p w14:paraId="46D29750" w14:textId="77777777" w:rsidR="00D62C96" w:rsidRPr="009B2207" w:rsidRDefault="00D62C96" w:rsidP="00D62C96">
      <w:pPr>
        <w:jc w:val="both"/>
        <w:rPr>
          <w:b w:val="0"/>
          <w:bCs/>
          <w:caps w:val="0"/>
          <w:sz w:val="22"/>
          <w:szCs w:val="22"/>
        </w:rPr>
      </w:pPr>
      <w:r w:rsidRPr="009D38B6">
        <w:rPr>
          <w:b w:val="0"/>
          <w:bCs/>
          <w:caps w:val="0"/>
          <w:sz w:val="22"/>
          <w:szCs w:val="22"/>
        </w:rPr>
        <w:t xml:space="preserve">Druhy potrebných stoličiek jednak </w:t>
      </w:r>
      <w:proofErr w:type="spellStart"/>
      <w:r w:rsidRPr="009D38B6">
        <w:rPr>
          <w:b w:val="0"/>
          <w:bCs/>
          <w:caps w:val="0"/>
          <w:sz w:val="22"/>
          <w:szCs w:val="22"/>
        </w:rPr>
        <w:t>možeme</w:t>
      </w:r>
      <w:proofErr w:type="spellEnd"/>
      <w:r w:rsidRPr="009D38B6">
        <w:rPr>
          <w:b w:val="0"/>
          <w:bCs/>
          <w:caps w:val="0"/>
          <w:sz w:val="22"/>
          <w:szCs w:val="22"/>
        </w:rPr>
        <w:t xml:space="preserve"> rozdeli</w:t>
      </w:r>
      <w:r w:rsidR="009D38B6">
        <w:rPr>
          <w:b w:val="0"/>
          <w:bCs/>
          <w:caps w:val="0"/>
          <w:sz w:val="22"/>
          <w:szCs w:val="22"/>
        </w:rPr>
        <w:t>ť</w:t>
      </w:r>
      <w:r w:rsidRPr="009D38B6">
        <w:rPr>
          <w:b w:val="0"/>
          <w:bCs/>
          <w:caps w:val="0"/>
          <w:sz w:val="22"/>
          <w:szCs w:val="22"/>
        </w:rPr>
        <w:t xml:space="preserve"> pod</w:t>
      </w:r>
      <w:r w:rsidR="009D38B6">
        <w:rPr>
          <w:b w:val="0"/>
          <w:bCs/>
          <w:caps w:val="0"/>
          <w:sz w:val="22"/>
          <w:szCs w:val="22"/>
        </w:rPr>
        <w:t>ľ</w:t>
      </w:r>
      <w:r w:rsidRPr="009D38B6">
        <w:rPr>
          <w:b w:val="0"/>
          <w:bCs/>
          <w:caps w:val="0"/>
          <w:sz w:val="22"/>
          <w:szCs w:val="22"/>
        </w:rPr>
        <w:t>a sp</w:t>
      </w:r>
      <w:r w:rsidR="009D38B6">
        <w:rPr>
          <w:b w:val="0"/>
          <w:bCs/>
          <w:caps w:val="0"/>
          <w:sz w:val="22"/>
          <w:szCs w:val="22"/>
        </w:rPr>
        <w:t>ô</w:t>
      </w:r>
      <w:r w:rsidRPr="009D38B6">
        <w:rPr>
          <w:b w:val="0"/>
          <w:bCs/>
          <w:caps w:val="0"/>
          <w:sz w:val="22"/>
          <w:szCs w:val="22"/>
        </w:rPr>
        <w:t>sobu kotvenia k </w:t>
      </w:r>
      <w:proofErr w:type="spellStart"/>
      <w:r w:rsidRPr="009D38B6">
        <w:rPr>
          <w:b w:val="0"/>
          <w:bCs/>
          <w:caps w:val="0"/>
          <w:sz w:val="22"/>
          <w:szCs w:val="22"/>
        </w:rPr>
        <w:t>žb-prefa</w:t>
      </w:r>
      <w:proofErr w:type="spellEnd"/>
      <w:r w:rsidRPr="009D38B6">
        <w:rPr>
          <w:b w:val="0"/>
          <w:bCs/>
          <w:caps w:val="0"/>
          <w:sz w:val="22"/>
          <w:szCs w:val="22"/>
        </w:rPr>
        <w:t xml:space="preserve"> laviciam a </w:t>
      </w:r>
      <w:r w:rsidRPr="009B2207">
        <w:rPr>
          <w:b w:val="0"/>
          <w:bCs/>
          <w:caps w:val="0"/>
          <w:sz w:val="22"/>
          <w:szCs w:val="22"/>
        </w:rPr>
        <w:t>jednak pod</w:t>
      </w:r>
      <w:r w:rsidR="009D38B6" w:rsidRPr="009B2207">
        <w:rPr>
          <w:b w:val="0"/>
          <w:bCs/>
          <w:caps w:val="0"/>
          <w:sz w:val="22"/>
          <w:szCs w:val="22"/>
        </w:rPr>
        <w:t>ľ</w:t>
      </w:r>
      <w:r w:rsidRPr="009B2207">
        <w:rPr>
          <w:b w:val="0"/>
          <w:bCs/>
          <w:caps w:val="0"/>
          <w:sz w:val="22"/>
          <w:szCs w:val="22"/>
        </w:rPr>
        <w:t>a úrovne komfortu s</w:t>
      </w:r>
      <w:r w:rsidR="009D38B6" w:rsidRPr="009B2207">
        <w:rPr>
          <w:b w:val="0"/>
          <w:bCs/>
          <w:caps w:val="0"/>
          <w:sz w:val="22"/>
          <w:szCs w:val="22"/>
        </w:rPr>
        <w:t>e</w:t>
      </w:r>
      <w:r w:rsidRPr="009B2207">
        <w:rPr>
          <w:b w:val="0"/>
          <w:bCs/>
          <w:caps w:val="0"/>
          <w:sz w:val="22"/>
          <w:szCs w:val="22"/>
        </w:rPr>
        <w:t>denia pre príslušný sektor.</w:t>
      </w:r>
    </w:p>
    <w:p w14:paraId="1803ABAF" w14:textId="77777777" w:rsidR="00D62C96" w:rsidRPr="009B2207" w:rsidRDefault="00D62C96" w:rsidP="00D62C96">
      <w:pPr>
        <w:jc w:val="both"/>
        <w:rPr>
          <w:b w:val="0"/>
          <w:bCs/>
          <w:caps w:val="0"/>
          <w:sz w:val="20"/>
          <w:szCs w:val="20"/>
        </w:rPr>
      </w:pPr>
    </w:p>
    <w:p w14:paraId="5FDE2752" w14:textId="77777777" w:rsidR="00116F57" w:rsidRPr="009B2207" w:rsidRDefault="00D62C96" w:rsidP="00D62C96">
      <w:pPr>
        <w:jc w:val="both"/>
        <w:rPr>
          <w:b w:val="0"/>
          <w:bCs/>
          <w:caps w:val="0"/>
          <w:sz w:val="22"/>
          <w:szCs w:val="22"/>
        </w:rPr>
      </w:pPr>
      <w:r w:rsidRPr="009B2207">
        <w:rPr>
          <w:b w:val="0"/>
          <w:bCs/>
          <w:caps w:val="0"/>
          <w:sz w:val="22"/>
          <w:szCs w:val="22"/>
        </w:rPr>
        <w:t>Ako na C a</w:t>
      </w:r>
      <w:r w:rsidR="00116F57" w:rsidRPr="009B2207">
        <w:rPr>
          <w:b w:val="0"/>
          <w:bCs/>
          <w:caps w:val="0"/>
          <w:sz w:val="22"/>
          <w:szCs w:val="22"/>
        </w:rPr>
        <w:t> </w:t>
      </w:r>
      <w:r w:rsidRPr="009B2207">
        <w:rPr>
          <w:b w:val="0"/>
          <w:bCs/>
          <w:caps w:val="0"/>
          <w:sz w:val="22"/>
          <w:szCs w:val="22"/>
        </w:rPr>
        <w:t>B</w:t>
      </w:r>
      <w:r w:rsidR="00116F57" w:rsidRPr="009B2207">
        <w:rPr>
          <w:b w:val="0"/>
          <w:bCs/>
          <w:caps w:val="0"/>
          <w:sz w:val="22"/>
          <w:szCs w:val="22"/>
        </w:rPr>
        <w:t xml:space="preserve"> a D</w:t>
      </w:r>
      <w:r w:rsidRPr="009B2207">
        <w:rPr>
          <w:b w:val="0"/>
          <w:bCs/>
          <w:caps w:val="0"/>
          <w:sz w:val="22"/>
          <w:szCs w:val="22"/>
        </w:rPr>
        <w:t xml:space="preserve"> trib</w:t>
      </w:r>
      <w:r w:rsidR="00116F57" w:rsidRPr="009B2207">
        <w:rPr>
          <w:b w:val="0"/>
          <w:bCs/>
          <w:caps w:val="0"/>
          <w:sz w:val="22"/>
          <w:szCs w:val="22"/>
        </w:rPr>
        <w:t>ú</w:t>
      </w:r>
      <w:r w:rsidRPr="009B2207">
        <w:rPr>
          <w:b w:val="0"/>
          <w:bCs/>
          <w:caps w:val="0"/>
          <w:sz w:val="22"/>
          <w:szCs w:val="22"/>
        </w:rPr>
        <w:t>ne</w:t>
      </w:r>
      <w:r w:rsidR="00116F57" w:rsidRPr="009B2207">
        <w:rPr>
          <w:b w:val="0"/>
          <w:bCs/>
          <w:caps w:val="0"/>
          <w:sz w:val="22"/>
          <w:szCs w:val="22"/>
        </w:rPr>
        <w:t xml:space="preserve"> a všetkých rohoch</w:t>
      </w:r>
      <w:r w:rsidRPr="009B2207">
        <w:rPr>
          <w:b w:val="0"/>
          <w:bCs/>
          <w:caps w:val="0"/>
          <w:sz w:val="22"/>
          <w:szCs w:val="22"/>
        </w:rPr>
        <w:t>, tak aj na bočných sektoroch A-trib</w:t>
      </w:r>
      <w:r w:rsidR="00116F57" w:rsidRPr="009B2207">
        <w:rPr>
          <w:b w:val="0"/>
          <w:bCs/>
          <w:caps w:val="0"/>
          <w:sz w:val="22"/>
          <w:szCs w:val="22"/>
        </w:rPr>
        <w:t>ú</w:t>
      </w:r>
      <w:r w:rsidRPr="009B2207">
        <w:rPr>
          <w:b w:val="0"/>
          <w:bCs/>
          <w:caps w:val="0"/>
          <w:sz w:val="22"/>
          <w:szCs w:val="22"/>
        </w:rPr>
        <w:t>ny,  štandardne  budú n</w:t>
      </w:r>
      <w:r w:rsidR="00F526C5" w:rsidRPr="009B2207">
        <w:rPr>
          <w:b w:val="0"/>
          <w:bCs/>
          <w:caps w:val="0"/>
          <w:sz w:val="22"/>
          <w:szCs w:val="22"/>
        </w:rPr>
        <w:t>amontované stoličky v osovej vz</w:t>
      </w:r>
      <w:r w:rsidRPr="009B2207">
        <w:rPr>
          <w:b w:val="0"/>
          <w:bCs/>
          <w:caps w:val="0"/>
          <w:sz w:val="22"/>
          <w:szCs w:val="22"/>
        </w:rPr>
        <w:t xml:space="preserve">dialenosti 500mm, ktoré sa </w:t>
      </w:r>
      <w:proofErr w:type="spellStart"/>
      <w:r w:rsidRPr="009B2207">
        <w:rPr>
          <w:b w:val="0"/>
          <w:bCs/>
          <w:caps w:val="0"/>
          <w:sz w:val="22"/>
          <w:szCs w:val="22"/>
        </w:rPr>
        <w:t>vrtajú</w:t>
      </w:r>
      <w:proofErr w:type="spellEnd"/>
      <w:r w:rsidRPr="009B2207">
        <w:rPr>
          <w:b w:val="0"/>
          <w:bCs/>
          <w:caps w:val="0"/>
          <w:sz w:val="22"/>
          <w:szCs w:val="22"/>
        </w:rPr>
        <w:t xml:space="preserve"> z prednej strany na vertikálnu plochu</w:t>
      </w:r>
      <w:r w:rsidR="00116F57" w:rsidRPr="009B2207">
        <w:rPr>
          <w:b w:val="0"/>
          <w:bCs/>
          <w:caps w:val="0"/>
          <w:sz w:val="22"/>
          <w:szCs w:val="22"/>
        </w:rPr>
        <w:t xml:space="preserve"> </w:t>
      </w:r>
      <w:proofErr w:type="spellStart"/>
      <w:r w:rsidR="00116F57" w:rsidRPr="009B2207">
        <w:rPr>
          <w:b w:val="0"/>
          <w:bCs/>
          <w:caps w:val="0"/>
          <w:sz w:val="22"/>
          <w:szCs w:val="22"/>
        </w:rPr>
        <w:t>hladiskovej</w:t>
      </w:r>
      <w:proofErr w:type="spellEnd"/>
      <w:r w:rsidR="00116F57" w:rsidRPr="009B2207">
        <w:rPr>
          <w:b w:val="0"/>
          <w:bCs/>
          <w:caps w:val="0"/>
          <w:sz w:val="22"/>
          <w:szCs w:val="22"/>
        </w:rPr>
        <w:t xml:space="preserve"> lavice s viacerými </w:t>
      </w:r>
      <w:r w:rsidRPr="009B2207">
        <w:rPr>
          <w:b w:val="0"/>
          <w:bCs/>
          <w:caps w:val="0"/>
          <w:sz w:val="22"/>
          <w:szCs w:val="22"/>
        </w:rPr>
        <w:t xml:space="preserve">kotvami. Budú </w:t>
      </w:r>
      <w:proofErr w:type="spellStart"/>
      <w:r w:rsidRPr="009B2207">
        <w:rPr>
          <w:b w:val="0"/>
          <w:bCs/>
          <w:caps w:val="0"/>
          <w:sz w:val="22"/>
          <w:szCs w:val="22"/>
        </w:rPr>
        <w:t>nehorl</w:t>
      </w:r>
      <w:r w:rsidR="00116F57" w:rsidRPr="009B2207">
        <w:rPr>
          <w:b w:val="0"/>
          <w:bCs/>
          <w:caps w:val="0"/>
          <w:sz w:val="22"/>
          <w:szCs w:val="22"/>
        </w:rPr>
        <w:t>avé</w:t>
      </w:r>
      <w:proofErr w:type="spellEnd"/>
      <w:r w:rsidR="00116F57" w:rsidRPr="009B2207">
        <w:rPr>
          <w:b w:val="0"/>
          <w:bCs/>
          <w:caps w:val="0"/>
          <w:sz w:val="22"/>
          <w:szCs w:val="22"/>
        </w:rPr>
        <w:t xml:space="preserve">, </w:t>
      </w:r>
      <w:proofErr w:type="spellStart"/>
      <w:r w:rsidR="00116F57" w:rsidRPr="009B2207">
        <w:rPr>
          <w:b w:val="0"/>
          <w:bCs/>
          <w:caps w:val="0"/>
          <w:sz w:val="22"/>
          <w:szCs w:val="22"/>
        </w:rPr>
        <w:t>samosklápacie</w:t>
      </w:r>
      <w:proofErr w:type="spellEnd"/>
      <w:r w:rsidR="00116F57" w:rsidRPr="009B2207">
        <w:rPr>
          <w:b w:val="0"/>
          <w:bCs/>
          <w:caps w:val="0"/>
          <w:sz w:val="22"/>
          <w:szCs w:val="22"/>
        </w:rPr>
        <w:t xml:space="preserve"> a nečalúnené.</w:t>
      </w:r>
    </w:p>
    <w:p w14:paraId="68977151" w14:textId="77777777" w:rsidR="00D62C96" w:rsidRPr="009B2207" w:rsidRDefault="00116F57" w:rsidP="00D62C96">
      <w:pPr>
        <w:jc w:val="both"/>
        <w:rPr>
          <w:b w:val="0"/>
          <w:bCs/>
          <w:caps w:val="0"/>
          <w:sz w:val="22"/>
          <w:szCs w:val="22"/>
        </w:rPr>
      </w:pPr>
      <w:r w:rsidRPr="009B2207">
        <w:rPr>
          <w:b w:val="0"/>
          <w:bCs/>
          <w:caps w:val="0"/>
          <w:sz w:val="22"/>
          <w:szCs w:val="22"/>
        </w:rPr>
        <w:t xml:space="preserve"> </w:t>
      </w:r>
    </w:p>
    <w:p w14:paraId="14E32C49" w14:textId="77777777" w:rsidR="00D62C96" w:rsidRPr="009D38B6" w:rsidRDefault="00D62C96" w:rsidP="00D62C96">
      <w:pPr>
        <w:jc w:val="both"/>
        <w:rPr>
          <w:b w:val="0"/>
          <w:bCs/>
          <w:caps w:val="0"/>
          <w:sz w:val="22"/>
          <w:szCs w:val="22"/>
        </w:rPr>
      </w:pPr>
      <w:r w:rsidRPr="009B2207">
        <w:rPr>
          <w:b w:val="0"/>
          <w:bCs/>
          <w:caps w:val="0"/>
          <w:sz w:val="22"/>
          <w:szCs w:val="22"/>
        </w:rPr>
        <w:t xml:space="preserve">Na stredných </w:t>
      </w:r>
      <w:proofErr w:type="spellStart"/>
      <w:r w:rsidRPr="009B2207">
        <w:rPr>
          <w:b w:val="0"/>
          <w:bCs/>
          <w:caps w:val="0"/>
          <w:sz w:val="22"/>
          <w:szCs w:val="22"/>
        </w:rPr>
        <w:t>hladiskách</w:t>
      </w:r>
      <w:proofErr w:type="spellEnd"/>
      <w:r w:rsidRPr="009B2207">
        <w:rPr>
          <w:b w:val="0"/>
          <w:bCs/>
          <w:caps w:val="0"/>
          <w:sz w:val="22"/>
          <w:szCs w:val="22"/>
        </w:rPr>
        <w:t xml:space="preserve"> A-trib</w:t>
      </w:r>
      <w:r w:rsidR="00116F57" w:rsidRPr="009B2207">
        <w:rPr>
          <w:b w:val="0"/>
          <w:bCs/>
          <w:caps w:val="0"/>
          <w:sz w:val="22"/>
          <w:szCs w:val="22"/>
        </w:rPr>
        <w:t>ú</w:t>
      </w:r>
      <w:r w:rsidRPr="009B2207">
        <w:rPr>
          <w:b w:val="0"/>
          <w:bCs/>
          <w:caps w:val="0"/>
          <w:sz w:val="22"/>
          <w:szCs w:val="22"/>
        </w:rPr>
        <w:t xml:space="preserve">ny nad zateplenou hlavnou budovou  sedadlá budú v osovej vzdialenosti </w:t>
      </w:r>
      <w:r w:rsidR="0070773E" w:rsidRPr="009B2207">
        <w:rPr>
          <w:b w:val="0"/>
          <w:bCs/>
          <w:caps w:val="0"/>
          <w:sz w:val="22"/>
          <w:szCs w:val="22"/>
        </w:rPr>
        <w:t>6</w:t>
      </w:r>
      <w:r w:rsidRPr="009B2207">
        <w:rPr>
          <w:b w:val="0"/>
          <w:bCs/>
          <w:caps w:val="0"/>
          <w:sz w:val="22"/>
          <w:szCs w:val="22"/>
        </w:rPr>
        <w:t>00mm.</w:t>
      </w:r>
      <w:r w:rsidR="00F526C5" w:rsidRPr="009B2207">
        <w:rPr>
          <w:b w:val="0"/>
          <w:bCs/>
          <w:caps w:val="0"/>
          <w:sz w:val="22"/>
          <w:szCs w:val="22"/>
        </w:rPr>
        <w:t xml:space="preserve"> </w:t>
      </w:r>
      <w:r w:rsidRPr="009B2207">
        <w:rPr>
          <w:b w:val="0"/>
          <w:bCs/>
          <w:caps w:val="0"/>
          <w:sz w:val="22"/>
          <w:szCs w:val="22"/>
        </w:rPr>
        <w:t xml:space="preserve">Sedadlá sa delia na týchto </w:t>
      </w:r>
      <w:proofErr w:type="spellStart"/>
      <w:r w:rsidRPr="009B2207">
        <w:rPr>
          <w:b w:val="0"/>
          <w:bCs/>
          <w:caps w:val="0"/>
          <w:sz w:val="22"/>
          <w:szCs w:val="22"/>
        </w:rPr>
        <w:t>hladiskách</w:t>
      </w:r>
      <w:proofErr w:type="spellEnd"/>
      <w:r w:rsidRPr="009B2207">
        <w:rPr>
          <w:b w:val="0"/>
          <w:bCs/>
          <w:caps w:val="0"/>
          <w:sz w:val="22"/>
          <w:szCs w:val="22"/>
        </w:rPr>
        <w:t xml:space="preserve"> </w:t>
      </w:r>
      <w:proofErr w:type="spellStart"/>
      <w:r w:rsidRPr="009B2207">
        <w:rPr>
          <w:b w:val="0"/>
          <w:bCs/>
          <w:caps w:val="0"/>
          <w:sz w:val="22"/>
          <w:szCs w:val="22"/>
        </w:rPr>
        <w:t>podla</w:t>
      </w:r>
      <w:proofErr w:type="spellEnd"/>
      <w:r w:rsidRPr="009B2207">
        <w:rPr>
          <w:b w:val="0"/>
          <w:bCs/>
          <w:caps w:val="0"/>
          <w:sz w:val="22"/>
          <w:szCs w:val="22"/>
        </w:rPr>
        <w:t xml:space="preserve"> určených sektorov</w:t>
      </w:r>
      <w:r w:rsidR="00116F57" w:rsidRPr="009B2207">
        <w:rPr>
          <w:b w:val="0"/>
          <w:bCs/>
          <w:caps w:val="0"/>
          <w:sz w:val="22"/>
          <w:szCs w:val="22"/>
        </w:rPr>
        <w:t>.</w:t>
      </w:r>
      <w:r w:rsidRPr="009D38B6">
        <w:rPr>
          <w:b w:val="0"/>
          <w:bCs/>
          <w:caps w:val="0"/>
          <w:sz w:val="22"/>
          <w:szCs w:val="22"/>
        </w:rPr>
        <w:t xml:space="preserve"> </w:t>
      </w:r>
    </w:p>
    <w:p w14:paraId="6A26A9A9" w14:textId="77777777" w:rsidR="00D62C96" w:rsidRPr="009D38B6" w:rsidRDefault="00D62C96" w:rsidP="00D62C96">
      <w:pPr>
        <w:jc w:val="both"/>
        <w:rPr>
          <w:b w:val="0"/>
          <w:bCs/>
          <w:caps w:val="0"/>
          <w:sz w:val="22"/>
          <w:szCs w:val="22"/>
        </w:rPr>
      </w:pPr>
    </w:p>
    <w:p w14:paraId="68479AA0" w14:textId="77777777" w:rsidR="00D62C96" w:rsidRPr="009D38B6" w:rsidRDefault="00D62C96" w:rsidP="00D62C96">
      <w:pPr>
        <w:jc w:val="both"/>
        <w:rPr>
          <w:b w:val="0"/>
          <w:bCs/>
          <w:caps w:val="0"/>
          <w:sz w:val="22"/>
          <w:szCs w:val="22"/>
        </w:rPr>
      </w:pPr>
      <w:r w:rsidRPr="009D38B6">
        <w:rPr>
          <w:b w:val="0"/>
          <w:bCs/>
          <w:caps w:val="0"/>
          <w:sz w:val="22"/>
          <w:szCs w:val="22"/>
        </w:rPr>
        <w:t xml:space="preserve">Sedadlá pre komentátorov a pre </w:t>
      </w:r>
      <w:proofErr w:type="spellStart"/>
      <w:r w:rsidRPr="009D38B6">
        <w:rPr>
          <w:b w:val="0"/>
          <w:bCs/>
          <w:caps w:val="0"/>
          <w:sz w:val="22"/>
          <w:szCs w:val="22"/>
        </w:rPr>
        <w:t>doprovod</w:t>
      </w:r>
      <w:r w:rsidR="00116F57" w:rsidRPr="009D38B6">
        <w:rPr>
          <w:b w:val="0"/>
          <w:bCs/>
          <w:caps w:val="0"/>
          <w:sz w:val="22"/>
          <w:szCs w:val="22"/>
        </w:rPr>
        <w:t>y</w:t>
      </w:r>
      <w:proofErr w:type="spellEnd"/>
      <w:r w:rsidRPr="009D38B6">
        <w:rPr>
          <w:b w:val="0"/>
          <w:bCs/>
          <w:caps w:val="0"/>
          <w:sz w:val="22"/>
          <w:szCs w:val="22"/>
        </w:rPr>
        <w:t xml:space="preserve"> invalidov na balk</w:t>
      </w:r>
      <w:r w:rsidR="009D38B6" w:rsidRPr="009D38B6">
        <w:rPr>
          <w:b w:val="0"/>
          <w:bCs/>
          <w:caps w:val="0"/>
          <w:sz w:val="22"/>
          <w:szCs w:val="22"/>
        </w:rPr>
        <w:t>ó</w:t>
      </w:r>
      <w:r w:rsidRPr="009D38B6">
        <w:rPr>
          <w:b w:val="0"/>
          <w:bCs/>
          <w:caps w:val="0"/>
          <w:sz w:val="22"/>
          <w:szCs w:val="22"/>
        </w:rPr>
        <w:t xml:space="preserve">noch budú otočno-sklápacie, na nožičkách a budú </w:t>
      </w:r>
      <w:proofErr w:type="spellStart"/>
      <w:r w:rsidRPr="009D38B6">
        <w:rPr>
          <w:b w:val="0"/>
          <w:bCs/>
          <w:caps w:val="0"/>
          <w:sz w:val="22"/>
          <w:szCs w:val="22"/>
        </w:rPr>
        <w:t>vrtané</w:t>
      </w:r>
      <w:proofErr w:type="spellEnd"/>
      <w:r w:rsidRPr="009D38B6">
        <w:rPr>
          <w:b w:val="0"/>
          <w:bCs/>
          <w:caps w:val="0"/>
          <w:sz w:val="22"/>
          <w:szCs w:val="22"/>
        </w:rPr>
        <w:t xml:space="preserve"> na horizontálnu plochu </w:t>
      </w:r>
      <w:proofErr w:type="spellStart"/>
      <w:r w:rsidRPr="009D38B6">
        <w:rPr>
          <w:b w:val="0"/>
          <w:bCs/>
          <w:caps w:val="0"/>
          <w:sz w:val="22"/>
          <w:szCs w:val="22"/>
        </w:rPr>
        <w:t>hladiskovej</w:t>
      </w:r>
      <w:proofErr w:type="spellEnd"/>
      <w:r w:rsidRPr="009D38B6">
        <w:rPr>
          <w:b w:val="0"/>
          <w:bCs/>
          <w:caps w:val="0"/>
          <w:sz w:val="22"/>
          <w:szCs w:val="22"/>
        </w:rPr>
        <w:t xml:space="preserve"> lavice zhora. Tieto </w:t>
      </w:r>
      <w:proofErr w:type="spellStart"/>
      <w:r w:rsidRPr="009D38B6">
        <w:rPr>
          <w:b w:val="0"/>
          <w:bCs/>
          <w:caps w:val="0"/>
          <w:sz w:val="22"/>
          <w:szCs w:val="22"/>
        </w:rPr>
        <w:t>vrtan</w:t>
      </w:r>
      <w:r w:rsidR="009D38B6" w:rsidRPr="009D38B6">
        <w:rPr>
          <w:b w:val="0"/>
          <w:bCs/>
          <w:caps w:val="0"/>
          <w:sz w:val="22"/>
          <w:szCs w:val="22"/>
        </w:rPr>
        <w:t>é</w:t>
      </w:r>
      <w:proofErr w:type="spellEnd"/>
      <w:r w:rsidRPr="009D38B6">
        <w:rPr>
          <w:b w:val="0"/>
          <w:bCs/>
          <w:caps w:val="0"/>
          <w:sz w:val="22"/>
          <w:szCs w:val="22"/>
        </w:rPr>
        <w:t xml:space="preserve"> diery musia by</w:t>
      </w:r>
      <w:r w:rsidR="009D38B6" w:rsidRPr="009D38B6">
        <w:rPr>
          <w:b w:val="0"/>
          <w:bCs/>
          <w:caps w:val="0"/>
          <w:sz w:val="22"/>
          <w:szCs w:val="22"/>
        </w:rPr>
        <w:t>ť</w:t>
      </w:r>
      <w:r w:rsidRPr="009D38B6">
        <w:rPr>
          <w:b w:val="0"/>
          <w:bCs/>
          <w:caps w:val="0"/>
          <w:sz w:val="22"/>
          <w:szCs w:val="22"/>
        </w:rPr>
        <w:t xml:space="preserve"> utesnené proti pretekaniu s hydroizolačnými tmelmi.  </w:t>
      </w:r>
    </w:p>
    <w:p w14:paraId="1E03CAFD" w14:textId="77777777" w:rsidR="00D62C96" w:rsidRPr="009D38B6" w:rsidRDefault="00D62C96" w:rsidP="00D62C96">
      <w:pPr>
        <w:jc w:val="both"/>
        <w:rPr>
          <w:b w:val="0"/>
          <w:bCs/>
          <w:caps w:val="0"/>
          <w:sz w:val="22"/>
          <w:szCs w:val="22"/>
        </w:rPr>
      </w:pPr>
    </w:p>
    <w:p w14:paraId="128EFDBE" w14:textId="77777777" w:rsidR="00D62C96" w:rsidRPr="009D38B6" w:rsidRDefault="00D62C96" w:rsidP="00116F57">
      <w:pPr>
        <w:jc w:val="both"/>
        <w:rPr>
          <w:b w:val="0"/>
          <w:bCs/>
          <w:caps w:val="0"/>
          <w:sz w:val="22"/>
          <w:szCs w:val="22"/>
        </w:rPr>
      </w:pPr>
      <w:r w:rsidRPr="009D38B6">
        <w:rPr>
          <w:b w:val="0"/>
          <w:bCs/>
          <w:caps w:val="0"/>
          <w:sz w:val="22"/>
          <w:szCs w:val="22"/>
        </w:rPr>
        <w:t>Sedadlá pre novinárov v sektore press-</w:t>
      </w:r>
      <w:proofErr w:type="spellStart"/>
      <w:r w:rsidRPr="009D38B6">
        <w:rPr>
          <w:b w:val="0"/>
          <w:bCs/>
          <w:caps w:val="0"/>
          <w:sz w:val="22"/>
          <w:szCs w:val="22"/>
        </w:rPr>
        <w:t>media</w:t>
      </w:r>
      <w:proofErr w:type="spellEnd"/>
      <w:r w:rsidRPr="009D38B6">
        <w:rPr>
          <w:b w:val="0"/>
          <w:bCs/>
          <w:caps w:val="0"/>
          <w:sz w:val="22"/>
          <w:szCs w:val="22"/>
        </w:rPr>
        <w:t xml:space="preserve"> okrem sedadiel komentátorov budú zboku </w:t>
      </w:r>
      <w:proofErr w:type="spellStart"/>
      <w:r w:rsidRPr="009D38B6">
        <w:rPr>
          <w:b w:val="0"/>
          <w:bCs/>
          <w:caps w:val="0"/>
          <w:sz w:val="22"/>
          <w:szCs w:val="22"/>
        </w:rPr>
        <w:t>vrtané</w:t>
      </w:r>
      <w:proofErr w:type="spellEnd"/>
      <w:r w:rsidRPr="009D38B6">
        <w:rPr>
          <w:b w:val="0"/>
          <w:bCs/>
          <w:caps w:val="0"/>
          <w:sz w:val="22"/>
          <w:szCs w:val="22"/>
        </w:rPr>
        <w:t xml:space="preserve"> sklápacie  </w:t>
      </w:r>
      <w:proofErr w:type="spellStart"/>
      <w:r w:rsidRPr="009D38B6">
        <w:rPr>
          <w:b w:val="0"/>
          <w:bCs/>
          <w:caps w:val="0"/>
          <w:sz w:val="22"/>
          <w:szCs w:val="22"/>
        </w:rPr>
        <w:t>umelohomtné</w:t>
      </w:r>
      <w:proofErr w:type="spellEnd"/>
      <w:r w:rsidRPr="009D38B6">
        <w:rPr>
          <w:b w:val="0"/>
          <w:bCs/>
          <w:caps w:val="0"/>
          <w:sz w:val="22"/>
          <w:szCs w:val="22"/>
        </w:rPr>
        <w:t>.</w:t>
      </w:r>
    </w:p>
    <w:p w14:paraId="12A90D7C" w14:textId="77777777" w:rsidR="00D62C96" w:rsidRPr="009D38B6" w:rsidRDefault="00D62C96" w:rsidP="00D62C96">
      <w:pPr>
        <w:jc w:val="both"/>
        <w:rPr>
          <w:b w:val="0"/>
          <w:bCs/>
          <w:caps w:val="0"/>
          <w:sz w:val="22"/>
          <w:szCs w:val="22"/>
        </w:rPr>
      </w:pPr>
    </w:p>
    <w:p w14:paraId="7A770F02" w14:textId="77777777" w:rsidR="00D62C96" w:rsidRPr="009D38B6" w:rsidRDefault="00D62C96" w:rsidP="00D62C96">
      <w:pPr>
        <w:jc w:val="both"/>
        <w:rPr>
          <w:b w:val="0"/>
          <w:bCs/>
          <w:caps w:val="0"/>
          <w:sz w:val="22"/>
          <w:szCs w:val="22"/>
        </w:rPr>
      </w:pPr>
      <w:r w:rsidRPr="009D38B6">
        <w:rPr>
          <w:b w:val="0"/>
          <w:bCs/>
          <w:caps w:val="0"/>
          <w:sz w:val="22"/>
          <w:szCs w:val="22"/>
        </w:rPr>
        <w:t>Seda</w:t>
      </w:r>
      <w:r w:rsidR="009D38B6" w:rsidRPr="009D38B6">
        <w:rPr>
          <w:b w:val="0"/>
          <w:bCs/>
          <w:caps w:val="0"/>
          <w:sz w:val="22"/>
          <w:szCs w:val="22"/>
        </w:rPr>
        <w:t xml:space="preserve">dlá pre </w:t>
      </w:r>
      <w:proofErr w:type="spellStart"/>
      <w:r w:rsidR="009D38B6" w:rsidRPr="009D38B6">
        <w:rPr>
          <w:b w:val="0"/>
          <w:bCs/>
          <w:caps w:val="0"/>
          <w:sz w:val="22"/>
          <w:szCs w:val="22"/>
        </w:rPr>
        <w:t>vip-skyboxy</w:t>
      </w:r>
      <w:proofErr w:type="spellEnd"/>
      <w:r w:rsidR="009D38B6" w:rsidRPr="009D38B6">
        <w:rPr>
          <w:b w:val="0"/>
          <w:bCs/>
          <w:caps w:val="0"/>
          <w:sz w:val="22"/>
          <w:szCs w:val="22"/>
        </w:rPr>
        <w:t xml:space="preserve"> budú zhora </w:t>
      </w:r>
      <w:proofErr w:type="spellStart"/>
      <w:r w:rsidRPr="009D38B6">
        <w:rPr>
          <w:b w:val="0"/>
          <w:bCs/>
          <w:caps w:val="0"/>
          <w:sz w:val="22"/>
          <w:szCs w:val="22"/>
        </w:rPr>
        <w:t>vrtané</w:t>
      </w:r>
      <w:proofErr w:type="spellEnd"/>
      <w:r w:rsidRPr="009D38B6">
        <w:rPr>
          <w:b w:val="0"/>
          <w:bCs/>
          <w:caps w:val="0"/>
          <w:sz w:val="22"/>
          <w:szCs w:val="22"/>
        </w:rPr>
        <w:t xml:space="preserve"> sklápacie s operadlami a </w:t>
      </w:r>
      <w:proofErr w:type="spellStart"/>
      <w:r w:rsidRPr="009D38B6">
        <w:rPr>
          <w:b w:val="0"/>
          <w:bCs/>
          <w:caps w:val="0"/>
          <w:sz w:val="22"/>
          <w:szCs w:val="22"/>
        </w:rPr>
        <w:t>čalunené</w:t>
      </w:r>
      <w:proofErr w:type="spellEnd"/>
      <w:r w:rsidRPr="009D38B6">
        <w:rPr>
          <w:b w:val="0"/>
          <w:bCs/>
          <w:caps w:val="0"/>
          <w:sz w:val="22"/>
          <w:szCs w:val="22"/>
        </w:rPr>
        <w:t xml:space="preserve"> s kožou a vybavené s popolníkom a s držiakmi pre poháre.</w:t>
      </w:r>
    </w:p>
    <w:p w14:paraId="4487AC13" w14:textId="4645DE6F" w:rsidR="00116F57" w:rsidRDefault="00116F57" w:rsidP="00D62C96">
      <w:pPr>
        <w:jc w:val="both"/>
        <w:rPr>
          <w:b w:val="0"/>
          <w:bCs/>
          <w:caps w:val="0"/>
          <w:sz w:val="22"/>
          <w:szCs w:val="22"/>
        </w:rPr>
      </w:pPr>
    </w:p>
    <w:p w14:paraId="017328FC" w14:textId="77777777" w:rsidR="00EE60E4" w:rsidRPr="009D38B6" w:rsidRDefault="00EE60E4" w:rsidP="00D62C96">
      <w:pPr>
        <w:jc w:val="both"/>
        <w:rPr>
          <w:b w:val="0"/>
          <w:bCs/>
          <w:caps w:val="0"/>
          <w:sz w:val="22"/>
          <w:szCs w:val="22"/>
        </w:rPr>
      </w:pPr>
    </w:p>
    <w:p w14:paraId="23E1218E" w14:textId="77777777" w:rsidR="00D62C96" w:rsidRPr="009D38B6" w:rsidRDefault="00D62C96" w:rsidP="00D62C96">
      <w:pPr>
        <w:tabs>
          <w:tab w:val="num" w:pos="900"/>
        </w:tabs>
        <w:jc w:val="both"/>
        <w:rPr>
          <w:caps w:val="0"/>
          <w:sz w:val="22"/>
          <w:szCs w:val="22"/>
        </w:rPr>
      </w:pPr>
      <w:r w:rsidRPr="009D38B6">
        <w:rPr>
          <w:caps w:val="0"/>
          <w:sz w:val="22"/>
          <w:szCs w:val="22"/>
        </w:rPr>
        <w:t>Úpravy pre osoby s invalidnými  vozíkmi  a pre ostatných Z</w:t>
      </w:r>
      <w:r w:rsidR="003E4699" w:rsidRPr="009D38B6">
        <w:rPr>
          <w:caps w:val="0"/>
          <w:sz w:val="22"/>
          <w:szCs w:val="22"/>
        </w:rPr>
        <w:t>Ť</w:t>
      </w:r>
      <w:r w:rsidRPr="009D38B6">
        <w:rPr>
          <w:caps w:val="0"/>
          <w:sz w:val="22"/>
          <w:szCs w:val="22"/>
        </w:rPr>
        <w:t>P</w:t>
      </w:r>
    </w:p>
    <w:p w14:paraId="0ED11776" w14:textId="77777777" w:rsidR="00D62C96" w:rsidRPr="009D38B6" w:rsidRDefault="00D62C96" w:rsidP="00D62C96">
      <w:pPr>
        <w:jc w:val="both"/>
        <w:rPr>
          <w:b w:val="0"/>
          <w:bCs/>
          <w:caps w:val="0"/>
          <w:sz w:val="22"/>
          <w:szCs w:val="22"/>
        </w:rPr>
      </w:pPr>
    </w:p>
    <w:p w14:paraId="067DB94D" w14:textId="77777777" w:rsidR="00D62C96" w:rsidRPr="009D38B6" w:rsidRDefault="00D62C96" w:rsidP="00D62C96">
      <w:pPr>
        <w:jc w:val="both"/>
        <w:rPr>
          <w:b w:val="0"/>
          <w:bCs/>
          <w:caps w:val="0"/>
          <w:sz w:val="22"/>
          <w:szCs w:val="22"/>
        </w:rPr>
      </w:pPr>
      <w:r w:rsidRPr="009D38B6">
        <w:rPr>
          <w:b w:val="0"/>
          <w:bCs/>
          <w:caps w:val="0"/>
          <w:sz w:val="22"/>
          <w:szCs w:val="22"/>
        </w:rPr>
        <w:t xml:space="preserve">Pri návrhu výstavby komplexu boli zohľadnené požiadavky na užívanie a prístup osobami s obmedzenou schopnosťou pohybu do interiérov </w:t>
      </w:r>
      <w:proofErr w:type="spellStart"/>
      <w:r w:rsidRPr="009D38B6">
        <w:rPr>
          <w:b w:val="0"/>
          <w:bCs/>
          <w:caps w:val="0"/>
          <w:sz w:val="22"/>
          <w:szCs w:val="22"/>
        </w:rPr>
        <w:t>novonavrhovan</w:t>
      </w:r>
      <w:r w:rsidR="003E4699" w:rsidRPr="009D38B6">
        <w:rPr>
          <w:b w:val="0"/>
          <w:bCs/>
          <w:caps w:val="0"/>
          <w:sz w:val="22"/>
          <w:szCs w:val="22"/>
        </w:rPr>
        <w:t>ého</w:t>
      </w:r>
      <w:proofErr w:type="spellEnd"/>
      <w:r w:rsidR="003E4699" w:rsidRPr="009D38B6">
        <w:rPr>
          <w:b w:val="0"/>
          <w:bCs/>
          <w:caps w:val="0"/>
          <w:sz w:val="22"/>
          <w:szCs w:val="22"/>
        </w:rPr>
        <w:t xml:space="preserve"> objektu. </w:t>
      </w:r>
      <w:r w:rsidRPr="009D38B6">
        <w:rPr>
          <w:b w:val="0"/>
          <w:bCs/>
          <w:caps w:val="0"/>
          <w:sz w:val="22"/>
          <w:szCs w:val="22"/>
        </w:rPr>
        <w:t xml:space="preserve">Všetky vstupy do budovy a k vyhradeným miestam pre </w:t>
      </w:r>
      <w:proofErr w:type="spellStart"/>
      <w:r w:rsidRPr="009D38B6">
        <w:rPr>
          <w:b w:val="0"/>
          <w:bCs/>
          <w:caps w:val="0"/>
          <w:sz w:val="22"/>
          <w:szCs w:val="22"/>
        </w:rPr>
        <w:t>immobilných</w:t>
      </w:r>
      <w:proofErr w:type="spellEnd"/>
      <w:r w:rsidRPr="009D38B6">
        <w:rPr>
          <w:b w:val="0"/>
          <w:bCs/>
          <w:caps w:val="0"/>
          <w:sz w:val="22"/>
          <w:szCs w:val="22"/>
        </w:rPr>
        <w:t xml:space="preserve"> divákov s </w:t>
      </w:r>
      <w:proofErr w:type="spellStart"/>
      <w:r w:rsidRPr="009D38B6">
        <w:rPr>
          <w:b w:val="0"/>
          <w:bCs/>
          <w:caps w:val="0"/>
          <w:sz w:val="22"/>
          <w:szCs w:val="22"/>
        </w:rPr>
        <w:t>doprovodmi</w:t>
      </w:r>
      <w:proofErr w:type="spellEnd"/>
      <w:r w:rsidRPr="009D38B6">
        <w:rPr>
          <w:b w:val="0"/>
          <w:bCs/>
          <w:caps w:val="0"/>
          <w:sz w:val="22"/>
          <w:szCs w:val="22"/>
        </w:rPr>
        <w:t xml:space="preserve"> vrátane riešení ich toaliet sú riešené bezbariérovo.  Všetky prevádzky v hlavnej budove sú bezbariérovo prístupné pomocou evakuačného a </w:t>
      </w:r>
      <w:proofErr w:type="spellStart"/>
      <w:r w:rsidRPr="009D38B6">
        <w:rPr>
          <w:b w:val="0"/>
          <w:bCs/>
          <w:caps w:val="0"/>
          <w:sz w:val="22"/>
          <w:szCs w:val="22"/>
        </w:rPr>
        <w:t>vip</w:t>
      </w:r>
      <w:proofErr w:type="spellEnd"/>
      <w:r w:rsidRPr="009D38B6">
        <w:rPr>
          <w:b w:val="0"/>
          <w:bCs/>
          <w:caps w:val="0"/>
          <w:sz w:val="22"/>
          <w:szCs w:val="22"/>
        </w:rPr>
        <w:t xml:space="preserve">-výťahu. Bezbariérové úpravy na chodníkoch sú navrhnuté v max. sklone 1:8 a rešpektujú vyhlášku č.532 MŽP SR, ktorou sa ustanovujú podrobnosti o všeobecných technických požiadavkách na výstavbu a o všeobecných technických požiadavkách na stavby užívané osobami s obmedzenou schopnosťou pohybu a orientácie. Treba dbať pri elektroinštalácii slaboprúdov na nevynechanie elektronických slučiek zabudovaných do podláh a do spevnených </w:t>
      </w:r>
      <w:proofErr w:type="spellStart"/>
      <w:r w:rsidRPr="009D38B6">
        <w:rPr>
          <w:b w:val="0"/>
          <w:bCs/>
          <w:caps w:val="0"/>
          <w:sz w:val="22"/>
          <w:szCs w:val="22"/>
        </w:rPr>
        <w:t>podtribúnových</w:t>
      </w:r>
      <w:proofErr w:type="spellEnd"/>
      <w:r w:rsidRPr="009D38B6">
        <w:rPr>
          <w:b w:val="0"/>
          <w:bCs/>
          <w:caps w:val="0"/>
          <w:sz w:val="22"/>
          <w:szCs w:val="22"/>
        </w:rPr>
        <w:t xml:space="preserve"> plôch pre posilnenie signálov pre osoby </w:t>
      </w:r>
      <w:proofErr w:type="spellStart"/>
      <w:r w:rsidRPr="009D38B6">
        <w:rPr>
          <w:b w:val="0"/>
          <w:bCs/>
          <w:caps w:val="0"/>
          <w:sz w:val="22"/>
          <w:szCs w:val="22"/>
        </w:rPr>
        <w:t>slabopočujúcich</w:t>
      </w:r>
      <w:proofErr w:type="spellEnd"/>
      <w:r w:rsidRPr="009D38B6">
        <w:rPr>
          <w:b w:val="0"/>
          <w:bCs/>
          <w:caps w:val="0"/>
          <w:sz w:val="22"/>
          <w:szCs w:val="22"/>
        </w:rPr>
        <w:t>, prípadne slepých s napoj</w:t>
      </w:r>
      <w:r w:rsidR="009D38B6">
        <w:rPr>
          <w:b w:val="0"/>
          <w:bCs/>
          <w:caps w:val="0"/>
          <w:sz w:val="22"/>
          <w:szCs w:val="22"/>
        </w:rPr>
        <w:t>e</w:t>
      </w:r>
      <w:r w:rsidRPr="009D38B6">
        <w:rPr>
          <w:b w:val="0"/>
          <w:bCs/>
          <w:caps w:val="0"/>
          <w:sz w:val="22"/>
          <w:szCs w:val="22"/>
        </w:rPr>
        <w:t>ním na elektronické zariadenie komentovania zápasu.</w:t>
      </w:r>
    </w:p>
    <w:p w14:paraId="203A71A0" w14:textId="77777777" w:rsidR="00D62C96" w:rsidRPr="009D38B6" w:rsidRDefault="00D62C96" w:rsidP="00D62C96">
      <w:pPr>
        <w:jc w:val="both"/>
        <w:rPr>
          <w:b w:val="0"/>
          <w:bCs/>
          <w:caps w:val="0"/>
          <w:sz w:val="22"/>
          <w:szCs w:val="22"/>
        </w:rPr>
      </w:pPr>
    </w:p>
    <w:p w14:paraId="7D25D8DE" w14:textId="77777777" w:rsidR="00D62C96" w:rsidRPr="009D38B6" w:rsidRDefault="00D62C96" w:rsidP="00D62C96">
      <w:pPr>
        <w:jc w:val="both"/>
        <w:rPr>
          <w:b w:val="0"/>
          <w:caps w:val="0"/>
          <w:sz w:val="22"/>
          <w:szCs w:val="22"/>
        </w:rPr>
      </w:pPr>
      <w:r w:rsidRPr="009D38B6">
        <w:rPr>
          <w:b w:val="0"/>
          <w:caps w:val="0"/>
          <w:sz w:val="22"/>
          <w:szCs w:val="22"/>
        </w:rPr>
        <w:t xml:space="preserve">Celý objekt je riešený pre </w:t>
      </w:r>
      <w:proofErr w:type="spellStart"/>
      <w:r w:rsidRPr="009D38B6">
        <w:rPr>
          <w:b w:val="0"/>
          <w:caps w:val="0"/>
          <w:sz w:val="22"/>
          <w:szCs w:val="22"/>
        </w:rPr>
        <w:t>možnost</w:t>
      </w:r>
      <w:proofErr w:type="spellEnd"/>
      <w:r w:rsidRPr="009D38B6">
        <w:rPr>
          <w:b w:val="0"/>
          <w:caps w:val="0"/>
          <w:sz w:val="22"/>
          <w:szCs w:val="22"/>
        </w:rPr>
        <w:t xml:space="preserve"> návštevy aj invalidných </w:t>
      </w:r>
      <w:proofErr w:type="spellStart"/>
      <w:r w:rsidRPr="009D38B6">
        <w:rPr>
          <w:b w:val="0"/>
          <w:caps w:val="0"/>
          <w:sz w:val="22"/>
          <w:szCs w:val="22"/>
        </w:rPr>
        <w:t>immobilných</w:t>
      </w:r>
      <w:proofErr w:type="spellEnd"/>
      <w:r w:rsidRPr="009D38B6">
        <w:rPr>
          <w:b w:val="0"/>
          <w:caps w:val="0"/>
          <w:sz w:val="22"/>
          <w:szCs w:val="22"/>
        </w:rPr>
        <w:t xml:space="preserve"> </w:t>
      </w:r>
      <w:proofErr w:type="spellStart"/>
      <w:r w:rsidRPr="009D38B6">
        <w:rPr>
          <w:b w:val="0"/>
          <w:caps w:val="0"/>
          <w:sz w:val="22"/>
          <w:szCs w:val="22"/>
        </w:rPr>
        <w:t>osob</w:t>
      </w:r>
      <w:proofErr w:type="spellEnd"/>
      <w:r w:rsidRPr="009D38B6">
        <w:rPr>
          <w:b w:val="0"/>
          <w:caps w:val="0"/>
          <w:sz w:val="22"/>
          <w:szCs w:val="22"/>
        </w:rPr>
        <w:t xml:space="preserve"> pod</w:t>
      </w:r>
      <w:r w:rsidR="009D38B6">
        <w:rPr>
          <w:b w:val="0"/>
          <w:caps w:val="0"/>
          <w:sz w:val="22"/>
          <w:szCs w:val="22"/>
        </w:rPr>
        <w:t>ľ</w:t>
      </w:r>
      <w:r w:rsidRPr="009D38B6">
        <w:rPr>
          <w:b w:val="0"/>
          <w:caps w:val="0"/>
          <w:sz w:val="22"/>
          <w:szCs w:val="22"/>
        </w:rPr>
        <w:t>a vyhlášky so samostatn</w:t>
      </w:r>
      <w:r w:rsidR="003E4699" w:rsidRPr="009D38B6">
        <w:rPr>
          <w:b w:val="0"/>
          <w:caps w:val="0"/>
          <w:sz w:val="22"/>
          <w:szCs w:val="22"/>
        </w:rPr>
        <w:t>ou</w:t>
      </w:r>
      <w:r w:rsidRPr="009D38B6">
        <w:rPr>
          <w:b w:val="0"/>
          <w:caps w:val="0"/>
          <w:sz w:val="22"/>
          <w:szCs w:val="22"/>
        </w:rPr>
        <w:t xml:space="preserve"> toaleto</w:t>
      </w:r>
      <w:r w:rsidR="003E4699" w:rsidRPr="009D38B6">
        <w:rPr>
          <w:b w:val="0"/>
          <w:caps w:val="0"/>
          <w:sz w:val="22"/>
          <w:szCs w:val="22"/>
        </w:rPr>
        <w:t>u</w:t>
      </w:r>
      <w:r w:rsidRPr="009D38B6">
        <w:rPr>
          <w:b w:val="0"/>
          <w:caps w:val="0"/>
          <w:sz w:val="22"/>
          <w:szCs w:val="22"/>
        </w:rPr>
        <w:t xml:space="preserve"> pre </w:t>
      </w:r>
      <w:proofErr w:type="spellStart"/>
      <w:r w:rsidRPr="009D38B6">
        <w:rPr>
          <w:b w:val="0"/>
          <w:caps w:val="0"/>
          <w:sz w:val="22"/>
          <w:szCs w:val="22"/>
        </w:rPr>
        <w:t>immobilných</w:t>
      </w:r>
      <w:proofErr w:type="spellEnd"/>
      <w:r w:rsidRPr="009D38B6">
        <w:rPr>
          <w:b w:val="0"/>
          <w:caps w:val="0"/>
          <w:sz w:val="22"/>
          <w:szCs w:val="22"/>
        </w:rPr>
        <w:t>. Vertikálny pohyb zabezpečujú výťahy, ktor</w:t>
      </w:r>
      <w:r w:rsidR="003E4699" w:rsidRPr="009D38B6">
        <w:rPr>
          <w:b w:val="0"/>
          <w:caps w:val="0"/>
          <w:sz w:val="22"/>
          <w:szCs w:val="22"/>
        </w:rPr>
        <w:t>é</w:t>
      </w:r>
      <w:r w:rsidRPr="009D38B6">
        <w:rPr>
          <w:b w:val="0"/>
          <w:caps w:val="0"/>
          <w:sz w:val="22"/>
          <w:szCs w:val="22"/>
        </w:rPr>
        <w:t xml:space="preserve"> </w:t>
      </w:r>
      <w:r w:rsidR="003E4699" w:rsidRPr="009D38B6">
        <w:rPr>
          <w:b w:val="0"/>
          <w:caps w:val="0"/>
          <w:sz w:val="22"/>
          <w:szCs w:val="22"/>
        </w:rPr>
        <w:t>sú navrhnuté</w:t>
      </w:r>
      <w:r w:rsidRPr="009D38B6">
        <w:rPr>
          <w:b w:val="0"/>
          <w:caps w:val="0"/>
          <w:sz w:val="22"/>
          <w:szCs w:val="22"/>
        </w:rPr>
        <w:t xml:space="preserve"> aj na prepravu materiálov aj na prepravu osôb a zamestnancov.</w:t>
      </w:r>
    </w:p>
    <w:p w14:paraId="2FFDC35F" w14:textId="77777777" w:rsidR="00D62C96" w:rsidRPr="009D38B6" w:rsidRDefault="00D62C96" w:rsidP="00D62C96">
      <w:pPr>
        <w:jc w:val="both"/>
        <w:rPr>
          <w:b w:val="0"/>
          <w:bCs/>
          <w:caps w:val="0"/>
          <w:sz w:val="22"/>
          <w:szCs w:val="22"/>
        </w:rPr>
      </w:pPr>
    </w:p>
    <w:p w14:paraId="353CDDC4" w14:textId="77777777" w:rsidR="00D62C96" w:rsidRPr="009D38B6" w:rsidRDefault="00D62C96" w:rsidP="00D62C96">
      <w:pPr>
        <w:jc w:val="both"/>
        <w:rPr>
          <w:b w:val="0"/>
          <w:bCs/>
          <w:caps w:val="0"/>
          <w:sz w:val="22"/>
          <w:szCs w:val="22"/>
        </w:rPr>
      </w:pPr>
      <w:r w:rsidRPr="009D38B6">
        <w:rPr>
          <w:b w:val="0"/>
          <w:bCs/>
          <w:caps w:val="0"/>
          <w:sz w:val="22"/>
          <w:szCs w:val="22"/>
        </w:rPr>
        <w:t xml:space="preserve">Rozmiestnenie </w:t>
      </w:r>
      <w:proofErr w:type="spellStart"/>
      <w:r w:rsidRPr="009D38B6">
        <w:rPr>
          <w:b w:val="0"/>
          <w:bCs/>
          <w:caps w:val="0"/>
          <w:sz w:val="22"/>
          <w:szCs w:val="22"/>
        </w:rPr>
        <w:t>diváckých</w:t>
      </w:r>
      <w:proofErr w:type="spellEnd"/>
      <w:r w:rsidRPr="009D38B6">
        <w:rPr>
          <w:b w:val="0"/>
          <w:bCs/>
          <w:caps w:val="0"/>
          <w:sz w:val="22"/>
          <w:szCs w:val="22"/>
        </w:rPr>
        <w:t xml:space="preserve"> stanovíšť pre </w:t>
      </w:r>
      <w:proofErr w:type="spellStart"/>
      <w:r w:rsidRPr="009D38B6">
        <w:rPr>
          <w:b w:val="0"/>
          <w:bCs/>
          <w:caps w:val="0"/>
          <w:sz w:val="22"/>
          <w:szCs w:val="22"/>
        </w:rPr>
        <w:t>immobilných</w:t>
      </w:r>
      <w:proofErr w:type="spellEnd"/>
      <w:r w:rsidRPr="009D38B6">
        <w:rPr>
          <w:b w:val="0"/>
          <w:bCs/>
          <w:caps w:val="0"/>
          <w:sz w:val="22"/>
          <w:szCs w:val="22"/>
        </w:rPr>
        <w:t xml:space="preserve"> je nasledovný:</w:t>
      </w:r>
    </w:p>
    <w:p w14:paraId="7B148243" w14:textId="77777777" w:rsidR="00D62C96" w:rsidRPr="009D38B6" w:rsidRDefault="00D62C96" w:rsidP="00A105AF">
      <w:pPr>
        <w:numPr>
          <w:ilvl w:val="0"/>
          <w:numId w:val="6"/>
        </w:numPr>
        <w:jc w:val="both"/>
        <w:rPr>
          <w:b w:val="0"/>
          <w:bCs/>
          <w:caps w:val="0"/>
          <w:sz w:val="22"/>
          <w:szCs w:val="22"/>
        </w:rPr>
      </w:pPr>
      <w:r w:rsidRPr="009D38B6">
        <w:rPr>
          <w:b w:val="0"/>
          <w:bCs/>
          <w:caps w:val="0"/>
          <w:sz w:val="22"/>
          <w:szCs w:val="22"/>
        </w:rPr>
        <w:t>v stavebnom objekte prepojovac</w:t>
      </w:r>
      <w:r w:rsidR="003E4699" w:rsidRPr="009D38B6">
        <w:rPr>
          <w:b w:val="0"/>
          <w:bCs/>
          <w:caps w:val="0"/>
          <w:sz w:val="22"/>
          <w:szCs w:val="22"/>
        </w:rPr>
        <w:t xml:space="preserve">ích rohov CD a AD </w:t>
      </w:r>
      <w:r w:rsidRPr="009D38B6">
        <w:rPr>
          <w:b w:val="0"/>
          <w:bCs/>
          <w:caps w:val="0"/>
          <w:sz w:val="22"/>
          <w:szCs w:val="22"/>
        </w:rPr>
        <w:t>tribúny bud</w:t>
      </w:r>
      <w:r w:rsidR="003E4699" w:rsidRPr="009D38B6">
        <w:rPr>
          <w:b w:val="0"/>
          <w:bCs/>
          <w:caps w:val="0"/>
          <w:sz w:val="22"/>
          <w:szCs w:val="22"/>
        </w:rPr>
        <w:t>ú</w:t>
      </w:r>
      <w:r w:rsidRPr="009D38B6">
        <w:rPr>
          <w:b w:val="0"/>
          <w:bCs/>
          <w:caps w:val="0"/>
          <w:sz w:val="22"/>
          <w:szCs w:val="22"/>
        </w:rPr>
        <w:t xml:space="preserve"> </w:t>
      </w:r>
      <w:r w:rsidR="003E4699" w:rsidRPr="009D38B6">
        <w:rPr>
          <w:b w:val="0"/>
          <w:bCs/>
          <w:caps w:val="0"/>
          <w:sz w:val="22"/>
          <w:szCs w:val="22"/>
        </w:rPr>
        <w:t>po 4</w:t>
      </w:r>
      <w:r w:rsidRPr="009D38B6">
        <w:rPr>
          <w:b w:val="0"/>
          <w:bCs/>
          <w:caps w:val="0"/>
          <w:sz w:val="22"/>
          <w:szCs w:val="22"/>
        </w:rPr>
        <w:t xml:space="preserve"> miest</w:t>
      </w:r>
      <w:r w:rsidR="003E4699" w:rsidRPr="009D38B6">
        <w:rPr>
          <w:b w:val="0"/>
          <w:bCs/>
          <w:caps w:val="0"/>
          <w:sz w:val="22"/>
          <w:szCs w:val="22"/>
        </w:rPr>
        <w:t>a</w:t>
      </w:r>
      <w:r w:rsidRPr="009D38B6">
        <w:rPr>
          <w:b w:val="0"/>
          <w:bCs/>
          <w:caps w:val="0"/>
          <w:sz w:val="22"/>
          <w:szCs w:val="22"/>
        </w:rPr>
        <w:t xml:space="preserve"> pre </w:t>
      </w:r>
      <w:proofErr w:type="spellStart"/>
      <w:r w:rsidRPr="009D38B6">
        <w:rPr>
          <w:b w:val="0"/>
          <w:bCs/>
          <w:caps w:val="0"/>
          <w:sz w:val="22"/>
          <w:szCs w:val="22"/>
        </w:rPr>
        <w:t>immobilných</w:t>
      </w:r>
      <w:proofErr w:type="spellEnd"/>
      <w:r w:rsidRPr="009D38B6">
        <w:rPr>
          <w:b w:val="0"/>
          <w:bCs/>
          <w:caps w:val="0"/>
          <w:sz w:val="22"/>
          <w:szCs w:val="22"/>
        </w:rPr>
        <w:t xml:space="preserve"> a </w:t>
      </w:r>
      <w:r w:rsidR="003E4699" w:rsidRPr="009D38B6">
        <w:rPr>
          <w:b w:val="0"/>
          <w:bCs/>
          <w:caps w:val="0"/>
          <w:sz w:val="22"/>
          <w:szCs w:val="22"/>
        </w:rPr>
        <w:t>4</w:t>
      </w:r>
      <w:r w:rsidRPr="009D38B6">
        <w:rPr>
          <w:b w:val="0"/>
          <w:bCs/>
          <w:caps w:val="0"/>
          <w:sz w:val="22"/>
          <w:szCs w:val="22"/>
        </w:rPr>
        <w:t xml:space="preserve"> miest</w:t>
      </w:r>
      <w:r w:rsidR="003E4699" w:rsidRPr="009D38B6">
        <w:rPr>
          <w:b w:val="0"/>
          <w:bCs/>
          <w:caps w:val="0"/>
          <w:sz w:val="22"/>
          <w:szCs w:val="22"/>
        </w:rPr>
        <w:t>a</w:t>
      </w:r>
      <w:r w:rsidRPr="009D38B6">
        <w:rPr>
          <w:b w:val="0"/>
          <w:bCs/>
          <w:caps w:val="0"/>
          <w:sz w:val="22"/>
          <w:szCs w:val="22"/>
        </w:rPr>
        <w:t xml:space="preserve"> pre ich </w:t>
      </w:r>
      <w:proofErr w:type="spellStart"/>
      <w:r w:rsidRPr="009D38B6">
        <w:rPr>
          <w:b w:val="0"/>
          <w:bCs/>
          <w:caps w:val="0"/>
          <w:sz w:val="22"/>
          <w:szCs w:val="22"/>
        </w:rPr>
        <w:t>doprovod</w:t>
      </w:r>
      <w:proofErr w:type="spellEnd"/>
      <w:r w:rsidRPr="009D38B6">
        <w:rPr>
          <w:b w:val="0"/>
          <w:bCs/>
          <w:caps w:val="0"/>
          <w:sz w:val="22"/>
          <w:szCs w:val="22"/>
        </w:rPr>
        <w:t>,</w:t>
      </w:r>
    </w:p>
    <w:p w14:paraId="5CD65147" w14:textId="77777777" w:rsidR="00D62C96" w:rsidRPr="009D38B6" w:rsidRDefault="00D62C96" w:rsidP="00D62C96">
      <w:pPr>
        <w:numPr>
          <w:ilvl w:val="0"/>
          <w:numId w:val="6"/>
        </w:numPr>
        <w:jc w:val="both"/>
        <w:rPr>
          <w:b w:val="0"/>
          <w:bCs/>
          <w:caps w:val="0"/>
          <w:sz w:val="22"/>
          <w:szCs w:val="22"/>
        </w:rPr>
      </w:pPr>
      <w:r w:rsidRPr="009D38B6">
        <w:rPr>
          <w:b w:val="0"/>
          <w:bCs/>
          <w:caps w:val="0"/>
          <w:sz w:val="22"/>
          <w:szCs w:val="22"/>
        </w:rPr>
        <w:t>v stavebnom objekte HLAVNA BUDOVA bude na balk</w:t>
      </w:r>
      <w:r w:rsidR="00F526C5">
        <w:rPr>
          <w:b w:val="0"/>
          <w:bCs/>
          <w:caps w:val="0"/>
          <w:sz w:val="22"/>
          <w:szCs w:val="22"/>
        </w:rPr>
        <w:t>ó</w:t>
      </w:r>
      <w:r w:rsidRPr="009D38B6">
        <w:rPr>
          <w:b w:val="0"/>
          <w:bCs/>
          <w:caps w:val="0"/>
          <w:sz w:val="22"/>
          <w:szCs w:val="22"/>
        </w:rPr>
        <w:t xml:space="preserve">noch </w:t>
      </w:r>
      <w:r w:rsidR="003E4699" w:rsidRPr="009D38B6">
        <w:rPr>
          <w:b w:val="0"/>
          <w:bCs/>
          <w:caps w:val="0"/>
          <w:sz w:val="22"/>
          <w:szCs w:val="22"/>
        </w:rPr>
        <w:t>1</w:t>
      </w:r>
      <w:r w:rsidRPr="009D38B6">
        <w:rPr>
          <w:b w:val="0"/>
          <w:bCs/>
          <w:caps w:val="0"/>
          <w:sz w:val="22"/>
          <w:szCs w:val="22"/>
        </w:rPr>
        <w:t xml:space="preserve">.np 8+8 miest pre </w:t>
      </w:r>
      <w:proofErr w:type="spellStart"/>
      <w:r w:rsidRPr="009D38B6">
        <w:rPr>
          <w:b w:val="0"/>
          <w:bCs/>
          <w:caps w:val="0"/>
          <w:sz w:val="22"/>
          <w:szCs w:val="22"/>
        </w:rPr>
        <w:t>immobilný</w:t>
      </w:r>
      <w:r w:rsidR="003E4699" w:rsidRPr="009D38B6">
        <w:rPr>
          <w:b w:val="0"/>
          <w:bCs/>
          <w:caps w:val="0"/>
          <w:sz w:val="22"/>
          <w:szCs w:val="22"/>
        </w:rPr>
        <w:t>ch</w:t>
      </w:r>
      <w:proofErr w:type="spellEnd"/>
      <w:r w:rsidR="003E4699" w:rsidRPr="009D38B6">
        <w:rPr>
          <w:b w:val="0"/>
          <w:bCs/>
          <w:caps w:val="0"/>
          <w:sz w:val="22"/>
          <w:szCs w:val="22"/>
        </w:rPr>
        <w:t xml:space="preserve"> a 8+8 miest pre ich </w:t>
      </w:r>
      <w:proofErr w:type="spellStart"/>
      <w:r w:rsidR="003E4699" w:rsidRPr="009D38B6">
        <w:rPr>
          <w:b w:val="0"/>
          <w:bCs/>
          <w:caps w:val="0"/>
          <w:sz w:val="22"/>
          <w:szCs w:val="22"/>
        </w:rPr>
        <w:t>doprovod</w:t>
      </w:r>
      <w:proofErr w:type="spellEnd"/>
    </w:p>
    <w:p w14:paraId="24F90442" w14:textId="77777777" w:rsidR="003E4699" w:rsidRPr="009D38B6" w:rsidRDefault="003E4699" w:rsidP="003E4699">
      <w:pPr>
        <w:ind w:left="720"/>
        <w:jc w:val="both"/>
        <w:rPr>
          <w:b w:val="0"/>
          <w:bCs/>
          <w:caps w:val="0"/>
          <w:sz w:val="22"/>
          <w:szCs w:val="22"/>
        </w:rPr>
      </w:pPr>
    </w:p>
    <w:p w14:paraId="00252E4C" w14:textId="77777777" w:rsidR="003E4699" w:rsidRPr="009D38B6" w:rsidRDefault="003E4699" w:rsidP="003E4699">
      <w:pPr>
        <w:ind w:left="720"/>
        <w:jc w:val="both"/>
        <w:rPr>
          <w:b w:val="0"/>
          <w:bCs/>
          <w:caps w:val="0"/>
          <w:sz w:val="22"/>
          <w:szCs w:val="22"/>
        </w:rPr>
      </w:pPr>
      <w:r w:rsidRPr="009D38B6">
        <w:rPr>
          <w:b w:val="0"/>
          <w:bCs/>
          <w:caps w:val="0"/>
          <w:sz w:val="22"/>
          <w:szCs w:val="22"/>
        </w:rPr>
        <w:t xml:space="preserve">Pri realizovaní 1. Etapy sa zrealizuje dočasná spevnená plocha pre 4 miesta pre </w:t>
      </w:r>
      <w:proofErr w:type="spellStart"/>
      <w:r w:rsidRPr="009D38B6">
        <w:rPr>
          <w:b w:val="0"/>
          <w:bCs/>
          <w:caps w:val="0"/>
          <w:sz w:val="22"/>
          <w:szCs w:val="22"/>
        </w:rPr>
        <w:t>immobilných</w:t>
      </w:r>
      <w:proofErr w:type="spellEnd"/>
      <w:r w:rsidRPr="009D38B6">
        <w:rPr>
          <w:b w:val="0"/>
          <w:bCs/>
          <w:caps w:val="0"/>
          <w:sz w:val="22"/>
          <w:szCs w:val="22"/>
        </w:rPr>
        <w:t xml:space="preserve"> a 4 miesta pre ich </w:t>
      </w:r>
      <w:proofErr w:type="spellStart"/>
      <w:r w:rsidRPr="009D38B6">
        <w:rPr>
          <w:b w:val="0"/>
          <w:bCs/>
          <w:caps w:val="0"/>
          <w:sz w:val="22"/>
          <w:szCs w:val="22"/>
        </w:rPr>
        <w:t>doprovod</w:t>
      </w:r>
      <w:proofErr w:type="spellEnd"/>
      <w:r w:rsidRPr="009D38B6">
        <w:rPr>
          <w:b w:val="0"/>
          <w:bCs/>
          <w:caps w:val="0"/>
          <w:sz w:val="22"/>
          <w:szCs w:val="22"/>
        </w:rPr>
        <w:t xml:space="preserve"> na mieste budúceho prepojovacieho rohu AB. Taktiež sa zrealizuje aj dočasné WC pre imobilných v krajnom </w:t>
      </w:r>
      <w:proofErr w:type="spellStart"/>
      <w:r w:rsidRPr="009D38B6">
        <w:rPr>
          <w:b w:val="0"/>
          <w:bCs/>
          <w:caps w:val="0"/>
          <w:sz w:val="22"/>
          <w:szCs w:val="22"/>
        </w:rPr>
        <w:t>vstavku</w:t>
      </w:r>
      <w:proofErr w:type="spellEnd"/>
      <w:r w:rsidRPr="009D38B6">
        <w:rPr>
          <w:b w:val="0"/>
          <w:bCs/>
          <w:caps w:val="0"/>
          <w:sz w:val="22"/>
          <w:szCs w:val="22"/>
        </w:rPr>
        <w:t xml:space="preserve"> pod tribúnou A pri rohu AB. </w:t>
      </w:r>
    </w:p>
    <w:p w14:paraId="2D6DD6AD" w14:textId="77777777" w:rsidR="00D62C96" w:rsidRPr="009D38B6" w:rsidRDefault="00D62C96" w:rsidP="00D62C96">
      <w:pPr>
        <w:jc w:val="both"/>
        <w:rPr>
          <w:bCs/>
          <w:caps w:val="0"/>
          <w:sz w:val="22"/>
          <w:szCs w:val="22"/>
        </w:rPr>
      </w:pPr>
    </w:p>
    <w:p w14:paraId="69D1861C" w14:textId="77777777" w:rsidR="00D62C96" w:rsidRPr="009D38B6" w:rsidRDefault="00D62C96" w:rsidP="00D62C96">
      <w:pPr>
        <w:tabs>
          <w:tab w:val="num" w:pos="900"/>
        </w:tabs>
        <w:jc w:val="both"/>
        <w:rPr>
          <w:caps w:val="0"/>
          <w:sz w:val="22"/>
          <w:szCs w:val="22"/>
        </w:rPr>
      </w:pPr>
      <w:r w:rsidRPr="009D38B6">
        <w:rPr>
          <w:caps w:val="0"/>
          <w:sz w:val="22"/>
          <w:szCs w:val="22"/>
        </w:rPr>
        <w:t xml:space="preserve">Riešenie </w:t>
      </w:r>
      <w:proofErr w:type="spellStart"/>
      <w:r w:rsidRPr="009D38B6">
        <w:rPr>
          <w:caps w:val="0"/>
          <w:sz w:val="22"/>
          <w:szCs w:val="22"/>
        </w:rPr>
        <w:t>klúčového</w:t>
      </w:r>
      <w:proofErr w:type="spellEnd"/>
      <w:r w:rsidRPr="009D38B6">
        <w:rPr>
          <w:caps w:val="0"/>
          <w:sz w:val="22"/>
          <w:szCs w:val="22"/>
        </w:rPr>
        <w:t xml:space="preserve"> systému so </w:t>
      </w:r>
      <w:proofErr w:type="spellStart"/>
      <w:r w:rsidRPr="009D38B6">
        <w:rPr>
          <w:caps w:val="0"/>
          <w:sz w:val="22"/>
          <w:szCs w:val="22"/>
        </w:rPr>
        <w:t>zretelom</w:t>
      </w:r>
      <w:proofErr w:type="spellEnd"/>
      <w:r w:rsidRPr="009D38B6">
        <w:rPr>
          <w:caps w:val="0"/>
          <w:sz w:val="22"/>
          <w:szCs w:val="22"/>
        </w:rPr>
        <w:t xml:space="preserve"> na </w:t>
      </w:r>
      <w:proofErr w:type="spellStart"/>
      <w:r w:rsidRPr="009D38B6">
        <w:rPr>
          <w:caps w:val="0"/>
          <w:sz w:val="22"/>
          <w:szCs w:val="22"/>
        </w:rPr>
        <w:t>bezpečnost</w:t>
      </w:r>
      <w:proofErr w:type="spellEnd"/>
      <w:r w:rsidRPr="009D38B6">
        <w:rPr>
          <w:caps w:val="0"/>
          <w:sz w:val="22"/>
          <w:szCs w:val="22"/>
        </w:rPr>
        <w:t xml:space="preserve">  a na evakuáciu </w:t>
      </w:r>
      <w:proofErr w:type="spellStart"/>
      <w:r w:rsidRPr="009D38B6">
        <w:rPr>
          <w:caps w:val="0"/>
          <w:sz w:val="22"/>
          <w:szCs w:val="22"/>
        </w:rPr>
        <w:t>osob</w:t>
      </w:r>
      <w:proofErr w:type="spellEnd"/>
    </w:p>
    <w:p w14:paraId="2612D18A" w14:textId="77777777" w:rsidR="00D62C96" w:rsidRPr="009D38B6" w:rsidRDefault="00D62C96" w:rsidP="00D62C96">
      <w:pPr>
        <w:jc w:val="both"/>
        <w:rPr>
          <w:b w:val="0"/>
          <w:bCs/>
          <w:caps w:val="0"/>
          <w:sz w:val="22"/>
          <w:szCs w:val="22"/>
        </w:rPr>
      </w:pPr>
    </w:p>
    <w:p w14:paraId="3AFD6E27" w14:textId="77777777" w:rsidR="00D62C96" w:rsidRDefault="00D62C96" w:rsidP="00D62C96">
      <w:pPr>
        <w:jc w:val="both"/>
        <w:rPr>
          <w:b w:val="0"/>
          <w:bCs/>
          <w:caps w:val="0"/>
          <w:sz w:val="22"/>
          <w:szCs w:val="22"/>
        </w:rPr>
      </w:pPr>
      <w:r w:rsidRPr="009D38B6">
        <w:rPr>
          <w:b w:val="0"/>
          <w:bCs/>
          <w:caps w:val="0"/>
          <w:sz w:val="22"/>
          <w:szCs w:val="22"/>
        </w:rPr>
        <w:t xml:space="preserve">Na objekte bude použitý </w:t>
      </w:r>
      <w:proofErr w:type="spellStart"/>
      <w:r w:rsidRPr="009D38B6">
        <w:rPr>
          <w:b w:val="0"/>
          <w:bCs/>
          <w:caps w:val="0"/>
          <w:sz w:val="22"/>
          <w:szCs w:val="22"/>
        </w:rPr>
        <w:t>system</w:t>
      </w:r>
      <w:proofErr w:type="spellEnd"/>
      <w:r w:rsidRPr="009D38B6">
        <w:rPr>
          <w:b w:val="0"/>
          <w:bCs/>
          <w:caps w:val="0"/>
          <w:sz w:val="22"/>
          <w:szCs w:val="22"/>
        </w:rPr>
        <w:t xml:space="preserve"> elektromagnetického alebo elektromechanického  generálneho </w:t>
      </w:r>
      <w:proofErr w:type="spellStart"/>
      <w:r w:rsidRPr="009D38B6">
        <w:rPr>
          <w:b w:val="0"/>
          <w:bCs/>
          <w:caps w:val="0"/>
          <w:sz w:val="22"/>
          <w:szCs w:val="22"/>
        </w:rPr>
        <w:t>klúča</w:t>
      </w:r>
      <w:proofErr w:type="spellEnd"/>
      <w:r w:rsidRPr="009D38B6">
        <w:rPr>
          <w:b w:val="0"/>
          <w:bCs/>
          <w:caps w:val="0"/>
          <w:sz w:val="22"/>
          <w:szCs w:val="22"/>
        </w:rPr>
        <w:t xml:space="preserve"> v </w:t>
      </w:r>
      <w:proofErr w:type="spellStart"/>
      <w:r w:rsidRPr="009D38B6">
        <w:rPr>
          <w:b w:val="0"/>
          <w:bCs/>
          <w:caps w:val="0"/>
          <w:sz w:val="22"/>
          <w:szCs w:val="22"/>
        </w:rPr>
        <w:t>pyramidovom</w:t>
      </w:r>
      <w:proofErr w:type="spellEnd"/>
      <w:r w:rsidRPr="009D38B6">
        <w:rPr>
          <w:b w:val="0"/>
          <w:bCs/>
          <w:caps w:val="0"/>
          <w:sz w:val="22"/>
          <w:szCs w:val="22"/>
        </w:rPr>
        <w:t xml:space="preserve"> </w:t>
      </w:r>
      <w:proofErr w:type="spellStart"/>
      <w:r w:rsidRPr="009D38B6">
        <w:rPr>
          <w:b w:val="0"/>
          <w:bCs/>
          <w:caps w:val="0"/>
          <w:sz w:val="22"/>
          <w:szCs w:val="22"/>
        </w:rPr>
        <w:t>systeme</w:t>
      </w:r>
      <w:proofErr w:type="spellEnd"/>
      <w:r w:rsidRPr="009D38B6">
        <w:rPr>
          <w:b w:val="0"/>
          <w:bCs/>
          <w:caps w:val="0"/>
          <w:sz w:val="22"/>
          <w:szCs w:val="22"/>
        </w:rPr>
        <w:t xml:space="preserve"> </w:t>
      </w:r>
      <w:proofErr w:type="spellStart"/>
      <w:r w:rsidRPr="009D38B6">
        <w:rPr>
          <w:b w:val="0"/>
          <w:bCs/>
          <w:caps w:val="0"/>
          <w:sz w:val="22"/>
          <w:szCs w:val="22"/>
        </w:rPr>
        <w:t>otváratelnosti</w:t>
      </w:r>
      <w:proofErr w:type="spellEnd"/>
      <w:r w:rsidRPr="009D38B6">
        <w:rPr>
          <w:b w:val="0"/>
          <w:bCs/>
          <w:caps w:val="0"/>
          <w:sz w:val="22"/>
          <w:szCs w:val="22"/>
        </w:rPr>
        <w:t xml:space="preserve"> a samozrejme objekt bude vybavený aj a</w:t>
      </w:r>
      <w:r w:rsidR="00F526C5">
        <w:rPr>
          <w:b w:val="0"/>
          <w:bCs/>
          <w:caps w:val="0"/>
          <w:sz w:val="22"/>
          <w:szCs w:val="22"/>
        </w:rPr>
        <w:t>larmom, s </w:t>
      </w:r>
      <w:proofErr w:type="spellStart"/>
      <w:r w:rsidR="00F526C5">
        <w:rPr>
          <w:b w:val="0"/>
          <w:bCs/>
          <w:caps w:val="0"/>
          <w:sz w:val="22"/>
          <w:szCs w:val="22"/>
        </w:rPr>
        <w:t>cctv</w:t>
      </w:r>
      <w:proofErr w:type="spellEnd"/>
      <w:r w:rsidR="00F526C5">
        <w:rPr>
          <w:b w:val="0"/>
          <w:bCs/>
          <w:caps w:val="0"/>
          <w:sz w:val="22"/>
          <w:szCs w:val="22"/>
        </w:rPr>
        <w:t xml:space="preserve"> a kamerami s diaľ</w:t>
      </w:r>
      <w:r w:rsidRPr="009D38B6">
        <w:rPr>
          <w:b w:val="0"/>
          <w:bCs/>
          <w:caps w:val="0"/>
          <w:sz w:val="22"/>
          <w:szCs w:val="22"/>
        </w:rPr>
        <w:t>kovým prenosom dát o narušení.  Vybavenie otvárania a zatvárania dvier vonkajších a vn</w:t>
      </w:r>
      <w:r w:rsidR="003E4699" w:rsidRPr="009D38B6">
        <w:rPr>
          <w:b w:val="0"/>
          <w:bCs/>
          <w:caps w:val="0"/>
          <w:sz w:val="22"/>
          <w:szCs w:val="22"/>
        </w:rPr>
        <w:t xml:space="preserve">útorných na báze </w:t>
      </w:r>
      <w:proofErr w:type="spellStart"/>
      <w:r w:rsidR="003E4699" w:rsidRPr="009D38B6">
        <w:rPr>
          <w:b w:val="0"/>
          <w:bCs/>
          <w:caps w:val="0"/>
          <w:sz w:val="22"/>
          <w:szCs w:val="22"/>
        </w:rPr>
        <w:t>general-klúča</w:t>
      </w:r>
      <w:proofErr w:type="spellEnd"/>
      <w:r w:rsidRPr="009D38B6">
        <w:rPr>
          <w:b w:val="0"/>
          <w:bCs/>
          <w:caps w:val="0"/>
          <w:sz w:val="22"/>
          <w:szCs w:val="22"/>
        </w:rPr>
        <w:t xml:space="preserve">, alebo špeciálne </w:t>
      </w:r>
      <w:proofErr w:type="spellStart"/>
      <w:r w:rsidRPr="009D38B6">
        <w:rPr>
          <w:b w:val="0"/>
          <w:bCs/>
          <w:caps w:val="0"/>
          <w:sz w:val="22"/>
          <w:szCs w:val="22"/>
        </w:rPr>
        <w:t>elektromech</w:t>
      </w:r>
      <w:proofErr w:type="spellEnd"/>
      <w:r w:rsidR="00F526C5">
        <w:rPr>
          <w:b w:val="0"/>
          <w:bCs/>
          <w:caps w:val="0"/>
          <w:sz w:val="22"/>
          <w:szCs w:val="22"/>
        </w:rPr>
        <w:t>.</w:t>
      </w:r>
      <w:r w:rsidRPr="009D38B6">
        <w:rPr>
          <w:b w:val="0"/>
          <w:bCs/>
          <w:caps w:val="0"/>
          <w:sz w:val="22"/>
          <w:szCs w:val="22"/>
        </w:rPr>
        <w:t xml:space="preserve"> karty.</w:t>
      </w:r>
    </w:p>
    <w:p w14:paraId="2777B1E6" w14:textId="77777777" w:rsidR="002D1E4F" w:rsidRPr="009D38B6" w:rsidRDefault="002D1E4F" w:rsidP="00D62C96">
      <w:pPr>
        <w:jc w:val="both"/>
        <w:rPr>
          <w:b w:val="0"/>
          <w:bCs/>
          <w:caps w:val="0"/>
          <w:sz w:val="22"/>
          <w:szCs w:val="22"/>
        </w:rPr>
      </w:pPr>
    </w:p>
    <w:p w14:paraId="35F09554" w14:textId="77777777" w:rsidR="00D62C96" w:rsidRPr="009D38B6" w:rsidRDefault="00D62C96" w:rsidP="00D62C96">
      <w:pPr>
        <w:jc w:val="both"/>
        <w:rPr>
          <w:b w:val="0"/>
          <w:bCs/>
          <w:caps w:val="0"/>
          <w:sz w:val="22"/>
          <w:szCs w:val="22"/>
        </w:rPr>
      </w:pPr>
    </w:p>
    <w:p w14:paraId="699D8A02" w14:textId="77777777" w:rsidR="00D62C96" w:rsidRPr="009D38B6" w:rsidRDefault="00D62C96" w:rsidP="00D62C96">
      <w:pPr>
        <w:tabs>
          <w:tab w:val="num" w:pos="900"/>
        </w:tabs>
        <w:jc w:val="both"/>
        <w:rPr>
          <w:caps w:val="0"/>
          <w:sz w:val="22"/>
          <w:szCs w:val="22"/>
        </w:rPr>
      </w:pPr>
      <w:r w:rsidRPr="009D38B6">
        <w:rPr>
          <w:caps w:val="0"/>
          <w:sz w:val="22"/>
          <w:szCs w:val="22"/>
        </w:rPr>
        <w:t xml:space="preserve">Vnútorné </w:t>
      </w:r>
      <w:proofErr w:type="spellStart"/>
      <w:r w:rsidRPr="009D38B6">
        <w:rPr>
          <w:caps w:val="0"/>
          <w:sz w:val="22"/>
          <w:szCs w:val="22"/>
        </w:rPr>
        <w:t>hygenické</w:t>
      </w:r>
      <w:proofErr w:type="spellEnd"/>
      <w:r w:rsidRPr="009D38B6">
        <w:rPr>
          <w:caps w:val="0"/>
          <w:sz w:val="22"/>
          <w:szCs w:val="22"/>
        </w:rPr>
        <w:t xml:space="preserve"> zariadenia a ich vybavenie</w:t>
      </w:r>
    </w:p>
    <w:p w14:paraId="5BC46E67" w14:textId="77777777" w:rsidR="00D62C96" w:rsidRPr="009D38B6" w:rsidRDefault="00D62C96" w:rsidP="00D62C96">
      <w:pPr>
        <w:jc w:val="both"/>
        <w:rPr>
          <w:b w:val="0"/>
          <w:bCs/>
          <w:caps w:val="0"/>
          <w:sz w:val="22"/>
          <w:szCs w:val="22"/>
        </w:rPr>
      </w:pPr>
    </w:p>
    <w:p w14:paraId="19CC530A" w14:textId="77777777" w:rsidR="00D62C96" w:rsidRPr="009D38B6" w:rsidRDefault="00D62C96" w:rsidP="00D62C96">
      <w:pPr>
        <w:jc w:val="both"/>
        <w:rPr>
          <w:b w:val="0"/>
          <w:caps w:val="0"/>
          <w:sz w:val="22"/>
          <w:szCs w:val="22"/>
          <w:lang w:val="cs-CZ"/>
        </w:rPr>
      </w:pPr>
      <w:r w:rsidRPr="009D38B6">
        <w:rPr>
          <w:b w:val="0"/>
          <w:caps w:val="0"/>
          <w:sz w:val="22"/>
          <w:szCs w:val="22"/>
        </w:rPr>
        <w:t>Všetky hygienické</w:t>
      </w:r>
      <w:r w:rsidR="00B75B6F" w:rsidRPr="009D38B6">
        <w:rPr>
          <w:b w:val="0"/>
          <w:caps w:val="0"/>
          <w:sz w:val="22"/>
          <w:szCs w:val="22"/>
        </w:rPr>
        <w:t xml:space="preserve"> zariadenia sú použité z</w:t>
      </w:r>
      <w:r w:rsidRPr="009D38B6">
        <w:rPr>
          <w:b w:val="0"/>
          <w:caps w:val="0"/>
          <w:sz w:val="22"/>
          <w:szCs w:val="22"/>
        </w:rPr>
        <w:t xml:space="preserve"> keramiky. </w:t>
      </w:r>
      <w:r w:rsidRPr="009D38B6">
        <w:rPr>
          <w:b w:val="0"/>
          <w:caps w:val="0"/>
          <w:sz w:val="22"/>
          <w:szCs w:val="22"/>
          <w:lang w:val="cs-CZ"/>
        </w:rPr>
        <w:t xml:space="preserve">Do hygienických </w:t>
      </w:r>
      <w:proofErr w:type="spellStart"/>
      <w:r w:rsidRPr="009D38B6">
        <w:rPr>
          <w:b w:val="0"/>
          <w:caps w:val="0"/>
          <w:sz w:val="22"/>
          <w:szCs w:val="22"/>
          <w:lang w:val="cs-CZ"/>
        </w:rPr>
        <w:t>miestnosti</w:t>
      </w:r>
      <w:proofErr w:type="spellEnd"/>
      <w:r w:rsidRPr="009D38B6">
        <w:rPr>
          <w:b w:val="0"/>
          <w:caps w:val="0"/>
          <w:sz w:val="22"/>
          <w:szCs w:val="22"/>
          <w:lang w:val="cs-CZ"/>
        </w:rPr>
        <w:t xml:space="preserve"> </w:t>
      </w:r>
      <w:proofErr w:type="spellStart"/>
      <w:r w:rsidRPr="009D38B6">
        <w:rPr>
          <w:b w:val="0"/>
          <w:caps w:val="0"/>
          <w:sz w:val="22"/>
          <w:szCs w:val="22"/>
          <w:lang w:val="cs-CZ"/>
        </w:rPr>
        <w:t>budú</w:t>
      </w:r>
      <w:proofErr w:type="spellEnd"/>
      <w:r w:rsidR="00F526C5">
        <w:rPr>
          <w:b w:val="0"/>
          <w:caps w:val="0"/>
          <w:sz w:val="22"/>
          <w:szCs w:val="22"/>
          <w:lang w:val="cs-CZ"/>
        </w:rPr>
        <w:t xml:space="preserve"> </w:t>
      </w:r>
      <w:proofErr w:type="spellStart"/>
      <w:r w:rsidR="00F526C5">
        <w:rPr>
          <w:b w:val="0"/>
          <w:caps w:val="0"/>
          <w:sz w:val="22"/>
          <w:szCs w:val="22"/>
          <w:lang w:val="cs-CZ"/>
        </w:rPr>
        <w:t>umiestnené</w:t>
      </w:r>
      <w:proofErr w:type="spellEnd"/>
      <w:r w:rsidR="00F526C5">
        <w:rPr>
          <w:b w:val="0"/>
          <w:caps w:val="0"/>
          <w:sz w:val="22"/>
          <w:szCs w:val="22"/>
          <w:lang w:val="cs-CZ"/>
        </w:rPr>
        <w:t xml:space="preserve"> </w:t>
      </w:r>
      <w:proofErr w:type="spellStart"/>
      <w:r w:rsidR="00F526C5">
        <w:rPr>
          <w:b w:val="0"/>
          <w:caps w:val="0"/>
          <w:sz w:val="22"/>
          <w:szCs w:val="22"/>
          <w:lang w:val="cs-CZ"/>
        </w:rPr>
        <w:t>plnokeramicke</w:t>
      </w:r>
      <w:proofErr w:type="spellEnd"/>
      <w:r w:rsidR="00F526C5">
        <w:rPr>
          <w:b w:val="0"/>
          <w:caps w:val="0"/>
          <w:sz w:val="22"/>
          <w:szCs w:val="22"/>
          <w:lang w:val="cs-CZ"/>
        </w:rPr>
        <w:t xml:space="preserve"> </w:t>
      </w:r>
      <w:proofErr w:type="spellStart"/>
      <w:r w:rsidR="00F526C5">
        <w:rPr>
          <w:b w:val="0"/>
          <w:caps w:val="0"/>
          <w:sz w:val="22"/>
          <w:szCs w:val="22"/>
          <w:lang w:val="cs-CZ"/>
        </w:rPr>
        <w:t>zariaď</w:t>
      </w:r>
      <w:r w:rsidRPr="009D38B6">
        <w:rPr>
          <w:b w:val="0"/>
          <w:caps w:val="0"/>
          <w:sz w:val="22"/>
          <w:szCs w:val="22"/>
          <w:lang w:val="cs-CZ"/>
        </w:rPr>
        <w:t>ovacie</w:t>
      </w:r>
      <w:proofErr w:type="spellEnd"/>
      <w:r w:rsidRPr="009D38B6">
        <w:rPr>
          <w:b w:val="0"/>
          <w:caps w:val="0"/>
          <w:sz w:val="22"/>
          <w:szCs w:val="22"/>
          <w:lang w:val="cs-CZ"/>
        </w:rPr>
        <w:t xml:space="preserve"> </w:t>
      </w:r>
      <w:proofErr w:type="spellStart"/>
      <w:r w:rsidRPr="009D38B6">
        <w:rPr>
          <w:b w:val="0"/>
          <w:caps w:val="0"/>
          <w:sz w:val="22"/>
          <w:szCs w:val="22"/>
          <w:lang w:val="cs-CZ"/>
        </w:rPr>
        <w:t>predmety</w:t>
      </w:r>
      <w:proofErr w:type="spellEnd"/>
      <w:r w:rsidRPr="009D38B6">
        <w:rPr>
          <w:b w:val="0"/>
          <w:caps w:val="0"/>
          <w:sz w:val="22"/>
          <w:szCs w:val="22"/>
          <w:lang w:val="cs-CZ"/>
        </w:rPr>
        <w:t xml:space="preserve">. </w:t>
      </w:r>
      <w:proofErr w:type="spellStart"/>
      <w:r w:rsidRPr="009D38B6">
        <w:rPr>
          <w:b w:val="0"/>
          <w:caps w:val="0"/>
          <w:sz w:val="22"/>
          <w:szCs w:val="22"/>
          <w:lang w:val="cs-CZ"/>
        </w:rPr>
        <w:t>Kabínky</w:t>
      </w:r>
      <w:proofErr w:type="spellEnd"/>
      <w:r w:rsidRPr="009D38B6">
        <w:rPr>
          <w:b w:val="0"/>
          <w:caps w:val="0"/>
          <w:sz w:val="22"/>
          <w:szCs w:val="22"/>
          <w:lang w:val="cs-CZ"/>
        </w:rPr>
        <w:t xml:space="preserve"> a </w:t>
      </w:r>
      <w:proofErr w:type="spellStart"/>
      <w:r w:rsidRPr="009D38B6">
        <w:rPr>
          <w:b w:val="0"/>
          <w:caps w:val="0"/>
          <w:sz w:val="22"/>
          <w:szCs w:val="22"/>
          <w:lang w:val="cs-CZ"/>
        </w:rPr>
        <w:t>d</w:t>
      </w:r>
      <w:r w:rsidR="00B75B6F" w:rsidRPr="009D38B6">
        <w:rPr>
          <w:b w:val="0"/>
          <w:caps w:val="0"/>
          <w:sz w:val="22"/>
          <w:szCs w:val="22"/>
          <w:lang w:val="cs-CZ"/>
        </w:rPr>
        <w:t>vere</w:t>
      </w:r>
      <w:proofErr w:type="spellEnd"/>
      <w:r w:rsidR="00B75B6F" w:rsidRPr="009D38B6">
        <w:rPr>
          <w:b w:val="0"/>
          <w:caps w:val="0"/>
          <w:sz w:val="22"/>
          <w:szCs w:val="22"/>
          <w:lang w:val="cs-CZ"/>
        </w:rPr>
        <w:t xml:space="preserve"> </w:t>
      </w:r>
      <w:proofErr w:type="spellStart"/>
      <w:r w:rsidR="00B75B6F" w:rsidRPr="009D38B6">
        <w:rPr>
          <w:b w:val="0"/>
          <w:caps w:val="0"/>
          <w:sz w:val="22"/>
          <w:szCs w:val="22"/>
          <w:lang w:val="cs-CZ"/>
        </w:rPr>
        <w:t>budú</w:t>
      </w:r>
      <w:proofErr w:type="spellEnd"/>
      <w:r w:rsidR="00B75B6F" w:rsidRPr="009D38B6">
        <w:rPr>
          <w:b w:val="0"/>
          <w:caps w:val="0"/>
          <w:sz w:val="22"/>
          <w:szCs w:val="22"/>
          <w:lang w:val="cs-CZ"/>
        </w:rPr>
        <w:t xml:space="preserve"> z</w:t>
      </w:r>
      <w:r w:rsidR="00F526C5">
        <w:rPr>
          <w:b w:val="0"/>
          <w:caps w:val="0"/>
          <w:sz w:val="22"/>
          <w:szCs w:val="22"/>
          <w:lang w:val="cs-CZ"/>
        </w:rPr>
        <w:t> laminovaných DTD</w:t>
      </w:r>
      <w:r w:rsidR="00B75B6F" w:rsidRPr="009D38B6">
        <w:rPr>
          <w:b w:val="0"/>
          <w:caps w:val="0"/>
          <w:sz w:val="22"/>
          <w:szCs w:val="22"/>
          <w:lang w:val="cs-CZ"/>
        </w:rPr>
        <w:t xml:space="preserve"> </w:t>
      </w:r>
      <w:proofErr w:type="spellStart"/>
      <w:r w:rsidR="00B75B6F" w:rsidRPr="009D38B6">
        <w:rPr>
          <w:b w:val="0"/>
          <w:caps w:val="0"/>
          <w:sz w:val="22"/>
          <w:szCs w:val="22"/>
          <w:lang w:val="cs-CZ"/>
        </w:rPr>
        <w:t>dosiek</w:t>
      </w:r>
      <w:proofErr w:type="spellEnd"/>
      <w:r w:rsidR="00B75B6F" w:rsidRPr="009D38B6">
        <w:rPr>
          <w:b w:val="0"/>
          <w:caps w:val="0"/>
          <w:sz w:val="22"/>
          <w:szCs w:val="22"/>
          <w:lang w:val="cs-CZ"/>
        </w:rPr>
        <w:t>,</w:t>
      </w:r>
      <w:r w:rsidRPr="009D38B6">
        <w:rPr>
          <w:b w:val="0"/>
          <w:caps w:val="0"/>
          <w:sz w:val="22"/>
          <w:szCs w:val="22"/>
          <w:lang w:val="cs-CZ"/>
        </w:rPr>
        <w:t xml:space="preserve"> na </w:t>
      </w:r>
      <w:r w:rsidR="00B75B6F" w:rsidRPr="009D38B6">
        <w:rPr>
          <w:b w:val="0"/>
          <w:caps w:val="0"/>
          <w:sz w:val="22"/>
          <w:szCs w:val="22"/>
          <w:lang w:val="cs-CZ"/>
        </w:rPr>
        <w:t>nožičkách.</w:t>
      </w:r>
    </w:p>
    <w:p w14:paraId="4E9A7681" w14:textId="77777777" w:rsidR="00D62C96" w:rsidRPr="00D62C96" w:rsidRDefault="00D62C96" w:rsidP="00D62C96">
      <w:pPr>
        <w:jc w:val="both"/>
        <w:rPr>
          <w:b w:val="0"/>
          <w:caps w:val="0"/>
          <w:sz w:val="20"/>
          <w:szCs w:val="20"/>
          <w:lang w:val="cs-CZ"/>
        </w:rPr>
      </w:pPr>
    </w:p>
    <w:p w14:paraId="16C124D5" w14:textId="77777777" w:rsidR="00D62C96" w:rsidRPr="00F526C5" w:rsidRDefault="00D62C96" w:rsidP="00D62C96">
      <w:pPr>
        <w:jc w:val="both"/>
        <w:rPr>
          <w:b w:val="0"/>
          <w:caps w:val="0"/>
          <w:sz w:val="22"/>
          <w:szCs w:val="22"/>
        </w:rPr>
      </w:pPr>
      <w:r w:rsidRPr="00F526C5">
        <w:rPr>
          <w:b w:val="0"/>
          <w:caps w:val="0"/>
          <w:sz w:val="22"/>
          <w:szCs w:val="22"/>
          <w:lang w:val="cs-CZ"/>
        </w:rPr>
        <w:t xml:space="preserve">Umývadlové </w:t>
      </w:r>
      <w:proofErr w:type="spellStart"/>
      <w:r w:rsidRPr="00F526C5">
        <w:rPr>
          <w:b w:val="0"/>
          <w:caps w:val="0"/>
          <w:sz w:val="22"/>
          <w:szCs w:val="22"/>
          <w:lang w:val="cs-CZ"/>
        </w:rPr>
        <w:t>batéri</w:t>
      </w:r>
      <w:r w:rsidR="00B75B6F" w:rsidRPr="00F526C5">
        <w:rPr>
          <w:b w:val="0"/>
          <w:caps w:val="0"/>
          <w:sz w:val="22"/>
          <w:szCs w:val="22"/>
          <w:lang w:val="cs-CZ"/>
        </w:rPr>
        <w:t>e</w:t>
      </w:r>
      <w:proofErr w:type="spellEnd"/>
      <w:r w:rsidRPr="00F526C5">
        <w:rPr>
          <w:b w:val="0"/>
          <w:caps w:val="0"/>
          <w:sz w:val="22"/>
          <w:szCs w:val="22"/>
          <w:lang w:val="cs-CZ"/>
        </w:rPr>
        <w:t xml:space="preserve"> </w:t>
      </w:r>
      <w:proofErr w:type="spellStart"/>
      <w:r w:rsidRPr="00F526C5">
        <w:rPr>
          <w:b w:val="0"/>
          <w:caps w:val="0"/>
          <w:sz w:val="22"/>
          <w:szCs w:val="22"/>
          <w:lang w:val="cs-CZ"/>
        </w:rPr>
        <w:t>budú</w:t>
      </w:r>
      <w:proofErr w:type="spellEnd"/>
      <w:r w:rsidRPr="00F526C5">
        <w:rPr>
          <w:b w:val="0"/>
          <w:caps w:val="0"/>
          <w:sz w:val="22"/>
          <w:szCs w:val="22"/>
          <w:lang w:val="cs-CZ"/>
        </w:rPr>
        <w:t xml:space="preserve"> </w:t>
      </w:r>
      <w:proofErr w:type="spellStart"/>
      <w:r w:rsidRPr="00F526C5">
        <w:rPr>
          <w:b w:val="0"/>
          <w:caps w:val="0"/>
          <w:sz w:val="22"/>
          <w:szCs w:val="22"/>
          <w:lang w:val="cs-CZ"/>
        </w:rPr>
        <w:t>protivandalové</w:t>
      </w:r>
      <w:proofErr w:type="spellEnd"/>
      <w:r w:rsidRPr="00F526C5">
        <w:rPr>
          <w:b w:val="0"/>
          <w:caps w:val="0"/>
          <w:sz w:val="22"/>
          <w:szCs w:val="22"/>
          <w:lang w:val="cs-CZ"/>
        </w:rPr>
        <w:t xml:space="preserve">. Na </w:t>
      </w:r>
      <w:proofErr w:type="spellStart"/>
      <w:r w:rsidRPr="00F526C5">
        <w:rPr>
          <w:b w:val="0"/>
          <w:caps w:val="0"/>
          <w:sz w:val="22"/>
          <w:szCs w:val="22"/>
          <w:lang w:val="cs-CZ"/>
        </w:rPr>
        <w:t>sušenie</w:t>
      </w:r>
      <w:proofErr w:type="spellEnd"/>
      <w:r w:rsidRPr="00F526C5">
        <w:rPr>
          <w:b w:val="0"/>
          <w:caps w:val="0"/>
          <w:sz w:val="22"/>
          <w:szCs w:val="22"/>
          <w:lang w:val="cs-CZ"/>
        </w:rPr>
        <w:t xml:space="preserve"> </w:t>
      </w:r>
      <w:proofErr w:type="spellStart"/>
      <w:r w:rsidRPr="00F526C5">
        <w:rPr>
          <w:b w:val="0"/>
          <w:caps w:val="0"/>
          <w:sz w:val="22"/>
          <w:szCs w:val="22"/>
          <w:lang w:val="cs-CZ"/>
        </w:rPr>
        <w:t>rúk</w:t>
      </w:r>
      <w:proofErr w:type="spellEnd"/>
      <w:r w:rsidRPr="00F526C5">
        <w:rPr>
          <w:b w:val="0"/>
          <w:caps w:val="0"/>
          <w:sz w:val="22"/>
          <w:szCs w:val="22"/>
          <w:lang w:val="cs-CZ"/>
        </w:rPr>
        <w:t xml:space="preserve"> </w:t>
      </w:r>
      <w:proofErr w:type="spellStart"/>
      <w:r w:rsidRPr="00F526C5">
        <w:rPr>
          <w:b w:val="0"/>
          <w:caps w:val="0"/>
          <w:sz w:val="22"/>
          <w:szCs w:val="22"/>
          <w:lang w:val="cs-CZ"/>
        </w:rPr>
        <w:t>budú</w:t>
      </w:r>
      <w:proofErr w:type="spellEnd"/>
      <w:r w:rsidRPr="00F526C5">
        <w:rPr>
          <w:b w:val="0"/>
          <w:caps w:val="0"/>
          <w:sz w:val="22"/>
          <w:szCs w:val="22"/>
          <w:lang w:val="cs-CZ"/>
        </w:rPr>
        <w:t xml:space="preserve"> </w:t>
      </w:r>
      <w:proofErr w:type="spellStart"/>
      <w:r w:rsidRPr="00F526C5">
        <w:rPr>
          <w:b w:val="0"/>
          <w:caps w:val="0"/>
          <w:sz w:val="22"/>
          <w:szCs w:val="22"/>
          <w:lang w:val="cs-CZ"/>
        </w:rPr>
        <w:t>slúžiť</w:t>
      </w:r>
      <w:proofErr w:type="spellEnd"/>
      <w:r w:rsidRPr="00F526C5">
        <w:rPr>
          <w:b w:val="0"/>
          <w:caps w:val="0"/>
          <w:sz w:val="22"/>
          <w:szCs w:val="22"/>
          <w:lang w:val="cs-CZ"/>
        </w:rPr>
        <w:t xml:space="preserve"> </w:t>
      </w:r>
      <w:proofErr w:type="spellStart"/>
      <w:r w:rsidRPr="00F526C5">
        <w:rPr>
          <w:b w:val="0"/>
          <w:caps w:val="0"/>
          <w:sz w:val="22"/>
          <w:szCs w:val="22"/>
          <w:lang w:val="cs-CZ"/>
        </w:rPr>
        <w:t>nástenné</w:t>
      </w:r>
      <w:proofErr w:type="spellEnd"/>
      <w:r w:rsidRPr="00F526C5">
        <w:rPr>
          <w:b w:val="0"/>
          <w:caps w:val="0"/>
          <w:sz w:val="22"/>
          <w:szCs w:val="22"/>
          <w:lang w:val="cs-CZ"/>
        </w:rPr>
        <w:t xml:space="preserve"> </w:t>
      </w:r>
      <w:proofErr w:type="spellStart"/>
      <w:r w:rsidR="00B75B6F" w:rsidRPr="00F526C5">
        <w:rPr>
          <w:b w:val="0"/>
          <w:caps w:val="0"/>
          <w:sz w:val="22"/>
          <w:szCs w:val="22"/>
          <w:lang w:val="cs-CZ"/>
        </w:rPr>
        <w:t>turbosušiče</w:t>
      </w:r>
      <w:proofErr w:type="spellEnd"/>
      <w:r w:rsidR="00B75B6F" w:rsidRPr="00F526C5">
        <w:rPr>
          <w:b w:val="0"/>
          <w:caps w:val="0"/>
          <w:sz w:val="22"/>
          <w:szCs w:val="22"/>
          <w:lang w:val="cs-CZ"/>
        </w:rPr>
        <w:t xml:space="preserve"> na </w:t>
      </w:r>
      <w:proofErr w:type="spellStart"/>
      <w:r w:rsidR="00B75B6F" w:rsidRPr="00F526C5">
        <w:rPr>
          <w:b w:val="0"/>
          <w:caps w:val="0"/>
          <w:sz w:val="22"/>
          <w:szCs w:val="22"/>
          <w:lang w:val="cs-CZ"/>
        </w:rPr>
        <w:t>elektr.energiu</w:t>
      </w:r>
      <w:proofErr w:type="spellEnd"/>
      <w:r w:rsidR="00B75B6F" w:rsidRPr="00F526C5">
        <w:rPr>
          <w:b w:val="0"/>
          <w:caps w:val="0"/>
          <w:sz w:val="22"/>
          <w:szCs w:val="22"/>
          <w:lang w:val="cs-CZ"/>
        </w:rPr>
        <w:t>.</w:t>
      </w:r>
      <w:r w:rsidRPr="00F526C5">
        <w:rPr>
          <w:b w:val="0"/>
          <w:caps w:val="0"/>
          <w:sz w:val="22"/>
          <w:szCs w:val="22"/>
          <w:lang w:val="cs-CZ"/>
        </w:rPr>
        <w:t xml:space="preserve"> </w:t>
      </w:r>
    </w:p>
    <w:p w14:paraId="0AAEBD6C" w14:textId="77777777" w:rsidR="00D62C96" w:rsidRPr="00F526C5" w:rsidRDefault="00D62C96" w:rsidP="00D62C96">
      <w:pPr>
        <w:jc w:val="both"/>
        <w:rPr>
          <w:b w:val="0"/>
          <w:bCs/>
          <w:caps w:val="0"/>
          <w:sz w:val="22"/>
          <w:szCs w:val="22"/>
        </w:rPr>
      </w:pPr>
    </w:p>
    <w:p w14:paraId="6CA59AFE" w14:textId="77777777" w:rsidR="00D62C96" w:rsidRPr="00F526C5" w:rsidRDefault="00D62C96" w:rsidP="00D62C96">
      <w:pPr>
        <w:jc w:val="both"/>
        <w:rPr>
          <w:b w:val="0"/>
          <w:bCs/>
          <w:caps w:val="0"/>
          <w:sz w:val="22"/>
          <w:szCs w:val="22"/>
        </w:rPr>
      </w:pPr>
      <w:r w:rsidRPr="00F526C5">
        <w:rPr>
          <w:b w:val="0"/>
          <w:bCs/>
          <w:caps w:val="0"/>
          <w:sz w:val="22"/>
          <w:szCs w:val="22"/>
        </w:rPr>
        <w:lastRenderedPageBreak/>
        <w:t>Pre čistenie do upratovacích kom</w:t>
      </w:r>
      <w:r w:rsidR="00B75B6F" w:rsidRPr="00F526C5">
        <w:rPr>
          <w:b w:val="0"/>
          <w:bCs/>
          <w:caps w:val="0"/>
          <w:sz w:val="22"/>
          <w:szCs w:val="22"/>
        </w:rPr>
        <w:t>ô</w:t>
      </w:r>
      <w:r w:rsidRPr="00F526C5">
        <w:rPr>
          <w:b w:val="0"/>
          <w:bCs/>
          <w:caps w:val="0"/>
          <w:sz w:val="22"/>
          <w:szCs w:val="22"/>
        </w:rPr>
        <w:t>r  bud</w:t>
      </w:r>
      <w:r w:rsidR="00F526C5">
        <w:rPr>
          <w:b w:val="0"/>
          <w:bCs/>
          <w:caps w:val="0"/>
          <w:sz w:val="22"/>
          <w:szCs w:val="22"/>
        </w:rPr>
        <w:t xml:space="preserve">e namontovaná </w:t>
      </w:r>
      <w:proofErr w:type="spellStart"/>
      <w:r w:rsidR="00F526C5">
        <w:rPr>
          <w:b w:val="0"/>
          <w:bCs/>
          <w:caps w:val="0"/>
          <w:sz w:val="22"/>
          <w:szCs w:val="22"/>
        </w:rPr>
        <w:t>ker.výlevka</w:t>
      </w:r>
      <w:proofErr w:type="spellEnd"/>
      <w:r w:rsidR="00F526C5">
        <w:rPr>
          <w:b w:val="0"/>
          <w:bCs/>
          <w:caps w:val="0"/>
          <w:sz w:val="22"/>
          <w:szCs w:val="22"/>
        </w:rPr>
        <w:t xml:space="preserve"> s oceľ</w:t>
      </w:r>
      <w:r w:rsidRPr="00F526C5">
        <w:rPr>
          <w:b w:val="0"/>
          <w:bCs/>
          <w:caps w:val="0"/>
          <w:sz w:val="22"/>
          <w:szCs w:val="22"/>
        </w:rPr>
        <w:t>ovým roštom</w:t>
      </w:r>
      <w:r w:rsidR="00B75B6F" w:rsidRPr="00F526C5">
        <w:rPr>
          <w:b w:val="0"/>
          <w:bCs/>
          <w:caps w:val="0"/>
          <w:sz w:val="22"/>
          <w:szCs w:val="22"/>
        </w:rPr>
        <w:t>.</w:t>
      </w:r>
    </w:p>
    <w:p w14:paraId="2837FC69" w14:textId="77777777" w:rsidR="00B75B6F" w:rsidRPr="00F526C5" w:rsidRDefault="00B75B6F" w:rsidP="00D62C96">
      <w:pPr>
        <w:jc w:val="both"/>
        <w:rPr>
          <w:b w:val="0"/>
          <w:caps w:val="0"/>
          <w:sz w:val="22"/>
          <w:szCs w:val="22"/>
        </w:rPr>
      </w:pPr>
    </w:p>
    <w:p w14:paraId="06DAFE9F" w14:textId="77777777" w:rsidR="004963E5" w:rsidRPr="00F526C5" w:rsidRDefault="00D62C96" w:rsidP="004963E5">
      <w:pPr>
        <w:jc w:val="both"/>
        <w:rPr>
          <w:b w:val="0"/>
          <w:caps w:val="0"/>
          <w:sz w:val="22"/>
          <w:szCs w:val="22"/>
          <w:lang w:val="cs-CZ"/>
        </w:rPr>
      </w:pPr>
      <w:r w:rsidRPr="00F526C5">
        <w:rPr>
          <w:b w:val="0"/>
          <w:caps w:val="0"/>
          <w:sz w:val="22"/>
          <w:szCs w:val="22"/>
        </w:rPr>
        <w:t xml:space="preserve">Ostatné </w:t>
      </w:r>
      <w:proofErr w:type="spellStart"/>
      <w:r w:rsidRPr="00F526C5">
        <w:rPr>
          <w:b w:val="0"/>
          <w:caps w:val="0"/>
          <w:sz w:val="22"/>
          <w:szCs w:val="22"/>
        </w:rPr>
        <w:t>viditelné</w:t>
      </w:r>
      <w:proofErr w:type="spellEnd"/>
      <w:r w:rsidRPr="00F526C5">
        <w:rPr>
          <w:b w:val="0"/>
          <w:caps w:val="0"/>
          <w:sz w:val="22"/>
          <w:szCs w:val="22"/>
        </w:rPr>
        <w:t xml:space="preserve"> interiérové prvky sú zaria</w:t>
      </w:r>
      <w:r w:rsidR="00F526C5">
        <w:rPr>
          <w:b w:val="0"/>
          <w:caps w:val="0"/>
          <w:sz w:val="22"/>
          <w:szCs w:val="22"/>
        </w:rPr>
        <w:t>ď</w:t>
      </w:r>
      <w:r w:rsidRPr="00F526C5">
        <w:rPr>
          <w:b w:val="0"/>
          <w:caps w:val="0"/>
          <w:sz w:val="22"/>
          <w:szCs w:val="22"/>
        </w:rPr>
        <w:t>ovac</w:t>
      </w:r>
      <w:r w:rsidR="00F526C5">
        <w:rPr>
          <w:b w:val="0"/>
          <w:caps w:val="0"/>
          <w:sz w:val="22"/>
          <w:szCs w:val="22"/>
        </w:rPr>
        <w:t>í</w:t>
      </w:r>
      <w:r w:rsidRPr="00F526C5">
        <w:rPr>
          <w:b w:val="0"/>
          <w:caps w:val="0"/>
          <w:sz w:val="22"/>
          <w:szCs w:val="22"/>
        </w:rPr>
        <w:t>mi nábytkovými predmetmi</w:t>
      </w:r>
      <w:r w:rsidR="00B75B6F" w:rsidRPr="00F526C5">
        <w:rPr>
          <w:b w:val="0"/>
          <w:caps w:val="0"/>
          <w:sz w:val="22"/>
          <w:szCs w:val="22"/>
        </w:rPr>
        <w:t>.</w:t>
      </w:r>
      <w:r w:rsidRPr="00F526C5">
        <w:rPr>
          <w:b w:val="0"/>
          <w:caps w:val="0"/>
          <w:sz w:val="22"/>
          <w:szCs w:val="22"/>
          <w:lang w:val="cs-CZ"/>
        </w:rPr>
        <w:t xml:space="preserve"> </w:t>
      </w:r>
    </w:p>
    <w:p w14:paraId="1A66CF43" w14:textId="77777777" w:rsidR="00BA4256" w:rsidRPr="00B75B6F" w:rsidRDefault="00BA4256" w:rsidP="009C0887">
      <w:pPr>
        <w:rPr>
          <w:caps w:val="0"/>
          <w:sz w:val="20"/>
          <w:szCs w:val="20"/>
        </w:rPr>
      </w:pPr>
    </w:p>
    <w:p w14:paraId="752A0B56" w14:textId="77777777" w:rsidR="00BA4256" w:rsidRPr="009C0887" w:rsidRDefault="00BA4256" w:rsidP="00BA4256">
      <w:pPr>
        <w:jc w:val="both"/>
        <w:rPr>
          <w:b w:val="0"/>
          <w:caps w:val="0"/>
          <w:sz w:val="22"/>
          <w:szCs w:val="22"/>
        </w:rPr>
      </w:pPr>
      <w:r w:rsidRPr="009C0887">
        <w:rPr>
          <w:b w:val="0"/>
          <w:caps w:val="0"/>
          <w:sz w:val="22"/>
          <w:szCs w:val="22"/>
        </w:rPr>
        <w:t xml:space="preserve">Ostaté vid príslušné výkresové časti a príslušné riešenia jednotlivých </w:t>
      </w:r>
      <w:proofErr w:type="spellStart"/>
      <w:r w:rsidRPr="009C0887">
        <w:rPr>
          <w:b w:val="0"/>
          <w:caps w:val="0"/>
          <w:sz w:val="22"/>
          <w:szCs w:val="22"/>
        </w:rPr>
        <w:t>profesných</w:t>
      </w:r>
      <w:proofErr w:type="spellEnd"/>
      <w:r w:rsidRPr="009C0887">
        <w:rPr>
          <w:b w:val="0"/>
          <w:caps w:val="0"/>
          <w:sz w:val="22"/>
          <w:szCs w:val="22"/>
        </w:rPr>
        <w:t xml:space="preserve"> častí, ktoré tvoria neoddeliteľnú časť tejto dokumentácie.</w:t>
      </w:r>
    </w:p>
    <w:p w14:paraId="6901E5D0" w14:textId="77777777" w:rsidR="009C0887" w:rsidRDefault="009C0887" w:rsidP="00F63526">
      <w:pPr>
        <w:rPr>
          <w:caps w:val="0"/>
          <w:sz w:val="20"/>
          <w:szCs w:val="20"/>
        </w:rPr>
      </w:pPr>
    </w:p>
    <w:p w14:paraId="08DA5B45" w14:textId="77777777" w:rsidR="00F63526" w:rsidRPr="006471B9" w:rsidRDefault="00F63526" w:rsidP="00BA4256">
      <w:pPr>
        <w:ind w:left="720"/>
        <w:rPr>
          <w:caps w:val="0"/>
          <w:sz w:val="20"/>
          <w:szCs w:val="20"/>
        </w:rPr>
      </w:pPr>
    </w:p>
    <w:p w14:paraId="3BEC1F76" w14:textId="77777777" w:rsidR="009C0887" w:rsidRDefault="00F63526" w:rsidP="009C0887">
      <w:pPr>
        <w:pStyle w:val="Nadpis1"/>
        <w:rPr>
          <w:kern w:val="32"/>
        </w:rPr>
      </w:pPr>
      <w:bookmarkStart w:id="12" w:name="_Toc494113084"/>
      <w:bookmarkStart w:id="13" w:name="_Toc523140994"/>
      <w:bookmarkStart w:id="14" w:name="_Toc106804813"/>
      <w:r>
        <w:rPr>
          <w:kern w:val="32"/>
        </w:rPr>
        <w:t xml:space="preserve">9.   </w:t>
      </w:r>
      <w:r w:rsidR="009C0887" w:rsidRPr="009C0887">
        <w:rPr>
          <w:kern w:val="32"/>
        </w:rPr>
        <w:t>Starostlivosť a bezpečnosť pri práci</w:t>
      </w:r>
      <w:bookmarkEnd w:id="12"/>
      <w:bookmarkEnd w:id="13"/>
      <w:bookmarkEnd w:id="14"/>
      <w:r w:rsidR="009C0887" w:rsidRPr="009C0887">
        <w:rPr>
          <w:kern w:val="32"/>
        </w:rPr>
        <w:tab/>
      </w:r>
    </w:p>
    <w:p w14:paraId="6C7FD0F3" w14:textId="77777777" w:rsidR="009C0887" w:rsidRDefault="009C0887" w:rsidP="009C0887">
      <w:pPr>
        <w:rPr>
          <w:lang w:eastAsia="ar-SA"/>
        </w:rPr>
      </w:pPr>
    </w:p>
    <w:p w14:paraId="7E7FE75F" w14:textId="77777777" w:rsidR="009C0887" w:rsidRPr="009C0887" w:rsidRDefault="009C0887" w:rsidP="009C0887">
      <w:pPr>
        <w:rPr>
          <w:lang w:eastAsia="ar-SA"/>
        </w:rPr>
      </w:pPr>
    </w:p>
    <w:p w14:paraId="0BDC1356"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Z hľadiska bezpečnosti práce musia byť rešpektované príslušné normy a predpisy, predovšetkým Vyhláška Slovenského úradu bezpečnosti práce č. 147/ 2013 Z.z.  ktorou sa ustanovujú podrobnosti na zaistenie bezpečnosti a ochrany zdravia pri stavebných prácach a prácach s nimi súvisiacich a podrobnosti o odbornej spôsobilosti na výkon niektorých pracovných činností.  </w:t>
      </w:r>
    </w:p>
    <w:p w14:paraId="14DE8C68" w14:textId="77777777" w:rsidR="009C0887" w:rsidRPr="009C0887" w:rsidRDefault="009C0887" w:rsidP="009C0887">
      <w:pPr>
        <w:spacing w:line="276" w:lineRule="auto"/>
        <w:jc w:val="both"/>
        <w:rPr>
          <w:rFonts w:eastAsia="Calibri"/>
          <w:b w:val="0"/>
          <w:caps w:val="0"/>
          <w:noProof/>
          <w:kern w:val="0"/>
          <w:sz w:val="22"/>
          <w:szCs w:val="22"/>
          <w:lang w:eastAsia="en-US"/>
        </w:rPr>
      </w:pPr>
    </w:p>
    <w:p w14:paraId="38BD342B"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Starostlivosť o bezpečnosť pri práci a ochrana zdravia na stavbe je základnou povinnosťou vedenia stavby. Túto povinnosť vo všeobecnosti ukladá Zákonník práce. </w:t>
      </w:r>
    </w:p>
    <w:p w14:paraId="4D872CE9"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Pri všetkých stavebno-montážnych prácach počas výstavby je povinný dodávateľ oboznámiť pracovníka s bezpečnostnými predpismi, ktoré sa týkajú jeho spôsobu práce. </w:t>
      </w:r>
    </w:p>
    <w:p w14:paraId="55D2D7EF" w14:textId="77777777" w:rsidR="009C0887" w:rsidRPr="009C0887" w:rsidRDefault="009C0887" w:rsidP="009C0887">
      <w:pPr>
        <w:spacing w:line="276" w:lineRule="auto"/>
        <w:jc w:val="both"/>
        <w:rPr>
          <w:rFonts w:eastAsia="Calibri"/>
          <w:b w:val="0"/>
          <w:caps w:val="0"/>
          <w:noProof/>
          <w:kern w:val="0"/>
          <w:sz w:val="22"/>
          <w:szCs w:val="22"/>
          <w:lang w:eastAsia="en-US"/>
        </w:rPr>
      </w:pPr>
    </w:p>
    <w:p w14:paraId="14B2DE3E"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Pracovníci musia byť pri práci vybavený príslušnými ochrannými pomôckami, na stavbe musí byť umiestnená lekárnička so základnými prostriedkami prvej pomoci. </w:t>
      </w:r>
      <w:r w:rsidRPr="009C0887">
        <w:rPr>
          <w:rFonts w:eastAsia="Calibri"/>
          <w:b w:val="0"/>
          <w:caps w:val="0"/>
          <w:noProof/>
          <w:snapToGrid w:val="0"/>
          <w:kern w:val="0"/>
          <w:sz w:val="22"/>
          <w:szCs w:val="22"/>
          <w:lang w:eastAsia="en-US"/>
        </w:rPr>
        <w:t>Počas výstavby je nutné dodržiavať predpisy o bezpečnosti práce</w:t>
      </w:r>
    </w:p>
    <w:p w14:paraId="2D04B203"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Vyhlášky č. 147/2013 z. z.:</w:t>
      </w:r>
    </w:p>
    <w:p w14:paraId="282DED7D"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 v predvýrobnej príprave stavby treba jednoznačne určiť, ktorý útvar podniku realizujúci stavbu zodpovedá za BoZ. </w:t>
      </w:r>
    </w:p>
    <w:p w14:paraId="04FCAA6F"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na pracovisku, najďalej však 500 m od pracoviska, musí byť uzatvoriteľná skrinka –lekárnička s materiálom pre poskytnutie prvej pomoci pri úrazoch.</w:t>
      </w:r>
    </w:p>
    <w:p w14:paraId="6C230584"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 stavenisko musí byť ohradené a oddelené od ostatných prevádzok. </w:t>
      </w:r>
    </w:p>
    <w:p w14:paraId="169784B4"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všetky otvory na stavenisku musia byť zakryté alebo ohradené .</w:t>
      </w:r>
    </w:p>
    <w:p w14:paraId="4DCAA8A9"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 osobné ochranné prostriedky predpísané na používanie musia byť pripravené a udržiavané tak, aby zodpovedali príslušným STN. </w:t>
      </w:r>
    </w:p>
    <w:p w14:paraId="72B528DE"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xml:space="preserve">Zdroje nebezpečia musia byť na stanovišti označené príslušnými tabuľkami. </w:t>
      </w:r>
    </w:p>
    <w:p w14:paraId="2AEDC5CF"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Zabezpečenie BOZ pri vlastnej prevádzke zemných strojov a zariadení upravujú príslušné predpisy (prevádzkový poriadok, resp. technický poriadok) vydané výrobcom zariadení. Pracovníci nesmú vstupovať do priestoru, kde stroje pracujú (rotujúce časti – motory a pod.) .</w:t>
      </w:r>
    </w:p>
    <w:p w14:paraId="7ECA6518"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z Vyhlášky č. 374/90Zb. SÚBP a SBÚ o bezpečnosti práce</w:t>
      </w:r>
    </w:p>
    <w:p w14:paraId="35955430"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z Vyhlášky č. 83/76 Zb. znení vyhl. Č. 45/79 Zb. a vyhl. č. 376/92 Zb. upravujúcej požiadavky uskutočňovania stavieb a príslušných technických noriem</w:t>
      </w:r>
    </w:p>
    <w:p w14:paraId="3CCB82B0"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z Vyhlášky č. 59/82 Zb SÚBP a č. 484/90Zb</w:t>
      </w:r>
    </w:p>
    <w:p w14:paraId="66617E31"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zo zákona č. 96/92 Zb. o starostlivosti o zdravie ľudí</w:t>
      </w:r>
    </w:p>
    <w:p w14:paraId="4532F8FD" w14:textId="77777777" w:rsidR="009C0887" w:rsidRP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zo Zákonníka práce</w:t>
      </w:r>
    </w:p>
    <w:p w14:paraId="4F86DDEC" w14:textId="77777777" w:rsidR="009C0887" w:rsidRDefault="009C0887" w:rsidP="009C0887">
      <w:pPr>
        <w:spacing w:line="276" w:lineRule="auto"/>
        <w:jc w:val="both"/>
        <w:rPr>
          <w:rFonts w:eastAsia="Calibri"/>
          <w:b w:val="0"/>
          <w:caps w:val="0"/>
          <w:noProof/>
          <w:kern w:val="0"/>
          <w:sz w:val="22"/>
          <w:szCs w:val="22"/>
          <w:lang w:eastAsia="en-US"/>
        </w:rPr>
      </w:pPr>
      <w:r w:rsidRPr="009C0887">
        <w:rPr>
          <w:rFonts w:eastAsia="Calibri"/>
          <w:b w:val="0"/>
          <w:caps w:val="0"/>
          <w:noProof/>
          <w:kern w:val="0"/>
          <w:sz w:val="22"/>
          <w:szCs w:val="22"/>
          <w:lang w:eastAsia="en-US"/>
        </w:rPr>
        <w:t>- zo zákona č. 174/68 Zb. o štátnom odbornom dozore nad bezpečnosťou práce v znení neskorších predpisov</w:t>
      </w:r>
      <w:r w:rsidRPr="009C0887">
        <w:rPr>
          <w:rFonts w:eastAsia="Calibri"/>
          <w:b w:val="0"/>
          <w:caps w:val="0"/>
          <w:noProof/>
          <w:kern w:val="0"/>
          <w:sz w:val="22"/>
          <w:szCs w:val="22"/>
          <w:lang w:eastAsia="en-US"/>
        </w:rPr>
        <w:tab/>
      </w:r>
    </w:p>
    <w:p w14:paraId="03FC82AD" w14:textId="39F80B29" w:rsidR="009C0887" w:rsidRDefault="009C0887" w:rsidP="009C0887">
      <w:pPr>
        <w:spacing w:line="276" w:lineRule="auto"/>
        <w:jc w:val="both"/>
        <w:rPr>
          <w:rFonts w:eastAsia="Calibri"/>
          <w:b w:val="0"/>
          <w:caps w:val="0"/>
          <w:noProof/>
          <w:kern w:val="0"/>
          <w:sz w:val="22"/>
          <w:szCs w:val="22"/>
          <w:lang w:eastAsia="en-US"/>
        </w:rPr>
      </w:pPr>
    </w:p>
    <w:p w14:paraId="7BD105E6" w14:textId="1CDC4457" w:rsidR="00EE60E4" w:rsidRDefault="00EE60E4" w:rsidP="009C0887">
      <w:pPr>
        <w:spacing w:line="276" w:lineRule="auto"/>
        <w:jc w:val="both"/>
        <w:rPr>
          <w:rFonts w:eastAsia="Calibri"/>
          <w:b w:val="0"/>
          <w:caps w:val="0"/>
          <w:noProof/>
          <w:kern w:val="0"/>
          <w:sz w:val="22"/>
          <w:szCs w:val="22"/>
          <w:lang w:eastAsia="en-US"/>
        </w:rPr>
      </w:pPr>
    </w:p>
    <w:p w14:paraId="493673C7" w14:textId="49047FA5" w:rsidR="00EE60E4" w:rsidRDefault="00EE60E4" w:rsidP="009C0887">
      <w:pPr>
        <w:spacing w:line="276" w:lineRule="auto"/>
        <w:jc w:val="both"/>
        <w:rPr>
          <w:rFonts w:eastAsia="Calibri"/>
          <w:b w:val="0"/>
          <w:caps w:val="0"/>
          <w:noProof/>
          <w:kern w:val="0"/>
          <w:sz w:val="22"/>
          <w:szCs w:val="22"/>
          <w:lang w:eastAsia="en-US"/>
        </w:rPr>
      </w:pPr>
    </w:p>
    <w:p w14:paraId="4CA1BB6D" w14:textId="77777777" w:rsidR="00EE60E4" w:rsidRDefault="00EE60E4" w:rsidP="009C0887">
      <w:pPr>
        <w:spacing w:line="276" w:lineRule="auto"/>
        <w:jc w:val="both"/>
        <w:rPr>
          <w:rFonts w:eastAsia="Calibri"/>
          <w:b w:val="0"/>
          <w:caps w:val="0"/>
          <w:noProof/>
          <w:kern w:val="0"/>
          <w:sz w:val="22"/>
          <w:szCs w:val="22"/>
          <w:lang w:eastAsia="en-US"/>
        </w:rPr>
      </w:pPr>
    </w:p>
    <w:p w14:paraId="092DD575" w14:textId="77777777" w:rsidR="009C0887" w:rsidRPr="009C0887" w:rsidRDefault="009C0887" w:rsidP="009C0887">
      <w:pPr>
        <w:spacing w:line="276" w:lineRule="auto"/>
        <w:jc w:val="both"/>
        <w:rPr>
          <w:rFonts w:eastAsia="Calibri"/>
          <w:b w:val="0"/>
          <w:caps w:val="0"/>
          <w:noProof/>
          <w:kern w:val="0"/>
          <w:sz w:val="22"/>
          <w:szCs w:val="22"/>
          <w:lang w:eastAsia="en-US"/>
        </w:rPr>
      </w:pPr>
    </w:p>
    <w:p w14:paraId="3E629C3B" w14:textId="77777777" w:rsidR="009C0887" w:rsidRDefault="00F63526" w:rsidP="009C0887">
      <w:pPr>
        <w:pStyle w:val="Nadpis1"/>
        <w:rPr>
          <w:kern w:val="32"/>
        </w:rPr>
      </w:pPr>
      <w:bookmarkStart w:id="15" w:name="_Toc523140995"/>
      <w:bookmarkStart w:id="16" w:name="_Toc106804814"/>
      <w:r>
        <w:rPr>
          <w:kern w:val="32"/>
        </w:rPr>
        <w:t xml:space="preserve">10.   </w:t>
      </w:r>
      <w:r w:rsidR="009C0887" w:rsidRPr="009C0887">
        <w:rPr>
          <w:kern w:val="32"/>
        </w:rPr>
        <w:t>Poznámky</w:t>
      </w:r>
      <w:bookmarkEnd w:id="15"/>
      <w:bookmarkEnd w:id="16"/>
    </w:p>
    <w:p w14:paraId="68105C26" w14:textId="77777777" w:rsidR="009C0887" w:rsidRDefault="009C0887" w:rsidP="009C0887">
      <w:pPr>
        <w:rPr>
          <w:lang w:eastAsia="ar-SA"/>
        </w:rPr>
      </w:pPr>
    </w:p>
    <w:p w14:paraId="56ABFA0A" w14:textId="77777777" w:rsidR="009C0887" w:rsidRPr="009C0887" w:rsidRDefault="009C0887" w:rsidP="009C0887">
      <w:pPr>
        <w:rPr>
          <w:lang w:eastAsia="ar-SA"/>
        </w:rPr>
      </w:pPr>
    </w:p>
    <w:p w14:paraId="1EA4427A"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Pred začatím stavebných prác na pozemku je nutné vytýčiť všetky jestvujúce inžinierske siete za účasti ich správcov, aby sa predišlo ich poškodeniu, prípadne ujme na zdraví pracovníkov.</w:t>
      </w:r>
    </w:p>
    <w:p w14:paraId="1E970AEE"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Projektant nenesie žiadnu zodpovednosť za zmeny uskutočnené bez jeho písomného súhlasu.</w:t>
      </w:r>
    </w:p>
    <w:p w14:paraId="238B0050"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Zhotoviteľ je povinný o zistených chybách v dokumentácií neodkladne informovať projektanta.</w:t>
      </w:r>
    </w:p>
    <w:p w14:paraId="2697CB37"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Zhotoviteľ je povinný zmeny a úpravy konštrukčného riešenia konzultovať s projektantom.</w:t>
      </w:r>
    </w:p>
    <w:p w14:paraId="285BC1C4"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 xml:space="preserve">Technická správa k požiarnej bezpečnosti stavby je obsahom riešenia v časti B.2 </w:t>
      </w:r>
      <w:proofErr w:type="spellStart"/>
      <w:r w:rsidRPr="009C0887">
        <w:rPr>
          <w:rFonts w:eastAsia="Arial Unicode MS"/>
          <w:b w:val="0"/>
          <w:caps w:val="0"/>
          <w:color w:val="000000"/>
          <w:kern w:val="1"/>
          <w:sz w:val="22"/>
          <w:szCs w:val="22"/>
          <w:bdr w:val="nil"/>
          <w:lang w:eastAsia="en-US"/>
        </w:rPr>
        <w:t>Požiarno</w:t>
      </w:r>
      <w:proofErr w:type="spellEnd"/>
      <w:r w:rsidRPr="009C0887">
        <w:rPr>
          <w:rFonts w:eastAsia="Arial Unicode MS"/>
          <w:b w:val="0"/>
          <w:caps w:val="0"/>
          <w:color w:val="000000"/>
          <w:kern w:val="1"/>
          <w:sz w:val="22"/>
          <w:szCs w:val="22"/>
          <w:bdr w:val="nil"/>
          <w:lang w:eastAsia="en-US"/>
        </w:rPr>
        <w:t xml:space="preserve"> bezpečnostné riešenie stavby, ktoré je súčasťou projektovej dokumentácie pre stavebné povolenie.</w:t>
      </w:r>
    </w:p>
    <w:p w14:paraId="63254C4D"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Všetky nosné oceľové konštrukcie budú opatrené náterom proti korózii, resp. požiarnym  náterom zodpovedajúcim požiadavke požiarnej ochrany  !!!</w:t>
      </w:r>
    </w:p>
    <w:p w14:paraId="28ED067B"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Arial Unicode MS"/>
          <w:b w:val="0"/>
          <w:caps w:val="0"/>
          <w:color w:val="000000"/>
          <w:kern w:val="1"/>
          <w:sz w:val="22"/>
          <w:szCs w:val="22"/>
          <w:bdr w:val="nil"/>
          <w:lang w:eastAsia="en-US"/>
        </w:rPr>
      </w:pPr>
      <w:r w:rsidRPr="009C0887">
        <w:rPr>
          <w:rFonts w:eastAsia="Arial Unicode MS"/>
          <w:b w:val="0"/>
          <w:caps w:val="0"/>
          <w:color w:val="000000"/>
          <w:kern w:val="1"/>
          <w:sz w:val="22"/>
          <w:szCs w:val="22"/>
          <w:bdr w:val="nil"/>
          <w:lang w:eastAsia="en-US"/>
        </w:rPr>
        <w:t>Všetky železobetónové konštrukcie viditeľné bez ďalších navrhovaných povrchových úprav budú vyhotovené v hladkej kvalite !!!</w:t>
      </w:r>
    </w:p>
    <w:p w14:paraId="281E74BA" w14:textId="77777777" w:rsidR="009C0887" w:rsidRPr="00F63526"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 xml:space="preserve">Táto projektová dokumentácia slúži výhradne pre realizáciu stavby a jej spracovanie zodpovedá rozsahu a obsahu daného právnymi predpismi pre tento stupeň dokumentácie. Pre iné a nasledovné potreby musí byť spracovaná dokumentácia k tomu účelu určená.  </w:t>
      </w:r>
    </w:p>
    <w:p w14:paraId="3370C775"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V prípade zmeny podkladov, či vzniku nových skutočností si projektant vyhradzuje právo na posúdenie vplyvu týchto zmien na riešenia a eventuálne doplnenie alebo úpravu projektu. V prípade rozporu medzi jednotlivými prílohami v projektovej dokumentácii je potrebné na tento rozpor včas upozorniť a vyžiadať oficiálne stanovisko projektanta.</w:t>
      </w:r>
    </w:p>
    <w:p w14:paraId="08A09CB6"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Dokumentácia bola spracovaná na základe zadania, informácií, podkladov a znalostí platných ku dňu jej vzniku.</w:t>
      </w:r>
    </w:p>
    <w:p w14:paraId="14A8B75B"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Neoddeliteľnou súčasťou tejto technickej správy sú dokumenty tabuľkového charakteru a výkresová časť.</w:t>
      </w:r>
    </w:p>
    <w:p w14:paraId="278ECB3E"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kern w:val="1"/>
          <w:sz w:val="22"/>
          <w:szCs w:val="22"/>
          <w:bdr w:val="nil"/>
          <w:lang w:eastAsia="en-US"/>
        </w:rPr>
      </w:pPr>
      <w:r w:rsidRPr="009C0887">
        <w:rPr>
          <w:rFonts w:eastAsia="Calibri"/>
          <w:b w:val="0"/>
          <w:caps w:val="0"/>
          <w:color w:val="000000"/>
          <w:kern w:val="1"/>
          <w:sz w:val="22"/>
          <w:szCs w:val="22"/>
          <w:bdr w:val="nil"/>
          <w:lang w:eastAsia="en-US"/>
        </w:rPr>
        <w:t>Všetky dodávky, práce a výkony musia spĺňať technické a kvalitatívne podmienky, ktoré určujú platné slovenské zákony, normy, hygienické predpisy a nariadenia.</w:t>
      </w:r>
    </w:p>
    <w:p w14:paraId="2C17D14E"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Dodávateľ stavby musí dbať na dodržiavanie montážnych a technologických pokynov príslušných výrobcov stavebných prvkov a konštrukcií uvedených v tejto dokumentácii.</w:t>
      </w:r>
    </w:p>
    <w:p w14:paraId="28C577A0"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lastRenderedPageBreak/>
        <w:t>Dodávateľ je povinný si riadne naštudovať aj dokumentáciu vrátane vyjadrení a stanovísk dotknutých orgánov štátnej správy a správcov inžinierskych sietí.</w:t>
      </w:r>
    </w:p>
    <w:p w14:paraId="3A8B0A3F"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Dokumentáciu možno používať výhradne v zmysle príslušnej zmluvy o dielo.</w:t>
      </w:r>
    </w:p>
    <w:p w14:paraId="0314D38E" w14:textId="77777777" w:rsidR="009C0887" w:rsidRPr="009C0887" w:rsidRDefault="009C0887" w:rsidP="009C0887">
      <w:pPr>
        <w:numPr>
          <w:ilvl w:val="0"/>
          <w:numId w:val="14"/>
        </w:numPr>
        <w:autoSpaceDE w:val="0"/>
        <w:autoSpaceDN w:val="0"/>
        <w:adjustRightInd w:val="0"/>
        <w:spacing w:after="200" w:line="276" w:lineRule="auto"/>
        <w:ind w:left="360"/>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Dokumentácia je chránená autorským právom.</w:t>
      </w:r>
    </w:p>
    <w:p w14:paraId="510498B2" w14:textId="77777777" w:rsidR="009C0887" w:rsidRDefault="009C0887" w:rsidP="00F63526">
      <w:pPr>
        <w:numPr>
          <w:ilvl w:val="0"/>
          <w:numId w:val="14"/>
        </w:numPr>
        <w:autoSpaceDE w:val="0"/>
        <w:autoSpaceDN w:val="0"/>
        <w:adjustRightInd w:val="0"/>
        <w:spacing w:after="200" w:line="276" w:lineRule="auto"/>
        <w:ind w:left="426" w:hanging="426"/>
        <w:jc w:val="both"/>
        <w:rPr>
          <w:rFonts w:eastAsia="Calibri"/>
          <w:b w:val="0"/>
          <w:caps w:val="0"/>
          <w:color w:val="000000"/>
          <w:kern w:val="1"/>
          <w:sz w:val="22"/>
          <w:szCs w:val="22"/>
          <w:bdr w:val="nil"/>
          <w:lang w:eastAsia="en-US"/>
        </w:rPr>
      </w:pPr>
      <w:r w:rsidRPr="009C0887">
        <w:rPr>
          <w:rFonts w:eastAsia="Calibri"/>
          <w:b w:val="0"/>
          <w:caps w:val="0"/>
          <w:color w:val="000000"/>
          <w:kern w:val="1"/>
          <w:sz w:val="22"/>
          <w:szCs w:val="22"/>
          <w:bdr w:val="nil"/>
          <w:lang w:eastAsia="en-US"/>
        </w:rPr>
        <w:t>Pred realizáciou výplňových konštrukcií zamerať skutočné rozmery otvorov!</w:t>
      </w:r>
    </w:p>
    <w:p w14:paraId="3862C1A7" w14:textId="77777777" w:rsidR="009C0887" w:rsidRPr="009C0887" w:rsidRDefault="00F63526" w:rsidP="009C0887">
      <w:pPr>
        <w:pStyle w:val="Nadpis1"/>
        <w:rPr>
          <w:kern w:val="32"/>
        </w:rPr>
      </w:pPr>
      <w:bookmarkStart w:id="17" w:name="_Toc519432548"/>
      <w:bookmarkStart w:id="18" w:name="_Toc523140996"/>
      <w:bookmarkStart w:id="19" w:name="_Toc106804815"/>
      <w:r>
        <w:rPr>
          <w:kern w:val="32"/>
        </w:rPr>
        <w:t xml:space="preserve">11.   </w:t>
      </w:r>
      <w:r w:rsidR="009C0887" w:rsidRPr="009C0887">
        <w:rPr>
          <w:kern w:val="32"/>
        </w:rPr>
        <w:t>Záver</w:t>
      </w:r>
      <w:bookmarkEnd w:id="17"/>
      <w:bookmarkEnd w:id="18"/>
      <w:bookmarkEnd w:id="19"/>
    </w:p>
    <w:p w14:paraId="3FABFE1B" w14:textId="77777777" w:rsidR="009C0887" w:rsidRPr="009C0887" w:rsidRDefault="009C0887" w:rsidP="009C0887">
      <w:pPr>
        <w:spacing w:line="276" w:lineRule="auto"/>
        <w:jc w:val="both"/>
        <w:rPr>
          <w:rFonts w:eastAsia="Calibri"/>
          <w:b w:val="0"/>
          <w:caps w:val="0"/>
          <w:kern w:val="0"/>
          <w:sz w:val="22"/>
          <w:szCs w:val="22"/>
          <w:lang w:eastAsia="en-US"/>
        </w:rPr>
      </w:pPr>
    </w:p>
    <w:p w14:paraId="444034DD" w14:textId="77777777" w:rsidR="009C0887" w:rsidRPr="00F63526" w:rsidRDefault="009C0887" w:rsidP="009C0887">
      <w:pPr>
        <w:spacing w:line="276" w:lineRule="auto"/>
        <w:rPr>
          <w:rFonts w:ascii="Tahoma" w:eastAsia="Calibri" w:hAnsi="Tahoma" w:cs="Tahoma"/>
          <w:b w:val="0"/>
          <w:caps w:val="0"/>
          <w:kern w:val="0"/>
          <w:sz w:val="22"/>
          <w:szCs w:val="22"/>
          <w:u w:val="single"/>
          <w:lang w:eastAsia="en-US"/>
        </w:rPr>
      </w:pPr>
      <w:r w:rsidRPr="009C0887">
        <w:rPr>
          <w:rFonts w:ascii="Tahoma" w:eastAsia="Calibri" w:hAnsi="Tahoma" w:cs="Tahoma"/>
          <w:b w:val="0"/>
          <w:caps w:val="0"/>
          <w:kern w:val="0"/>
          <w:sz w:val="22"/>
          <w:szCs w:val="22"/>
          <w:u w:val="single"/>
          <w:lang w:eastAsia="en-US"/>
        </w:rPr>
        <w:t xml:space="preserve">Táto projektová dokumentácie je vypracovaná v zmysle a rozsahu realizačnej dokumentácie a v žiadnom prípade nenahrádza vyšší stupeň projektovej dokumentácie, </w:t>
      </w:r>
      <w:proofErr w:type="spellStart"/>
      <w:r w:rsidRPr="009C0887">
        <w:rPr>
          <w:rFonts w:ascii="Tahoma" w:eastAsia="Calibri" w:hAnsi="Tahoma" w:cs="Tahoma"/>
          <w:b w:val="0"/>
          <w:caps w:val="0"/>
          <w:kern w:val="0"/>
          <w:sz w:val="22"/>
          <w:szCs w:val="22"/>
          <w:u w:val="single"/>
          <w:lang w:eastAsia="en-US"/>
        </w:rPr>
        <w:t>t.j</w:t>
      </w:r>
      <w:proofErr w:type="spellEnd"/>
      <w:r w:rsidRPr="009C0887">
        <w:rPr>
          <w:rFonts w:ascii="Tahoma" w:eastAsia="Calibri" w:hAnsi="Tahoma" w:cs="Tahoma"/>
          <w:b w:val="0"/>
          <w:caps w:val="0"/>
          <w:kern w:val="0"/>
          <w:sz w:val="22"/>
          <w:szCs w:val="22"/>
          <w:u w:val="single"/>
          <w:lang w:eastAsia="en-US"/>
        </w:rPr>
        <w:t>. dielenskú dokumentáciu.</w:t>
      </w:r>
    </w:p>
    <w:p w14:paraId="6E38E111" w14:textId="77777777" w:rsidR="009C0887" w:rsidRPr="009C0887" w:rsidRDefault="009C0887" w:rsidP="009C0887">
      <w:pPr>
        <w:spacing w:line="276" w:lineRule="auto"/>
        <w:rPr>
          <w:rFonts w:eastAsia="Calibri"/>
          <w:b w:val="0"/>
          <w:caps w:val="0"/>
          <w:kern w:val="0"/>
          <w:sz w:val="22"/>
          <w:szCs w:val="22"/>
        </w:rPr>
      </w:pPr>
    </w:p>
    <w:p w14:paraId="0395FA3F" w14:textId="752F81AD" w:rsidR="00AC0B84" w:rsidRPr="009C0887" w:rsidRDefault="009C0887" w:rsidP="00AC0B84">
      <w:pPr>
        <w:spacing w:line="276" w:lineRule="auto"/>
        <w:rPr>
          <w:rFonts w:eastAsia="Calibri"/>
          <w:b w:val="0"/>
          <w:caps w:val="0"/>
          <w:kern w:val="0"/>
          <w:sz w:val="22"/>
          <w:szCs w:val="22"/>
        </w:rPr>
      </w:pPr>
      <w:r w:rsidRPr="009C0887">
        <w:rPr>
          <w:rFonts w:eastAsia="Calibri"/>
          <w:b w:val="0"/>
          <w:caps w:val="0"/>
          <w:kern w:val="0"/>
          <w:sz w:val="22"/>
          <w:szCs w:val="22"/>
        </w:rPr>
        <w:t xml:space="preserve">V Trenčíne: 12 /2018  </w:t>
      </w:r>
      <w:r w:rsidR="00AC0B84">
        <w:rPr>
          <w:rFonts w:eastAsia="Calibri"/>
          <w:b w:val="0"/>
          <w:caps w:val="0"/>
          <w:kern w:val="0"/>
          <w:sz w:val="22"/>
          <w:szCs w:val="22"/>
        </w:rPr>
        <w:tab/>
      </w:r>
      <w:r w:rsidR="00AC0B84">
        <w:rPr>
          <w:rFonts w:eastAsia="Calibri"/>
          <w:b w:val="0"/>
          <w:caps w:val="0"/>
          <w:kern w:val="0"/>
          <w:sz w:val="22"/>
          <w:szCs w:val="22"/>
        </w:rPr>
        <w:tab/>
      </w:r>
      <w:r w:rsidR="00AC0B84">
        <w:rPr>
          <w:rFonts w:eastAsia="Calibri"/>
          <w:b w:val="0"/>
          <w:caps w:val="0"/>
          <w:kern w:val="0"/>
          <w:sz w:val="22"/>
          <w:szCs w:val="22"/>
        </w:rPr>
        <w:tab/>
      </w:r>
      <w:r w:rsidR="00AC0B84">
        <w:rPr>
          <w:rFonts w:eastAsia="Calibri"/>
          <w:b w:val="0"/>
          <w:caps w:val="0"/>
          <w:kern w:val="0"/>
          <w:sz w:val="22"/>
          <w:szCs w:val="22"/>
        </w:rPr>
        <w:tab/>
      </w:r>
      <w:r w:rsidR="00AC0B84">
        <w:rPr>
          <w:rFonts w:eastAsia="Calibri"/>
          <w:b w:val="0"/>
          <w:caps w:val="0"/>
          <w:kern w:val="0"/>
          <w:sz w:val="22"/>
          <w:szCs w:val="22"/>
        </w:rPr>
        <w:tab/>
      </w:r>
      <w:r w:rsidR="00AC0B84" w:rsidRPr="009C0887">
        <w:rPr>
          <w:rFonts w:eastAsia="Calibri"/>
          <w:b w:val="0"/>
          <w:caps w:val="0"/>
          <w:kern w:val="0"/>
          <w:sz w:val="22"/>
          <w:szCs w:val="22"/>
        </w:rPr>
        <w:t xml:space="preserve">Vypracoval: </w:t>
      </w:r>
    </w:p>
    <w:p w14:paraId="2BAE0174" w14:textId="77777777" w:rsidR="00AC0B84" w:rsidRPr="009C0887" w:rsidRDefault="00AC0B84" w:rsidP="00AC0B84">
      <w:pPr>
        <w:spacing w:line="276" w:lineRule="auto"/>
        <w:rPr>
          <w:rFonts w:eastAsia="Calibri"/>
          <w:caps w:val="0"/>
          <w:kern w:val="0"/>
          <w:sz w:val="22"/>
          <w:szCs w:val="22"/>
          <w:lang w:eastAsia="en-US"/>
        </w:rPr>
      </w:pPr>
      <w:r w:rsidRPr="009C0887">
        <w:rPr>
          <w:rFonts w:eastAsia="Calibri"/>
          <w:b w:val="0"/>
          <w:caps w:val="0"/>
          <w:kern w:val="0"/>
          <w:sz w:val="22"/>
          <w:szCs w:val="22"/>
        </w:rPr>
        <w:t xml:space="preserve">                                                                                 </w:t>
      </w:r>
      <w:r w:rsidRPr="009C0887">
        <w:rPr>
          <w:rFonts w:eastAsia="Calibri"/>
          <w:b w:val="0"/>
          <w:caps w:val="0"/>
          <w:kern w:val="0"/>
          <w:sz w:val="22"/>
          <w:szCs w:val="22"/>
        </w:rPr>
        <w:tab/>
      </w:r>
      <w:r w:rsidRPr="009C0887">
        <w:rPr>
          <w:rFonts w:eastAsia="Calibri"/>
          <w:b w:val="0"/>
          <w:caps w:val="0"/>
          <w:kern w:val="0"/>
          <w:sz w:val="22"/>
          <w:szCs w:val="22"/>
        </w:rPr>
        <w:tab/>
        <w:t xml:space="preserve">  Ing. Arch. AMBRUS Csaba</w:t>
      </w:r>
    </w:p>
    <w:p w14:paraId="4D7A8C51" w14:textId="77777777" w:rsidR="00AC0B84" w:rsidRPr="009C0887" w:rsidRDefault="00AC0B84" w:rsidP="00AC0B84">
      <w:pPr>
        <w:spacing w:line="276" w:lineRule="auto"/>
        <w:rPr>
          <w:rFonts w:eastAsia="Calibri"/>
          <w:caps w:val="0"/>
          <w:kern w:val="0"/>
          <w:sz w:val="22"/>
          <w:szCs w:val="22"/>
          <w:lang w:eastAsia="en-US"/>
        </w:rPr>
      </w:pPr>
      <w:r w:rsidRPr="009C0887">
        <w:rPr>
          <w:rFonts w:eastAsia="Calibri"/>
          <w:b w:val="0"/>
          <w:caps w:val="0"/>
          <w:kern w:val="0"/>
          <w:sz w:val="22"/>
          <w:szCs w:val="22"/>
        </w:rPr>
        <w:t xml:space="preserve">                                                                                   </w:t>
      </w:r>
      <w:r w:rsidRPr="009C0887">
        <w:rPr>
          <w:rFonts w:eastAsia="Calibri"/>
          <w:b w:val="0"/>
          <w:caps w:val="0"/>
          <w:kern w:val="0"/>
          <w:sz w:val="22"/>
          <w:szCs w:val="22"/>
        </w:rPr>
        <w:tab/>
        <w:t xml:space="preserve">  Ing. </w:t>
      </w:r>
      <w:r>
        <w:rPr>
          <w:rFonts w:eastAsia="Calibri"/>
          <w:b w:val="0"/>
          <w:caps w:val="0"/>
          <w:kern w:val="0"/>
          <w:sz w:val="22"/>
          <w:szCs w:val="22"/>
        </w:rPr>
        <w:t>Belica Juraj</w:t>
      </w:r>
    </w:p>
    <w:p w14:paraId="61045D20" w14:textId="7165DCB5" w:rsidR="00EE60E4" w:rsidRDefault="00EE60E4" w:rsidP="009C0887">
      <w:pPr>
        <w:spacing w:line="276" w:lineRule="auto"/>
        <w:rPr>
          <w:rFonts w:eastAsia="Calibri"/>
          <w:b w:val="0"/>
          <w:caps w:val="0"/>
          <w:kern w:val="0"/>
          <w:sz w:val="22"/>
          <w:szCs w:val="22"/>
        </w:rPr>
      </w:pPr>
    </w:p>
    <w:p w14:paraId="5CB8B224" w14:textId="77777777" w:rsidR="00AC0B84" w:rsidRDefault="00AC0B84" w:rsidP="009C0887">
      <w:pPr>
        <w:spacing w:line="276" w:lineRule="auto"/>
        <w:rPr>
          <w:rFonts w:eastAsia="Calibri"/>
          <w:b w:val="0"/>
          <w:caps w:val="0"/>
          <w:kern w:val="0"/>
          <w:sz w:val="22"/>
          <w:szCs w:val="22"/>
        </w:rPr>
      </w:pPr>
    </w:p>
    <w:p w14:paraId="1E24124F" w14:textId="16FDCC52" w:rsidR="00FE2839" w:rsidRPr="00AC0B84" w:rsidRDefault="00EE60E4" w:rsidP="009C0887">
      <w:pPr>
        <w:spacing w:line="276" w:lineRule="auto"/>
        <w:rPr>
          <w:rFonts w:eastAsia="Calibri"/>
          <w:bCs/>
          <w:caps w:val="0"/>
          <w:kern w:val="0"/>
          <w:sz w:val="22"/>
          <w:szCs w:val="22"/>
        </w:rPr>
      </w:pPr>
      <w:bookmarkStart w:id="20" w:name="_Hlk103693630"/>
      <w:r w:rsidRPr="00AC0B84">
        <w:rPr>
          <w:rFonts w:eastAsia="Calibri"/>
          <w:bCs/>
          <w:caps w:val="0"/>
          <w:kern w:val="0"/>
          <w:sz w:val="22"/>
          <w:szCs w:val="22"/>
        </w:rPr>
        <w:t xml:space="preserve">Rev. 01 </w:t>
      </w:r>
      <w:r w:rsidR="00FE2839" w:rsidRPr="00AC0B84">
        <w:rPr>
          <w:rFonts w:eastAsia="Calibri"/>
          <w:bCs/>
          <w:caps w:val="0"/>
          <w:kern w:val="0"/>
          <w:sz w:val="22"/>
          <w:szCs w:val="22"/>
        </w:rPr>
        <w:t xml:space="preserve">– 20.5.2022 </w:t>
      </w:r>
      <w:r w:rsidR="009C0887" w:rsidRPr="00AC0B84">
        <w:rPr>
          <w:rFonts w:eastAsia="Calibri"/>
          <w:bCs/>
          <w:caps w:val="0"/>
          <w:kern w:val="0"/>
          <w:sz w:val="22"/>
          <w:szCs w:val="22"/>
        </w:rPr>
        <w:t xml:space="preserve">  </w:t>
      </w:r>
      <w:r w:rsidR="00AC0B84">
        <w:rPr>
          <w:rFonts w:eastAsia="Calibri"/>
          <w:bCs/>
          <w:caps w:val="0"/>
          <w:kern w:val="0"/>
          <w:sz w:val="22"/>
          <w:szCs w:val="22"/>
        </w:rPr>
        <w:t>- Úpravy, zmeny dokumentácie pre účely realizácie diela II. a III. etapy</w:t>
      </w:r>
      <w:r w:rsidR="009C0887" w:rsidRPr="00AC0B84">
        <w:rPr>
          <w:rFonts w:eastAsia="Calibri"/>
          <w:bCs/>
          <w:caps w:val="0"/>
          <w:kern w:val="0"/>
          <w:sz w:val="22"/>
          <w:szCs w:val="22"/>
        </w:rPr>
        <w:t xml:space="preserve">                                             </w:t>
      </w:r>
      <w:bookmarkEnd w:id="20"/>
      <w:r w:rsidR="009C0887" w:rsidRPr="00AC0B84">
        <w:rPr>
          <w:rFonts w:eastAsia="Calibri"/>
          <w:bCs/>
          <w:caps w:val="0"/>
          <w:kern w:val="0"/>
          <w:sz w:val="22"/>
          <w:szCs w:val="22"/>
        </w:rPr>
        <w:tab/>
      </w:r>
    </w:p>
    <w:p w14:paraId="46C86B2D" w14:textId="77777777" w:rsidR="00775BA7" w:rsidRDefault="00775BA7" w:rsidP="004963E5">
      <w:pPr>
        <w:jc w:val="both"/>
        <w:rPr>
          <w:b w:val="0"/>
          <w:caps w:val="0"/>
          <w:sz w:val="20"/>
          <w:szCs w:val="20"/>
        </w:rPr>
      </w:pPr>
    </w:p>
    <w:p w14:paraId="11C47E75" w14:textId="77777777" w:rsidR="00B75B6F" w:rsidRPr="001046F3" w:rsidRDefault="00B75B6F" w:rsidP="004963E5">
      <w:pPr>
        <w:jc w:val="both"/>
        <w:rPr>
          <w:b w:val="0"/>
          <w:caps w:val="0"/>
          <w:sz w:val="20"/>
          <w:szCs w:val="20"/>
        </w:rPr>
      </w:pPr>
    </w:p>
    <w:p w14:paraId="3A341191" w14:textId="77777777" w:rsidR="004963E5" w:rsidRPr="001046F3" w:rsidRDefault="004963E5" w:rsidP="004963E5">
      <w:pPr>
        <w:jc w:val="both"/>
        <w:rPr>
          <w:b w:val="0"/>
          <w:caps w:val="0"/>
          <w:sz w:val="20"/>
          <w:szCs w:val="20"/>
        </w:rPr>
      </w:pPr>
    </w:p>
    <w:p w14:paraId="7A92B0F4" w14:textId="77777777" w:rsidR="00042BCF" w:rsidRPr="00042BCF" w:rsidRDefault="00042BCF" w:rsidP="00D62C96">
      <w:pPr>
        <w:jc w:val="both"/>
        <w:rPr>
          <w:caps w:val="0"/>
          <w:sz w:val="20"/>
          <w:szCs w:val="20"/>
        </w:rPr>
      </w:pPr>
    </w:p>
    <w:sectPr w:rsidR="00042BCF" w:rsidRPr="00042BCF" w:rsidSect="00BB1955">
      <w:headerReference w:type="default" r:id="rId8"/>
      <w:footerReference w:type="default" r:id="rId9"/>
      <w:pgSz w:w="11907" w:h="16840" w:code="9"/>
      <w:pgMar w:top="1985" w:right="1418" w:bottom="1418" w:left="1418" w:header="113" w:footer="680" w:gutter="0"/>
      <w:cols w:space="284"/>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E235E" w14:textId="77777777" w:rsidR="009B2207" w:rsidRDefault="009B2207">
      <w:r>
        <w:separator/>
      </w:r>
    </w:p>
  </w:endnote>
  <w:endnote w:type="continuationSeparator" w:id="0">
    <w:p w14:paraId="0D643747" w14:textId="77777777" w:rsidR="009B2207" w:rsidRDefault="009B2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Yu Gothic"/>
    <w:charset w:val="80"/>
    <w:family w:val="auto"/>
    <w:pitch w:val="default"/>
  </w:font>
  <w:font w:name="Helvetica Neue Light">
    <w:altName w:val="Times New Roman"/>
    <w:charset w:val="00"/>
    <w:family w:val="auto"/>
    <w:pitch w:val="variable"/>
    <w:sig w:usb0="00000001" w:usb1="5000205B" w:usb2="00000002" w:usb3="00000000" w:csb0="00000007"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CB25" w14:textId="77777777" w:rsidR="009B2207" w:rsidRPr="006B7CFE" w:rsidRDefault="009B2207">
    <w:pPr>
      <w:pStyle w:val="Pta"/>
      <w:jc w:val="right"/>
      <w:rPr>
        <w:rFonts w:asciiTheme="minorHAnsi" w:hAnsiTheme="minorHAnsi"/>
        <w:b w:val="0"/>
        <w:sz w:val="22"/>
        <w:szCs w:val="22"/>
      </w:rPr>
    </w:pPr>
    <w:r w:rsidRPr="006B7CFE">
      <w:rPr>
        <w:rFonts w:asciiTheme="minorHAnsi" w:hAnsiTheme="minorHAnsi"/>
        <w:b w:val="0"/>
        <w:sz w:val="22"/>
        <w:szCs w:val="22"/>
      </w:rPr>
      <w:fldChar w:fldCharType="begin"/>
    </w:r>
    <w:r w:rsidRPr="006B7CFE">
      <w:rPr>
        <w:rFonts w:asciiTheme="minorHAnsi" w:hAnsiTheme="minorHAnsi"/>
        <w:b w:val="0"/>
        <w:sz w:val="22"/>
        <w:szCs w:val="22"/>
      </w:rPr>
      <w:instrText xml:space="preserve"> PAGE   \* MERGEFORMAT </w:instrText>
    </w:r>
    <w:r w:rsidRPr="006B7CFE">
      <w:rPr>
        <w:rFonts w:asciiTheme="minorHAnsi" w:hAnsiTheme="minorHAnsi"/>
        <w:b w:val="0"/>
        <w:sz w:val="22"/>
        <w:szCs w:val="22"/>
      </w:rPr>
      <w:fldChar w:fldCharType="separate"/>
    </w:r>
    <w:r w:rsidR="004B3502">
      <w:rPr>
        <w:rFonts w:asciiTheme="minorHAnsi" w:hAnsiTheme="minorHAnsi"/>
        <w:b w:val="0"/>
        <w:noProof/>
        <w:sz w:val="22"/>
        <w:szCs w:val="22"/>
      </w:rPr>
      <w:t>35</w:t>
    </w:r>
    <w:r w:rsidRPr="006B7CFE">
      <w:rPr>
        <w:rFonts w:asciiTheme="minorHAnsi" w:hAnsiTheme="minorHAnsi"/>
        <w:b w:val="0"/>
        <w:sz w:val="22"/>
        <w:szCs w:val="22"/>
      </w:rPr>
      <w:fldChar w:fldCharType="end"/>
    </w:r>
  </w:p>
  <w:p w14:paraId="504F2EFF" w14:textId="77777777" w:rsidR="009B2207" w:rsidRDefault="009B2207" w:rsidP="00FB3627">
    <w:pPr>
      <w:pStyle w:val="Hlavika"/>
      <w:jc w:val="center"/>
      <w:rPr>
        <w:cap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F87C1" w14:textId="77777777" w:rsidR="009B2207" w:rsidRDefault="009B2207">
      <w:r>
        <w:separator/>
      </w:r>
    </w:p>
  </w:footnote>
  <w:footnote w:type="continuationSeparator" w:id="0">
    <w:p w14:paraId="45ECE4CE" w14:textId="77777777" w:rsidR="009B2207" w:rsidRDefault="009B2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E056A" w14:textId="77777777" w:rsidR="009B2207" w:rsidRDefault="006E75FF" w:rsidP="0097200E">
    <w:pPr>
      <w:pStyle w:val="Hlavika"/>
      <w:tabs>
        <w:tab w:val="right" w:pos="9355"/>
      </w:tabs>
      <w:jc w:val="right"/>
      <w:rPr>
        <w:rFonts w:cs="Tahoma"/>
        <w:b w:val="0"/>
        <w:spacing w:val="60"/>
        <w:position w:val="16"/>
      </w:rPr>
    </w:pPr>
    <w:r>
      <w:rPr>
        <w:rFonts w:cs="Times New Roman"/>
        <w:b w:val="0"/>
        <w:noProof/>
        <w:sz w:val="22"/>
        <w:szCs w:val="22"/>
        <w:lang w:eastAsia="en-US"/>
      </w:rPr>
      <w:pict w14:anchorId="5B09F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315" type="#_x0000_t75" style="position:absolute;left:0;text-align:left;margin-left:156.45pt;margin-top:10.55pt;width:61.25pt;height:55.8pt;z-index:-251654144;mso-position-horizontal-relative:text;mso-position-vertical-relative:text" wrapcoords="-232 0 -232 21346 21600 21346 21600 0 -232 0">
          <v:imagedata r:id="rId1" o:title="Adif logo"/>
          <w10:wrap type="tight"/>
        </v:shape>
      </w:pict>
    </w:r>
  </w:p>
  <w:p w14:paraId="0D52B0CB" w14:textId="77777777" w:rsidR="009B2207" w:rsidRPr="00CB563E" w:rsidRDefault="006E75FF" w:rsidP="0097200E">
    <w:pPr>
      <w:pStyle w:val="Hlavika"/>
      <w:tabs>
        <w:tab w:val="right" w:pos="9355"/>
      </w:tabs>
      <w:jc w:val="right"/>
      <w:rPr>
        <w:rFonts w:asciiTheme="minorHAnsi" w:hAnsiTheme="minorHAnsi" w:cs="Tahoma"/>
        <w:b w:val="0"/>
        <w:spacing w:val="60"/>
        <w:position w:val="16"/>
      </w:rPr>
    </w:pPr>
    <w:r>
      <w:rPr>
        <w:rFonts w:asciiTheme="minorHAnsi" w:hAnsiTheme="minorHAnsi" w:cs="Times New Roman"/>
        <w:b w:val="0"/>
        <w:noProof/>
        <w:sz w:val="22"/>
        <w:szCs w:val="22"/>
        <w:lang w:eastAsia="en-US"/>
      </w:rPr>
      <w:pict w14:anchorId="2962333F">
        <v:shape id="Obrázok 6" o:spid="_x0000_s13314" type="#_x0000_t75" style="position:absolute;left:0;text-align:left;margin-left:6.35pt;margin-top:1pt;width:120.75pt;height:39.1pt;z-index:-251655168;visibility:visible" wrapcoords="-134 0 -134 21185 21600 21185 21600 0 -134 0">
          <v:imagedata r:id="rId2" o:title=""/>
          <w10:wrap type="through"/>
        </v:shape>
      </w:pict>
    </w:r>
    <w:r w:rsidR="009B2207" w:rsidRPr="00CB563E">
      <w:rPr>
        <w:rFonts w:asciiTheme="minorHAnsi" w:hAnsiTheme="minorHAnsi" w:cs="Tahoma"/>
        <w:spacing w:val="60"/>
        <w:position w:val="16"/>
      </w:rPr>
      <w:t>KOŠICKÁ FUTBALOVÁ ARÉNA</w:t>
    </w:r>
  </w:p>
  <w:p w14:paraId="385503D5" w14:textId="77777777" w:rsidR="009B2207" w:rsidRPr="00CB563E" w:rsidRDefault="009B2207" w:rsidP="0097200E">
    <w:pPr>
      <w:pStyle w:val="Hlavika"/>
      <w:tabs>
        <w:tab w:val="left" w:pos="1695"/>
        <w:tab w:val="right" w:pos="9355"/>
      </w:tabs>
      <w:jc w:val="right"/>
      <w:rPr>
        <w:rFonts w:asciiTheme="minorHAnsi" w:hAnsiTheme="minorHAnsi"/>
        <w:b w:val="0"/>
        <w:spacing w:val="60"/>
        <w:position w:val="16"/>
      </w:rPr>
    </w:pPr>
    <w:r w:rsidRPr="00DC7CB4">
      <w:rPr>
        <w:rFonts w:cs="Tahoma"/>
        <w:spacing w:val="60"/>
        <w:position w:val="16"/>
      </w:rPr>
      <w:tab/>
    </w:r>
    <w:r w:rsidRPr="00DC7CB4">
      <w:rPr>
        <w:rFonts w:cs="Tahoma"/>
        <w:spacing w:val="60"/>
        <w:position w:val="16"/>
      </w:rPr>
      <w:tab/>
    </w:r>
    <w:r w:rsidRPr="00CB563E">
      <w:rPr>
        <w:rFonts w:asciiTheme="minorHAnsi" w:hAnsiTheme="minorHAnsi" w:cs="Tahoma"/>
        <w:b w:val="0"/>
        <w:spacing w:val="60"/>
        <w:position w:val="16"/>
      </w:rPr>
      <w:t>DOKUMENTÁCIA PRE REALIZÁCIU STAVBY</w:t>
    </w:r>
  </w:p>
  <w:p w14:paraId="3080E30A" w14:textId="77777777" w:rsidR="009B2207" w:rsidRPr="00CB563E" w:rsidRDefault="009B2207" w:rsidP="0097200E">
    <w:pPr>
      <w:pStyle w:val="Hlavika"/>
      <w:jc w:val="right"/>
      <w:rPr>
        <w:rFonts w:asciiTheme="minorHAnsi" w:hAnsiTheme="minorHAnsi" w:cs="Tahoma"/>
        <w:b w:val="0"/>
        <w:spacing w:val="60"/>
        <w:position w:val="16"/>
      </w:rPr>
    </w:pPr>
    <w:r w:rsidRPr="00CB563E">
      <w:rPr>
        <w:rFonts w:asciiTheme="minorHAnsi" w:hAnsiTheme="minorHAnsi" w:cs="Tahoma"/>
        <w:b w:val="0"/>
        <w:spacing w:val="60"/>
        <w:position w:val="16"/>
      </w:rPr>
      <w:t xml:space="preserve">                    TECHNICKÁ SPRÁVA-SO 10.1 </w:t>
    </w:r>
  </w:p>
  <w:p w14:paraId="5B92B63F" w14:textId="77777777" w:rsidR="009B2207" w:rsidRPr="00FB3627" w:rsidRDefault="006E75FF" w:rsidP="00CB563E">
    <w:pPr>
      <w:pStyle w:val="Hlavika"/>
      <w:jc w:val="right"/>
      <w:rPr>
        <w:caps w:val="0"/>
      </w:rPr>
    </w:pPr>
    <w:r>
      <w:rPr>
        <w:noProof/>
        <w:lang w:eastAsia="en-US"/>
      </w:rPr>
      <w:pict w14:anchorId="3754CB48">
        <v:line id="Rovná spojnica 9" o:spid="_x0000_s13313" style="position:absolute;left:0;text-align:left;z-index:251660288;visibility:visible;mso-position-horizontal-relative:margin" from="-12.4pt,15.9pt" to="469.1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Lnh4QEAAKYDAAAOAAAAZHJzL2Uyb0RvYy54bWysU0tu2zAQ3RfoHQjua9kGHNSC5SxipJt+&#10;jDY5wISkLBYkh+Cwln2cnqUX65By3LTdFdWCGs5wHuc9PW1uT96Jo0lkMXRyMZtLYYJCbcOhk48P&#10;92/eSkEZggaHwXTybEjebl+/2oyxNUsc0GmTBIMEasfYySHn2DYNqcF4oBlGE7jYY/KQeZsOjU4w&#10;Mrp3zXI+v2lGTDomVIaIs7upKLcVv++Nyp/6nkwWrpM8W65rqutTWZvtBtpDgjhYdRkD/mEKDzbw&#10;pVeoHWQQ35L9C8pblZCwzzOFvsG+t8pUDsxmMf+DzZcBoqlcWByKV5no/8Gqj8d9ElZ3ci1FAM+f&#10;6DMew4/vgiJ+DVaBWBeRxkgtn70L+3TZUdynwvjUJ1/ezEWcqrDnq7DmlIXi5M1isZqvWH/1XGt+&#10;NcZE+Z1BL0rQSWdD4QwtHN9T5sv46PORkg54b52r380FMfLgq+WKkYHd0zvIHPrIfCgcpAB3YFuq&#10;nCoiobO6dBccOtOdS+II7Aw2lMbxgceVwgFlLjCH+kyNA2gzHV2vOD3ZhiB/QD2lF0xvyvO4E3Sd&#10;/LcrC40d0DC11FJB4g4XykimGvbCuig+aVyiJ9TnKn1TdmyG2nYxbnHbyz3HL3+v7U8AAAD//wMA&#10;UEsDBBQABgAIAAAAIQCY9FZ42wAAAAYBAAAPAAAAZHJzL2Rvd25yZXYueG1sTI/BTsMwEETvlfoP&#10;1iJxqahDWlUlxKkqIDcuFBDXbbwkEfE6jd028PUs4gDHmVnNvM03o+vUiYbQejZwPU9AEVfetlwb&#10;eHkur9agQkS22HkmA58UYFNMJzlm1p/5iU67WCsp4ZChgSbGPtM6VA05DHPfE0v27geHUeRQazvg&#10;Wcpdp9MkWWmHLctCgz3dNVR97I7OQChf6VB+zapZ8raoPaWH+8cHNObyYtzegoo0xr9j+MEXdCiE&#10;ae+PbIPqDMgj0UC6XoKS9Ga1EGP/a+gi1//xi28AAAD//wMAUEsBAi0AFAAGAAgAAAAhALaDOJL+&#10;AAAA4QEAABMAAAAAAAAAAAAAAAAAAAAAAFtDb250ZW50X1R5cGVzXS54bWxQSwECLQAUAAYACAAA&#10;ACEAOP0h/9YAAACUAQAACwAAAAAAAAAAAAAAAAAvAQAAX3JlbHMvLnJlbHNQSwECLQAUAAYACAAA&#10;ACEAoPC54eEBAACmAwAADgAAAAAAAAAAAAAAAAAuAgAAZHJzL2Uyb0RvYy54bWxQSwECLQAUAAYA&#10;CAAAACEAmPRWeNsAAAAGAQAADwAAAAAAAAAAAAAAAAA7BAAAZHJzL2Rvd25yZXYueG1sUEsFBgAA&#10;AAAEAAQA8wAAAEMFAAAAAA==&#10;">
          <w10:wrap anchorx="margin"/>
        </v:lin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DD8A85FE"/>
    <w:name w:val="WW8Num4"/>
    <w:lvl w:ilvl="0">
      <w:start w:val="1"/>
      <w:numFmt w:val="lowerLetter"/>
      <w:lvlText w:val="%1)"/>
      <w:lvlJc w:val="left"/>
      <w:pPr>
        <w:tabs>
          <w:tab w:val="num" w:pos="360"/>
        </w:tabs>
        <w:ind w:left="360" w:hanging="360"/>
      </w:pPr>
      <w:rPr>
        <w:rFonts w:hint="default"/>
        <w:b w:val="0"/>
      </w:rPr>
    </w:lvl>
    <w:lvl w:ilvl="1">
      <w:start w:val="4"/>
      <w:numFmt w:val="decimal"/>
      <w:lvlText w:val="%1.%2"/>
      <w:lvlJc w:val="left"/>
      <w:pPr>
        <w:tabs>
          <w:tab w:val="num" w:pos="342"/>
        </w:tabs>
        <w:ind w:left="342" w:hanging="283"/>
      </w:pPr>
    </w:lvl>
    <w:lvl w:ilvl="2">
      <w:start w:val="1"/>
      <w:numFmt w:val="decimal"/>
      <w:lvlText w:val="%1.%2.%3."/>
      <w:lvlJc w:val="left"/>
      <w:pPr>
        <w:tabs>
          <w:tab w:val="num" w:pos="401"/>
        </w:tabs>
        <w:ind w:left="401" w:hanging="283"/>
      </w:pPr>
    </w:lvl>
    <w:lvl w:ilvl="3">
      <w:start w:val="1"/>
      <w:numFmt w:val="decimal"/>
      <w:lvlText w:val="%1.%2.%3.%4."/>
      <w:lvlJc w:val="left"/>
      <w:pPr>
        <w:tabs>
          <w:tab w:val="num" w:pos="460"/>
        </w:tabs>
        <w:ind w:left="460" w:hanging="283"/>
      </w:pPr>
    </w:lvl>
    <w:lvl w:ilvl="4">
      <w:start w:val="1"/>
      <w:numFmt w:val="decimal"/>
      <w:lvlText w:val="%1.%2.%3.%4.%5."/>
      <w:lvlJc w:val="left"/>
      <w:pPr>
        <w:tabs>
          <w:tab w:val="num" w:pos="519"/>
        </w:tabs>
        <w:ind w:left="519" w:hanging="283"/>
      </w:pPr>
    </w:lvl>
    <w:lvl w:ilvl="5">
      <w:start w:val="1"/>
      <w:numFmt w:val="decimal"/>
      <w:lvlText w:val="%1.%2.%3.%4.%5.%6."/>
      <w:lvlJc w:val="left"/>
      <w:pPr>
        <w:tabs>
          <w:tab w:val="num" w:pos="578"/>
        </w:tabs>
        <w:ind w:left="578" w:hanging="283"/>
      </w:pPr>
    </w:lvl>
    <w:lvl w:ilvl="6">
      <w:start w:val="1"/>
      <w:numFmt w:val="decimal"/>
      <w:lvlText w:val="%1.%2.%3.%4.%5.%6.%7."/>
      <w:lvlJc w:val="left"/>
      <w:pPr>
        <w:tabs>
          <w:tab w:val="num" w:pos="637"/>
        </w:tabs>
        <w:ind w:left="637" w:hanging="283"/>
      </w:pPr>
    </w:lvl>
    <w:lvl w:ilvl="7">
      <w:start w:val="1"/>
      <w:numFmt w:val="decimal"/>
      <w:lvlText w:val="%1.%2.%3.%4.%5.%6.%7.%8."/>
      <w:lvlJc w:val="left"/>
      <w:pPr>
        <w:tabs>
          <w:tab w:val="num" w:pos="696"/>
        </w:tabs>
        <w:ind w:left="696" w:hanging="283"/>
      </w:pPr>
    </w:lvl>
    <w:lvl w:ilvl="8">
      <w:start w:val="1"/>
      <w:numFmt w:val="decimal"/>
      <w:lvlText w:val="%1.%2.%3.%4.%5.%6.%7.%8.%9."/>
      <w:lvlJc w:val="left"/>
      <w:pPr>
        <w:tabs>
          <w:tab w:val="num" w:pos="755"/>
        </w:tabs>
        <w:ind w:left="755" w:hanging="283"/>
      </w:pPr>
    </w:lvl>
  </w:abstractNum>
  <w:abstractNum w:abstractNumId="2" w15:restartNumberingAfterBreak="0">
    <w:nsid w:val="00000004"/>
    <w:multiLevelType w:val="multilevel"/>
    <w:tmpl w:val="00000004"/>
    <w:name w:val="WW8Num3"/>
    <w:lvl w:ilvl="0">
      <w:start w:val="1"/>
      <w:numFmt w:val="none"/>
      <w:suff w:val="nothing"/>
      <w:lvlText w:val=""/>
      <w:lvlJc w:val="left"/>
      <w:pPr>
        <w:tabs>
          <w:tab w:val="num" w:pos="0"/>
        </w:tabs>
        <w:ind w:left="0" w:firstLine="0"/>
      </w:pPr>
      <w:rPr>
        <w:rFonts w:ascii="Arial" w:eastAsia="Lucida Sans Unicode" w:hAnsi="Arial" w:cs="Arial"/>
        <w:b w:val="0"/>
        <w:bCs w:val="0"/>
        <w:sz w:val="20"/>
        <w:szCs w:val="20"/>
        <w:lang w:val="cs-CZ" w:eastAsia="cs-CZ"/>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none"/>
      <w:suff w:val="nothing"/>
      <w:lvlText w:val=""/>
      <w:lvlJc w:val="left"/>
      <w:pPr>
        <w:tabs>
          <w:tab w:val="num" w:pos="0"/>
        </w:tabs>
        <w:ind w:left="0" w:firstLine="0"/>
      </w:pPr>
      <w:rPr>
        <w:rFonts w:ascii="Arial" w:eastAsia="Times New Roman" w:hAnsi="Arial" w:cs="Arial"/>
        <w:b/>
        <w:sz w:val="20"/>
        <w:szCs w:val="20"/>
        <w:lang w:val="cs-CZ"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52A5E59"/>
    <w:multiLevelType w:val="multilevel"/>
    <w:tmpl w:val="A4E0BA1E"/>
    <w:styleLink w:val="Zoznam21"/>
    <w:lvl w:ilvl="0">
      <w:start w:val="100"/>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6" w15:restartNumberingAfterBreak="0">
    <w:nsid w:val="17E13EF4"/>
    <w:multiLevelType w:val="hybridMultilevel"/>
    <w:tmpl w:val="F1781EA0"/>
    <w:lvl w:ilvl="0" w:tplc="0AEEB176">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Wingdings"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Wingdings"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Wingdings"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E3B7624"/>
    <w:multiLevelType w:val="hybridMultilevel"/>
    <w:tmpl w:val="7EB6AFD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C95DCA"/>
    <w:multiLevelType w:val="hybridMultilevel"/>
    <w:tmpl w:val="B7B062B6"/>
    <w:name w:val="WW8Num62"/>
    <w:lvl w:ilvl="0" w:tplc="53C0824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32162A5A"/>
    <w:multiLevelType w:val="multilevel"/>
    <w:tmpl w:val="78E68136"/>
    <w:lvl w:ilvl="0">
      <w:start w:val="1"/>
      <w:numFmt w:val="decimal"/>
      <w:lvlText w:val="%1"/>
      <w:lvlJc w:val="left"/>
      <w:pPr>
        <w:tabs>
          <w:tab w:val="num" w:pos="907"/>
        </w:tabs>
        <w:ind w:left="907" w:hanging="907"/>
      </w:pPr>
      <w:rPr>
        <w:rFonts w:hint="default"/>
      </w:rPr>
    </w:lvl>
    <w:lvl w:ilvl="1">
      <w:start w:val="1"/>
      <w:numFmt w:val="decimal"/>
      <w:lvlText w:val="%1.%2"/>
      <w:lvlJc w:val="left"/>
      <w:pPr>
        <w:tabs>
          <w:tab w:val="num" w:pos="1087"/>
        </w:tabs>
        <w:ind w:left="1087" w:hanging="907"/>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0" w15:restartNumberingAfterBreak="0">
    <w:nsid w:val="43E55994"/>
    <w:multiLevelType w:val="hybridMultilevel"/>
    <w:tmpl w:val="275A1D3A"/>
    <w:lvl w:ilvl="0" w:tplc="CF58EB76">
      <w:start w:val="10"/>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4635280"/>
    <w:multiLevelType w:val="hybridMultilevel"/>
    <w:tmpl w:val="87B83E84"/>
    <w:lvl w:ilvl="0" w:tplc="D95E78D2">
      <w:start w:val="1"/>
      <w:numFmt w:val="decimal"/>
      <w:pStyle w:val="Normlny1"/>
      <w:lvlText w:val="%1."/>
      <w:lvlJc w:val="left"/>
      <w:pPr>
        <w:tabs>
          <w:tab w:val="num" w:pos="1494"/>
        </w:tabs>
        <w:ind w:left="1494" w:hanging="360"/>
      </w:pPr>
      <w:rPr>
        <w:rFonts w:hint="default"/>
        <w:sz w:val="22"/>
      </w:rPr>
    </w:lvl>
    <w:lvl w:ilvl="1" w:tplc="041B0019" w:tentative="1">
      <w:start w:val="1"/>
      <w:numFmt w:val="lowerLetter"/>
      <w:lvlText w:val="%2."/>
      <w:lvlJc w:val="left"/>
      <w:pPr>
        <w:tabs>
          <w:tab w:val="num" w:pos="2007"/>
        </w:tabs>
        <w:ind w:left="2007" w:hanging="360"/>
      </w:pPr>
    </w:lvl>
    <w:lvl w:ilvl="2" w:tplc="041B001B" w:tentative="1">
      <w:start w:val="1"/>
      <w:numFmt w:val="lowerRoman"/>
      <w:lvlText w:val="%3."/>
      <w:lvlJc w:val="right"/>
      <w:pPr>
        <w:tabs>
          <w:tab w:val="num" w:pos="2727"/>
        </w:tabs>
        <w:ind w:left="2727" w:hanging="180"/>
      </w:pPr>
    </w:lvl>
    <w:lvl w:ilvl="3" w:tplc="041B000F" w:tentative="1">
      <w:start w:val="1"/>
      <w:numFmt w:val="decimal"/>
      <w:lvlText w:val="%4."/>
      <w:lvlJc w:val="left"/>
      <w:pPr>
        <w:tabs>
          <w:tab w:val="num" w:pos="3447"/>
        </w:tabs>
        <w:ind w:left="3447" w:hanging="360"/>
      </w:pPr>
    </w:lvl>
    <w:lvl w:ilvl="4" w:tplc="041B0019" w:tentative="1">
      <w:start w:val="1"/>
      <w:numFmt w:val="lowerLetter"/>
      <w:lvlText w:val="%5."/>
      <w:lvlJc w:val="left"/>
      <w:pPr>
        <w:tabs>
          <w:tab w:val="num" w:pos="4167"/>
        </w:tabs>
        <w:ind w:left="4167" w:hanging="360"/>
      </w:pPr>
    </w:lvl>
    <w:lvl w:ilvl="5" w:tplc="041B001B" w:tentative="1">
      <w:start w:val="1"/>
      <w:numFmt w:val="lowerRoman"/>
      <w:lvlText w:val="%6."/>
      <w:lvlJc w:val="right"/>
      <w:pPr>
        <w:tabs>
          <w:tab w:val="num" w:pos="4887"/>
        </w:tabs>
        <w:ind w:left="4887" w:hanging="180"/>
      </w:pPr>
    </w:lvl>
    <w:lvl w:ilvl="6" w:tplc="041B000F" w:tentative="1">
      <w:start w:val="1"/>
      <w:numFmt w:val="decimal"/>
      <w:lvlText w:val="%7."/>
      <w:lvlJc w:val="left"/>
      <w:pPr>
        <w:tabs>
          <w:tab w:val="num" w:pos="5607"/>
        </w:tabs>
        <w:ind w:left="5607" w:hanging="360"/>
      </w:pPr>
    </w:lvl>
    <w:lvl w:ilvl="7" w:tplc="041B0019" w:tentative="1">
      <w:start w:val="1"/>
      <w:numFmt w:val="lowerLetter"/>
      <w:lvlText w:val="%8."/>
      <w:lvlJc w:val="left"/>
      <w:pPr>
        <w:tabs>
          <w:tab w:val="num" w:pos="6327"/>
        </w:tabs>
        <w:ind w:left="6327" w:hanging="360"/>
      </w:pPr>
    </w:lvl>
    <w:lvl w:ilvl="8" w:tplc="041B001B" w:tentative="1">
      <w:start w:val="1"/>
      <w:numFmt w:val="lowerRoman"/>
      <w:lvlText w:val="%9."/>
      <w:lvlJc w:val="right"/>
      <w:pPr>
        <w:tabs>
          <w:tab w:val="num" w:pos="7047"/>
        </w:tabs>
        <w:ind w:left="7047" w:hanging="180"/>
      </w:pPr>
    </w:lvl>
  </w:abstractNum>
  <w:abstractNum w:abstractNumId="12" w15:restartNumberingAfterBreak="0">
    <w:nsid w:val="46307383"/>
    <w:multiLevelType w:val="multilevel"/>
    <w:tmpl w:val="4A76FD68"/>
    <w:lvl w:ilvl="0">
      <w:start w:val="2"/>
      <w:numFmt w:val="decimal"/>
      <w:pStyle w:val="UR1"/>
      <w:lvlText w:val="E.1.%1"/>
      <w:lvlJc w:val="left"/>
      <w:pPr>
        <w:tabs>
          <w:tab w:val="num" w:pos="1080"/>
        </w:tabs>
        <w:ind w:left="432" w:hanging="432"/>
      </w:pPr>
      <w:rPr>
        <w:rFonts w:ascii="Tahoma" w:hAnsi="Tahoma" w:hint="default"/>
        <w:b/>
        <w:i w:val="0"/>
        <w:sz w:val="28"/>
      </w:rPr>
    </w:lvl>
    <w:lvl w:ilvl="1">
      <w:start w:val="1"/>
      <w:numFmt w:val="decimal"/>
      <w:pStyle w:val="UR2"/>
      <w:lvlText w:val="E.1.%1.%2"/>
      <w:lvlJc w:val="left"/>
      <w:pPr>
        <w:tabs>
          <w:tab w:val="num" w:pos="1800"/>
        </w:tabs>
        <w:ind w:left="1296" w:hanging="576"/>
      </w:pPr>
      <w:rPr>
        <w:rFonts w:ascii="Arial" w:hAnsi="Arial" w:cs="Arial" w:hint="default"/>
        <w:b w:val="0"/>
        <w:i w:val="0"/>
        <w:sz w:val="24"/>
      </w:rPr>
    </w:lvl>
    <w:lvl w:ilvl="2">
      <w:start w:val="1"/>
      <w:numFmt w:val="decimal"/>
      <w:pStyle w:val="UR3"/>
      <w:lvlText w:val="E.1.%1.%2.%3"/>
      <w:lvlJc w:val="left"/>
      <w:pPr>
        <w:tabs>
          <w:tab w:val="num" w:pos="1800"/>
        </w:tabs>
        <w:ind w:left="1440" w:hanging="720"/>
      </w:pPr>
      <w:rPr>
        <w:rFonts w:ascii="Tahoma" w:hAnsi="Tahoma" w:hint="default"/>
        <w:b w:val="0"/>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80C420F"/>
    <w:multiLevelType w:val="hybridMultilevel"/>
    <w:tmpl w:val="15187E82"/>
    <w:lvl w:ilvl="0" w:tplc="24C28594">
      <w:start w:val="20"/>
      <w:numFmt w:val="bullet"/>
      <w:lvlText w:val="-"/>
      <w:lvlJc w:val="left"/>
      <w:pPr>
        <w:ind w:left="720" w:hanging="360"/>
      </w:pPr>
      <w:rPr>
        <w:rFonts w:ascii="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B2E2A3A"/>
    <w:multiLevelType w:val="hybridMultilevel"/>
    <w:tmpl w:val="BAD617CE"/>
    <w:lvl w:ilvl="0" w:tplc="041B0001">
      <w:start w:val="10"/>
      <w:numFmt w:val="bullet"/>
      <w:lvlText w:val="-"/>
      <w:lvlJc w:val="left"/>
      <w:pPr>
        <w:ind w:left="720" w:hanging="360"/>
      </w:pPr>
      <w:rPr>
        <w:rFonts w:ascii="Tahoma" w:eastAsia="Calibri"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BD2414A"/>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75253A"/>
    <w:multiLevelType w:val="multilevel"/>
    <w:tmpl w:val="6C7E74F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pStyle w:val="Nadpis4"/>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7" w15:restartNumberingAfterBreak="0">
    <w:nsid w:val="6481639B"/>
    <w:multiLevelType w:val="hybridMultilevel"/>
    <w:tmpl w:val="6CE277DA"/>
    <w:lvl w:ilvl="0" w:tplc="FFFFFFFF">
      <w:start w:val="1"/>
      <w:numFmt w:val="upperLetter"/>
      <w:pStyle w:val="Nadpis"/>
      <w:lvlText w:val="%1."/>
      <w:lvlJc w:val="left"/>
      <w:pPr>
        <w:tabs>
          <w:tab w:val="num" w:pos="1121"/>
        </w:tabs>
        <w:ind w:left="1121" w:hanging="360"/>
      </w:pPr>
      <w:rPr>
        <w:rFonts w:ascii="Arial" w:hAnsi="Arial" w:hint="default"/>
        <w:b/>
        <w:i w:val="0"/>
      </w:rPr>
    </w:lvl>
    <w:lvl w:ilvl="1" w:tplc="780600DA">
      <w:numFmt w:val="bullet"/>
      <w:lvlText w:val="-"/>
      <w:lvlJc w:val="left"/>
      <w:pPr>
        <w:tabs>
          <w:tab w:val="num" w:pos="1841"/>
        </w:tabs>
        <w:ind w:left="1841" w:hanging="360"/>
      </w:pPr>
      <w:rPr>
        <w:rFonts w:ascii="Arial" w:eastAsia="Times New Roman" w:hAnsi="Arial" w:cs="Arial" w:hint="default"/>
      </w:rPr>
    </w:lvl>
    <w:lvl w:ilvl="2" w:tplc="FFFFFFFF">
      <w:start w:val="1"/>
      <w:numFmt w:val="lowerRoman"/>
      <w:lvlText w:val="%3."/>
      <w:lvlJc w:val="right"/>
      <w:pPr>
        <w:tabs>
          <w:tab w:val="num" w:pos="2561"/>
        </w:tabs>
        <w:ind w:left="2561" w:hanging="180"/>
      </w:pPr>
    </w:lvl>
    <w:lvl w:ilvl="3" w:tplc="FFFFFFFF" w:tentative="1">
      <w:start w:val="1"/>
      <w:numFmt w:val="decimal"/>
      <w:lvlText w:val="%4."/>
      <w:lvlJc w:val="left"/>
      <w:pPr>
        <w:tabs>
          <w:tab w:val="num" w:pos="3281"/>
        </w:tabs>
        <w:ind w:left="3281" w:hanging="360"/>
      </w:pPr>
    </w:lvl>
    <w:lvl w:ilvl="4" w:tplc="FFFFFFFF" w:tentative="1">
      <w:start w:val="1"/>
      <w:numFmt w:val="lowerLetter"/>
      <w:lvlText w:val="%5."/>
      <w:lvlJc w:val="left"/>
      <w:pPr>
        <w:tabs>
          <w:tab w:val="num" w:pos="4001"/>
        </w:tabs>
        <w:ind w:left="4001" w:hanging="360"/>
      </w:pPr>
    </w:lvl>
    <w:lvl w:ilvl="5" w:tplc="FFFFFFFF" w:tentative="1">
      <w:start w:val="1"/>
      <w:numFmt w:val="lowerRoman"/>
      <w:lvlText w:val="%6."/>
      <w:lvlJc w:val="right"/>
      <w:pPr>
        <w:tabs>
          <w:tab w:val="num" w:pos="4721"/>
        </w:tabs>
        <w:ind w:left="4721" w:hanging="180"/>
      </w:pPr>
    </w:lvl>
    <w:lvl w:ilvl="6" w:tplc="FFFFFFFF" w:tentative="1">
      <w:start w:val="1"/>
      <w:numFmt w:val="decimal"/>
      <w:lvlText w:val="%7."/>
      <w:lvlJc w:val="left"/>
      <w:pPr>
        <w:tabs>
          <w:tab w:val="num" w:pos="5441"/>
        </w:tabs>
        <w:ind w:left="5441" w:hanging="360"/>
      </w:pPr>
    </w:lvl>
    <w:lvl w:ilvl="7" w:tplc="FFFFFFFF" w:tentative="1">
      <w:start w:val="1"/>
      <w:numFmt w:val="lowerLetter"/>
      <w:lvlText w:val="%8."/>
      <w:lvlJc w:val="left"/>
      <w:pPr>
        <w:tabs>
          <w:tab w:val="num" w:pos="6161"/>
        </w:tabs>
        <w:ind w:left="6161" w:hanging="360"/>
      </w:pPr>
    </w:lvl>
    <w:lvl w:ilvl="8" w:tplc="FFFFFFFF" w:tentative="1">
      <w:start w:val="1"/>
      <w:numFmt w:val="lowerRoman"/>
      <w:lvlText w:val="%9."/>
      <w:lvlJc w:val="right"/>
      <w:pPr>
        <w:tabs>
          <w:tab w:val="num" w:pos="6881"/>
        </w:tabs>
        <w:ind w:left="6881" w:hanging="180"/>
      </w:pPr>
    </w:lvl>
  </w:abstractNum>
  <w:abstractNum w:abstractNumId="18" w15:restartNumberingAfterBreak="0">
    <w:nsid w:val="6693705F"/>
    <w:multiLevelType w:val="multilevel"/>
    <w:tmpl w:val="68306AD6"/>
    <w:styleLink w:val="List1"/>
    <w:lvl w:ilvl="0">
      <w:start w:val="2"/>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19" w15:restartNumberingAfterBreak="0">
    <w:nsid w:val="7F814C1A"/>
    <w:multiLevelType w:val="multilevel"/>
    <w:tmpl w:val="73A28E8E"/>
    <w:styleLink w:val="List0"/>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num w:numId="1" w16cid:durableId="1752852786">
    <w:abstractNumId w:val="9"/>
  </w:num>
  <w:num w:numId="2" w16cid:durableId="262997785">
    <w:abstractNumId w:val="7"/>
  </w:num>
  <w:num w:numId="3" w16cid:durableId="2029594985">
    <w:abstractNumId w:val="11"/>
  </w:num>
  <w:num w:numId="4" w16cid:durableId="1108046773">
    <w:abstractNumId w:val="17"/>
  </w:num>
  <w:num w:numId="5" w16cid:durableId="453133114">
    <w:abstractNumId w:val="16"/>
  </w:num>
  <w:num w:numId="6" w16cid:durableId="867833058">
    <w:abstractNumId w:val="13"/>
  </w:num>
  <w:num w:numId="7" w16cid:durableId="132915475">
    <w:abstractNumId w:val="12"/>
  </w:num>
  <w:num w:numId="8" w16cid:durableId="1901016816">
    <w:abstractNumId w:val="19"/>
  </w:num>
  <w:num w:numId="9" w16cid:durableId="130556558">
    <w:abstractNumId w:val="18"/>
  </w:num>
  <w:num w:numId="10" w16cid:durableId="1827090002">
    <w:abstractNumId w:val="5"/>
  </w:num>
  <w:num w:numId="11" w16cid:durableId="1661537526">
    <w:abstractNumId w:val="14"/>
  </w:num>
  <w:num w:numId="12" w16cid:durableId="1893468374">
    <w:abstractNumId w:val="10"/>
  </w:num>
  <w:num w:numId="13" w16cid:durableId="878929407">
    <w:abstractNumId w:val="15"/>
  </w:num>
  <w:num w:numId="14" w16cid:durableId="677002613">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61"/>
  <w:drawingGridVerticalSpacing w:val="95"/>
  <w:displayVerticalDrawingGridEvery w:val="2"/>
  <w:characterSpacingControl w:val="doNotCompress"/>
  <w:hdrShapeDefaults>
    <o:shapedefaults v:ext="edit" spidmax="13316"/>
    <o:shapelayout v:ext="edit">
      <o:idmap v:ext="edit" data="1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C764D"/>
    <w:rsid w:val="00000FA5"/>
    <w:rsid w:val="00003992"/>
    <w:rsid w:val="000046DE"/>
    <w:rsid w:val="00007CD7"/>
    <w:rsid w:val="00014272"/>
    <w:rsid w:val="0002376F"/>
    <w:rsid w:val="00026134"/>
    <w:rsid w:val="000268A6"/>
    <w:rsid w:val="00042BCF"/>
    <w:rsid w:val="000434CF"/>
    <w:rsid w:val="00044770"/>
    <w:rsid w:val="00046607"/>
    <w:rsid w:val="000560D0"/>
    <w:rsid w:val="000610DE"/>
    <w:rsid w:val="00062520"/>
    <w:rsid w:val="000727FB"/>
    <w:rsid w:val="00085FF0"/>
    <w:rsid w:val="00087A46"/>
    <w:rsid w:val="000A1969"/>
    <w:rsid w:val="000A2254"/>
    <w:rsid w:val="000A2D58"/>
    <w:rsid w:val="000A5DF9"/>
    <w:rsid w:val="000B4D1F"/>
    <w:rsid w:val="000C4600"/>
    <w:rsid w:val="000D161E"/>
    <w:rsid w:val="000D1AFC"/>
    <w:rsid w:val="000D57FC"/>
    <w:rsid w:val="000D65B7"/>
    <w:rsid w:val="000E37D7"/>
    <w:rsid w:val="000E4ECA"/>
    <w:rsid w:val="000F204C"/>
    <w:rsid w:val="00100925"/>
    <w:rsid w:val="00116DF7"/>
    <w:rsid w:val="00116F57"/>
    <w:rsid w:val="00123DE3"/>
    <w:rsid w:val="001275CC"/>
    <w:rsid w:val="0013341E"/>
    <w:rsid w:val="00144A2F"/>
    <w:rsid w:val="001541B4"/>
    <w:rsid w:val="001544B5"/>
    <w:rsid w:val="00156CE9"/>
    <w:rsid w:val="001606A1"/>
    <w:rsid w:val="00160FF0"/>
    <w:rsid w:val="001704D1"/>
    <w:rsid w:val="001723AF"/>
    <w:rsid w:val="0017509A"/>
    <w:rsid w:val="00177CFB"/>
    <w:rsid w:val="00181295"/>
    <w:rsid w:val="001825FB"/>
    <w:rsid w:val="00186061"/>
    <w:rsid w:val="00192604"/>
    <w:rsid w:val="00192D9F"/>
    <w:rsid w:val="00194917"/>
    <w:rsid w:val="00195AFC"/>
    <w:rsid w:val="001A5496"/>
    <w:rsid w:val="001A7F00"/>
    <w:rsid w:val="001B1B4B"/>
    <w:rsid w:val="001B2BBF"/>
    <w:rsid w:val="001B2C87"/>
    <w:rsid w:val="001C5CC4"/>
    <w:rsid w:val="001C65FF"/>
    <w:rsid w:val="001C6F57"/>
    <w:rsid w:val="001D5416"/>
    <w:rsid w:val="001D611C"/>
    <w:rsid w:val="001D760F"/>
    <w:rsid w:val="001E0646"/>
    <w:rsid w:val="001E698F"/>
    <w:rsid w:val="001F5413"/>
    <w:rsid w:val="001F7B89"/>
    <w:rsid w:val="0021123F"/>
    <w:rsid w:val="00211248"/>
    <w:rsid w:val="00213458"/>
    <w:rsid w:val="00224529"/>
    <w:rsid w:val="00242DE8"/>
    <w:rsid w:val="0025650C"/>
    <w:rsid w:val="00260090"/>
    <w:rsid w:val="00263182"/>
    <w:rsid w:val="002648A8"/>
    <w:rsid w:val="00270888"/>
    <w:rsid w:val="00277428"/>
    <w:rsid w:val="002776BE"/>
    <w:rsid w:val="00282FBA"/>
    <w:rsid w:val="00285AF3"/>
    <w:rsid w:val="00290432"/>
    <w:rsid w:val="002929E3"/>
    <w:rsid w:val="00294A57"/>
    <w:rsid w:val="002A3506"/>
    <w:rsid w:val="002B302E"/>
    <w:rsid w:val="002B61F8"/>
    <w:rsid w:val="002C34B6"/>
    <w:rsid w:val="002C4EAA"/>
    <w:rsid w:val="002D0E32"/>
    <w:rsid w:val="002D1E4F"/>
    <w:rsid w:val="002E0A00"/>
    <w:rsid w:val="002E14E7"/>
    <w:rsid w:val="002E7B6D"/>
    <w:rsid w:val="002F0655"/>
    <w:rsid w:val="00306D7F"/>
    <w:rsid w:val="003072EA"/>
    <w:rsid w:val="003263F7"/>
    <w:rsid w:val="003342C7"/>
    <w:rsid w:val="00356173"/>
    <w:rsid w:val="003607BC"/>
    <w:rsid w:val="00382F6D"/>
    <w:rsid w:val="003843F7"/>
    <w:rsid w:val="00387DBC"/>
    <w:rsid w:val="00392946"/>
    <w:rsid w:val="0039349A"/>
    <w:rsid w:val="00395C6A"/>
    <w:rsid w:val="003A05BF"/>
    <w:rsid w:val="003A1060"/>
    <w:rsid w:val="003A586C"/>
    <w:rsid w:val="003A7BFC"/>
    <w:rsid w:val="003B1E45"/>
    <w:rsid w:val="003B7037"/>
    <w:rsid w:val="003B7F9E"/>
    <w:rsid w:val="003C0683"/>
    <w:rsid w:val="003C2C0E"/>
    <w:rsid w:val="003C686C"/>
    <w:rsid w:val="003D7EB0"/>
    <w:rsid w:val="003E20BF"/>
    <w:rsid w:val="003E4699"/>
    <w:rsid w:val="003E5125"/>
    <w:rsid w:val="003E5DFA"/>
    <w:rsid w:val="003E73D1"/>
    <w:rsid w:val="003F6081"/>
    <w:rsid w:val="00401685"/>
    <w:rsid w:val="004037B4"/>
    <w:rsid w:val="004056A3"/>
    <w:rsid w:val="00410355"/>
    <w:rsid w:val="00411D29"/>
    <w:rsid w:val="00415E8A"/>
    <w:rsid w:val="00417E9B"/>
    <w:rsid w:val="00420AF1"/>
    <w:rsid w:val="00431521"/>
    <w:rsid w:val="004346B9"/>
    <w:rsid w:val="00437DCD"/>
    <w:rsid w:val="00443A75"/>
    <w:rsid w:val="00445525"/>
    <w:rsid w:val="004518F3"/>
    <w:rsid w:val="004525DE"/>
    <w:rsid w:val="004542AB"/>
    <w:rsid w:val="00460220"/>
    <w:rsid w:val="0046128E"/>
    <w:rsid w:val="0046451B"/>
    <w:rsid w:val="00470176"/>
    <w:rsid w:val="00471D0B"/>
    <w:rsid w:val="00475985"/>
    <w:rsid w:val="00483000"/>
    <w:rsid w:val="00484FA7"/>
    <w:rsid w:val="004947B3"/>
    <w:rsid w:val="00496153"/>
    <w:rsid w:val="004963E5"/>
    <w:rsid w:val="004A64D0"/>
    <w:rsid w:val="004B2389"/>
    <w:rsid w:val="004B3244"/>
    <w:rsid w:val="004B3502"/>
    <w:rsid w:val="004B3C1B"/>
    <w:rsid w:val="004C08C0"/>
    <w:rsid w:val="004C0D46"/>
    <w:rsid w:val="004C1489"/>
    <w:rsid w:val="004C14A9"/>
    <w:rsid w:val="004C31EC"/>
    <w:rsid w:val="004C6822"/>
    <w:rsid w:val="004D01EE"/>
    <w:rsid w:val="004D3E11"/>
    <w:rsid w:val="004E767F"/>
    <w:rsid w:val="004E7701"/>
    <w:rsid w:val="004F3AB0"/>
    <w:rsid w:val="00510305"/>
    <w:rsid w:val="005116D7"/>
    <w:rsid w:val="005212C2"/>
    <w:rsid w:val="00522C3C"/>
    <w:rsid w:val="00527D05"/>
    <w:rsid w:val="005309A2"/>
    <w:rsid w:val="00532BF4"/>
    <w:rsid w:val="005425CC"/>
    <w:rsid w:val="00561619"/>
    <w:rsid w:val="00567D1E"/>
    <w:rsid w:val="0057107E"/>
    <w:rsid w:val="005729D0"/>
    <w:rsid w:val="00590296"/>
    <w:rsid w:val="0059464D"/>
    <w:rsid w:val="00594B07"/>
    <w:rsid w:val="00595A7A"/>
    <w:rsid w:val="005A23A7"/>
    <w:rsid w:val="005A4F77"/>
    <w:rsid w:val="005B1629"/>
    <w:rsid w:val="005C17EB"/>
    <w:rsid w:val="005D0001"/>
    <w:rsid w:val="005D145B"/>
    <w:rsid w:val="005D46B8"/>
    <w:rsid w:val="005D4D74"/>
    <w:rsid w:val="005F13CD"/>
    <w:rsid w:val="005F2A50"/>
    <w:rsid w:val="00603045"/>
    <w:rsid w:val="0061260C"/>
    <w:rsid w:val="00614531"/>
    <w:rsid w:val="006211AA"/>
    <w:rsid w:val="006251D2"/>
    <w:rsid w:val="00630394"/>
    <w:rsid w:val="0064376A"/>
    <w:rsid w:val="006471B9"/>
    <w:rsid w:val="00651D95"/>
    <w:rsid w:val="006558B1"/>
    <w:rsid w:val="0065622F"/>
    <w:rsid w:val="006578E0"/>
    <w:rsid w:val="006621FD"/>
    <w:rsid w:val="00667D76"/>
    <w:rsid w:val="006737B6"/>
    <w:rsid w:val="00676513"/>
    <w:rsid w:val="006833A5"/>
    <w:rsid w:val="00683CFC"/>
    <w:rsid w:val="00685FD3"/>
    <w:rsid w:val="00690128"/>
    <w:rsid w:val="006919F1"/>
    <w:rsid w:val="006A0551"/>
    <w:rsid w:val="006A17C6"/>
    <w:rsid w:val="006A4336"/>
    <w:rsid w:val="006A7B4F"/>
    <w:rsid w:val="006B7CFE"/>
    <w:rsid w:val="006C27BA"/>
    <w:rsid w:val="006C2F1B"/>
    <w:rsid w:val="006C3A15"/>
    <w:rsid w:val="006D3FA4"/>
    <w:rsid w:val="006E1752"/>
    <w:rsid w:val="006E18E2"/>
    <w:rsid w:val="006E2DCD"/>
    <w:rsid w:val="006E62DF"/>
    <w:rsid w:val="006E75FF"/>
    <w:rsid w:val="006E77DE"/>
    <w:rsid w:val="006F1275"/>
    <w:rsid w:val="00707028"/>
    <w:rsid w:val="0070773E"/>
    <w:rsid w:val="00707810"/>
    <w:rsid w:val="00710722"/>
    <w:rsid w:val="00710E3F"/>
    <w:rsid w:val="0071399F"/>
    <w:rsid w:val="007259FA"/>
    <w:rsid w:val="007261B7"/>
    <w:rsid w:val="00737008"/>
    <w:rsid w:val="00740830"/>
    <w:rsid w:val="00751832"/>
    <w:rsid w:val="00751B7A"/>
    <w:rsid w:val="00752E2B"/>
    <w:rsid w:val="00754BE6"/>
    <w:rsid w:val="007601C9"/>
    <w:rsid w:val="00761DD1"/>
    <w:rsid w:val="00764668"/>
    <w:rsid w:val="00773ABB"/>
    <w:rsid w:val="0077407F"/>
    <w:rsid w:val="00775BA7"/>
    <w:rsid w:val="007770C7"/>
    <w:rsid w:val="007826E8"/>
    <w:rsid w:val="007839CD"/>
    <w:rsid w:val="00785444"/>
    <w:rsid w:val="00792599"/>
    <w:rsid w:val="00792CEC"/>
    <w:rsid w:val="00793604"/>
    <w:rsid w:val="00796B27"/>
    <w:rsid w:val="00797A2D"/>
    <w:rsid w:val="007A18F0"/>
    <w:rsid w:val="007A2016"/>
    <w:rsid w:val="007A3415"/>
    <w:rsid w:val="007A3C10"/>
    <w:rsid w:val="007A4F2C"/>
    <w:rsid w:val="007A736D"/>
    <w:rsid w:val="007B121B"/>
    <w:rsid w:val="007B3CFA"/>
    <w:rsid w:val="007C2FB1"/>
    <w:rsid w:val="007C4141"/>
    <w:rsid w:val="007D4784"/>
    <w:rsid w:val="007E33AC"/>
    <w:rsid w:val="007E3FA4"/>
    <w:rsid w:val="007E5290"/>
    <w:rsid w:val="007E6D4F"/>
    <w:rsid w:val="007E775C"/>
    <w:rsid w:val="007F7DAF"/>
    <w:rsid w:val="00802E62"/>
    <w:rsid w:val="00806E48"/>
    <w:rsid w:val="00807764"/>
    <w:rsid w:val="008113A4"/>
    <w:rsid w:val="00824B30"/>
    <w:rsid w:val="0084054A"/>
    <w:rsid w:val="00845A61"/>
    <w:rsid w:val="00845D77"/>
    <w:rsid w:val="00847D4A"/>
    <w:rsid w:val="00854164"/>
    <w:rsid w:val="00854778"/>
    <w:rsid w:val="008553F4"/>
    <w:rsid w:val="0085744E"/>
    <w:rsid w:val="00865DD0"/>
    <w:rsid w:val="00866B85"/>
    <w:rsid w:val="00897EB9"/>
    <w:rsid w:val="008B3F95"/>
    <w:rsid w:val="008B4D76"/>
    <w:rsid w:val="008B5B26"/>
    <w:rsid w:val="008C2681"/>
    <w:rsid w:val="008C3636"/>
    <w:rsid w:val="008C502D"/>
    <w:rsid w:val="008D524D"/>
    <w:rsid w:val="008D6233"/>
    <w:rsid w:val="008D7DD4"/>
    <w:rsid w:val="008E3779"/>
    <w:rsid w:val="008F1F53"/>
    <w:rsid w:val="008F3436"/>
    <w:rsid w:val="00912FE2"/>
    <w:rsid w:val="00940EAD"/>
    <w:rsid w:val="0094141D"/>
    <w:rsid w:val="00943393"/>
    <w:rsid w:val="009514AC"/>
    <w:rsid w:val="0095262F"/>
    <w:rsid w:val="00954182"/>
    <w:rsid w:val="00965917"/>
    <w:rsid w:val="009712A1"/>
    <w:rsid w:val="0097200E"/>
    <w:rsid w:val="00991F0B"/>
    <w:rsid w:val="00994366"/>
    <w:rsid w:val="00997698"/>
    <w:rsid w:val="009A14DD"/>
    <w:rsid w:val="009A3047"/>
    <w:rsid w:val="009B2207"/>
    <w:rsid w:val="009B5F74"/>
    <w:rsid w:val="009C0887"/>
    <w:rsid w:val="009D141F"/>
    <w:rsid w:val="009D3472"/>
    <w:rsid w:val="009D38B6"/>
    <w:rsid w:val="009D570A"/>
    <w:rsid w:val="009D5CAD"/>
    <w:rsid w:val="009E3127"/>
    <w:rsid w:val="009E6BE5"/>
    <w:rsid w:val="009F1DA4"/>
    <w:rsid w:val="00A0290F"/>
    <w:rsid w:val="00A03D7C"/>
    <w:rsid w:val="00A062D9"/>
    <w:rsid w:val="00A105AF"/>
    <w:rsid w:val="00A15301"/>
    <w:rsid w:val="00A15D6F"/>
    <w:rsid w:val="00A243CB"/>
    <w:rsid w:val="00A32A62"/>
    <w:rsid w:val="00A35448"/>
    <w:rsid w:val="00A439A4"/>
    <w:rsid w:val="00A46974"/>
    <w:rsid w:val="00A5561E"/>
    <w:rsid w:val="00A66CF7"/>
    <w:rsid w:val="00A66FC3"/>
    <w:rsid w:val="00A74395"/>
    <w:rsid w:val="00A7663C"/>
    <w:rsid w:val="00A80DC5"/>
    <w:rsid w:val="00A82569"/>
    <w:rsid w:val="00A86236"/>
    <w:rsid w:val="00A91915"/>
    <w:rsid w:val="00A937FB"/>
    <w:rsid w:val="00AA236F"/>
    <w:rsid w:val="00AA55D5"/>
    <w:rsid w:val="00AB1DDC"/>
    <w:rsid w:val="00AB5138"/>
    <w:rsid w:val="00AC0B84"/>
    <w:rsid w:val="00AC764D"/>
    <w:rsid w:val="00AD35F4"/>
    <w:rsid w:val="00AD3E5C"/>
    <w:rsid w:val="00AD4CF1"/>
    <w:rsid w:val="00AE0FE1"/>
    <w:rsid w:val="00AE3CD9"/>
    <w:rsid w:val="00AE4422"/>
    <w:rsid w:val="00AF4FEC"/>
    <w:rsid w:val="00AF52AB"/>
    <w:rsid w:val="00AF5B42"/>
    <w:rsid w:val="00B005C5"/>
    <w:rsid w:val="00B02DBE"/>
    <w:rsid w:val="00B10851"/>
    <w:rsid w:val="00B16B90"/>
    <w:rsid w:val="00B172C2"/>
    <w:rsid w:val="00B226AE"/>
    <w:rsid w:val="00B23696"/>
    <w:rsid w:val="00B335B2"/>
    <w:rsid w:val="00B33C28"/>
    <w:rsid w:val="00B41C9B"/>
    <w:rsid w:val="00B46625"/>
    <w:rsid w:val="00B46E73"/>
    <w:rsid w:val="00B66153"/>
    <w:rsid w:val="00B706AD"/>
    <w:rsid w:val="00B70F49"/>
    <w:rsid w:val="00B72BC2"/>
    <w:rsid w:val="00B73FAC"/>
    <w:rsid w:val="00B74F5F"/>
    <w:rsid w:val="00B75B6F"/>
    <w:rsid w:val="00B77FDA"/>
    <w:rsid w:val="00B8252D"/>
    <w:rsid w:val="00B8262E"/>
    <w:rsid w:val="00B91BCF"/>
    <w:rsid w:val="00B929C9"/>
    <w:rsid w:val="00B943B3"/>
    <w:rsid w:val="00B95FDE"/>
    <w:rsid w:val="00BA4256"/>
    <w:rsid w:val="00BA6F92"/>
    <w:rsid w:val="00BB1955"/>
    <w:rsid w:val="00BC3A47"/>
    <w:rsid w:val="00BC5E1F"/>
    <w:rsid w:val="00BD1587"/>
    <w:rsid w:val="00BE11E1"/>
    <w:rsid w:val="00BE5DF9"/>
    <w:rsid w:val="00BE6AF7"/>
    <w:rsid w:val="00C07FB7"/>
    <w:rsid w:val="00C1181E"/>
    <w:rsid w:val="00C16969"/>
    <w:rsid w:val="00C266F1"/>
    <w:rsid w:val="00C42877"/>
    <w:rsid w:val="00C54A62"/>
    <w:rsid w:val="00C71EED"/>
    <w:rsid w:val="00C72889"/>
    <w:rsid w:val="00C775BB"/>
    <w:rsid w:val="00C83C31"/>
    <w:rsid w:val="00C90C77"/>
    <w:rsid w:val="00C9216B"/>
    <w:rsid w:val="00C92C6B"/>
    <w:rsid w:val="00C93625"/>
    <w:rsid w:val="00C9532C"/>
    <w:rsid w:val="00CB563E"/>
    <w:rsid w:val="00CC0863"/>
    <w:rsid w:val="00CC2A15"/>
    <w:rsid w:val="00CD3034"/>
    <w:rsid w:val="00CD418F"/>
    <w:rsid w:val="00CD5806"/>
    <w:rsid w:val="00CE0A44"/>
    <w:rsid w:val="00CE1C20"/>
    <w:rsid w:val="00CE6032"/>
    <w:rsid w:val="00CE65BA"/>
    <w:rsid w:val="00CE7208"/>
    <w:rsid w:val="00CE73B6"/>
    <w:rsid w:val="00D03353"/>
    <w:rsid w:val="00D124A7"/>
    <w:rsid w:val="00D129AF"/>
    <w:rsid w:val="00D13AF1"/>
    <w:rsid w:val="00D154C7"/>
    <w:rsid w:val="00D25155"/>
    <w:rsid w:val="00D3268C"/>
    <w:rsid w:val="00D344F7"/>
    <w:rsid w:val="00D455C6"/>
    <w:rsid w:val="00D47B8E"/>
    <w:rsid w:val="00D5441E"/>
    <w:rsid w:val="00D5664A"/>
    <w:rsid w:val="00D62C96"/>
    <w:rsid w:val="00D6407B"/>
    <w:rsid w:val="00D72CE0"/>
    <w:rsid w:val="00D733C2"/>
    <w:rsid w:val="00D763FF"/>
    <w:rsid w:val="00D77394"/>
    <w:rsid w:val="00D805B4"/>
    <w:rsid w:val="00D86F1F"/>
    <w:rsid w:val="00D93CB5"/>
    <w:rsid w:val="00D95EB1"/>
    <w:rsid w:val="00D963AC"/>
    <w:rsid w:val="00DA0F38"/>
    <w:rsid w:val="00DA5D5D"/>
    <w:rsid w:val="00DA657A"/>
    <w:rsid w:val="00DB6568"/>
    <w:rsid w:val="00DC5EC1"/>
    <w:rsid w:val="00DC63AB"/>
    <w:rsid w:val="00DC7EA8"/>
    <w:rsid w:val="00DE1DA5"/>
    <w:rsid w:val="00DE476C"/>
    <w:rsid w:val="00DF2E6A"/>
    <w:rsid w:val="00DF4738"/>
    <w:rsid w:val="00E03172"/>
    <w:rsid w:val="00E12C30"/>
    <w:rsid w:val="00E12CE6"/>
    <w:rsid w:val="00E14A1A"/>
    <w:rsid w:val="00E16E3A"/>
    <w:rsid w:val="00E17FB3"/>
    <w:rsid w:val="00E23134"/>
    <w:rsid w:val="00E307A4"/>
    <w:rsid w:val="00E340C0"/>
    <w:rsid w:val="00E37A34"/>
    <w:rsid w:val="00E43BB0"/>
    <w:rsid w:val="00E50027"/>
    <w:rsid w:val="00E625D0"/>
    <w:rsid w:val="00E63B37"/>
    <w:rsid w:val="00E677BB"/>
    <w:rsid w:val="00E7133E"/>
    <w:rsid w:val="00E72D97"/>
    <w:rsid w:val="00E75251"/>
    <w:rsid w:val="00E765D9"/>
    <w:rsid w:val="00E81D9D"/>
    <w:rsid w:val="00E81FD6"/>
    <w:rsid w:val="00E912BE"/>
    <w:rsid w:val="00E91DE0"/>
    <w:rsid w:val="00EA28CA"/>
    <w:rsid w:val="00EA6AF1"/>
    <w:rsid w:val="00EA7923"/>
    <w:rsid w:val="00EB145A"/>
    <w:rsid w:val="00EB684F"/>
    <w:rsid w:val="00ED0537"/>
    <w:rsid w:val="00ED34C4"/>
    <w:rsid w:val="00ED3DDB"/>
    <w:rsid w:val="00ED3E89"/>
    <w:rsid w:val="00EE123D"/>
    <w:rsid w:val="00EE5C4B"/>
    <w:rsid w:val="00EE60E4"/>
    <w:rsid w:val="00EF2AA5"/>
    <w:rsid w:val="00EF3A03"/>
    <w:rsid w:val="00F0173A"/>
    <w:rsid w:val="00F0246D"/>
    <w:rsid w:val="00F27579"/>
    <w:rsid w:val="00F33109"/>
    <w:rsid w:val="00F378A0"/>
    <w:rsid w:val="00F41FB4"/>
    <w:rsid w:val="00F526C5"/>
    <w:rsid w:val="00F63526"/>
    <w:rsid w:val="00F65539"/>
    <w:rsid w:val="00F710F1"/>
    <w:rsid w:val="00F72C99"/>
    <w:rsid w:val="00F737BA"/>
    <w:rsid w:val="00F76FC4"/>
    <w:rsid w:val="00F805F5"/>
    <w:rsid w:val="00F83AE2"/>
    <w:rsid w:val="00F92ABF"/>
    <w:rsid w:val="00F93587"/>
    <w:rsid w:val="00F95F49"/>
    <w:rsid w:val="00FA28E4"/>
    <w:rsid w:val="00FA3497"/>
    <w:rsid w:val="00FA351B"/>
    <w:rsid w:val="00FA3A5D"/>
    <w:rsid w:val="00FB2A99"/>
    <w:rsid w:val="00FB3627"/>
    <w:rsid w:val="00FC1F9E"/>
    <w:rsid w:val="00FC65CC"/>
    <w:rsid w:val="00FD0735"/>
    <w:rsid w:val="00FD2F05"/>
    <w:rsid w:val="00FD773D"/>
    <w:rsid w:val="00FE2839"/>
    <w:rsid w:val="00FF419E"/>
    <w:rsid w:val="00FF6AE2"/>
    <w:rsid w:val="00FF7E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6"/>
    <o:shapelayout v:ext="edit">
      <o:idmap v:ext="edit" data="1"/>
    </o:shapelayout>
  </w:shapeDefaults>
  <w:decimalSymbol w:val=","/>
  <w:listSeparator w:val=";"/>
  <w14:docId w14:val="7661F750"/>
  <w15:docId w15:val="{1EFD82C2-935B-4C5B-AACE-FB70F429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Bullet" w:uiPriority="99"/>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751832"/>
    <w:rPr>
      <w:rFonts w:ascii="Arial" w:hAnsi="Arial" w:cs="Arial"/>
      <w:b/>
      <w:caps/>
      <w:kern w:val="16"/>
      <w:sz w:val="16"/>
      <w:szCs w:val="16"/>
    </w:rPr>
  </w:style>
  <w:style w:type="paragraph" w:styleId="Nadpis1">
    <w:name w:val="heading 1"/>
    <w:aliases w:val="1. Nadpis"/>
    <w:basedOn w:val="Normlny"/>
    <w:next w:val="Normlny"/>
    <w:link w:val="Nadpis1Char"/>
    <w:qFormat/>
    <w:rsid w:val="00D62C96"/>
    <w:pPr>
      <w:keepNext/>
      <w:tabs>
        <w:tab w:val="num" w:pos="540"/>
      </w:tabs>
      <w:overflowPunct w:val="0"/>
      <w:ind w:left="540" w:hanging="360"/>
      <w:outlineLvl w:val="0"/>
    </w:pPr>
    <w:rPr>
      <w:caps w:val="0"/>
      <w:noProof/>
      <w:kern w:val="1"/>
      <w:sz w:val="24"/>
      <w:szCs w:val="32"/>
      <w:lang w:eastAsia="ar-SA"/>
    </w:rPr>
  </w:style>
  <w:style w:type="paragraph" w:styleId="Nadpis2">
    <w:name w:val="heading 2"/>
    <w:aliases w:val="Nadpis-2"/>
    <w:basedOn w:val="Normlny"/>
    <w:next w:val="Normlny"/>
    <w:link w:val="Nadpis2Char"/>
    <w:uiPriority w:val="9"/>
    <w:qFormat/>
    <w:rsid w:val="00D62C96"/>
    <w:pPr>
      <w:keepNext/>
      <w:tabs>
        <w:tab w:val="num" w:pos="1002"/>
      </w:tabs>
      <w:ind w:left="1002" w:hanging="576"/>
      <w:outlineLvl w:val="1"/>
    </w:pPr>
    <w:rPr>
      <w:bCs/>
      <w:caps w:val="0"/>
      <w:noProof/>
      <w:kern w:val="0"/>
      <w:sz w:val="22"/>
      <w:szCs w:val="22"/>
      <w:lang w:eastAsia="ar-SA"/>
    </w:rPr>
  </w:style>
  <w:style w:type="paragraph" w:styleId="Nadpis3">
    <w:name w:val="heading 3"/>
    <w:basedOn w:val="Normlny"/>
    <w:next w:val="Normlny"/>
    <w:link w:val="Nadpis3Char"/>
    <w:qFormat/>
    <w:rsid w:val="00D62C96"/>
    <w:pPr>
      <w:keepNext/>
      <w:tabs>
        <w:tab w:val="num" w:pos="900"/>
      </w:tabs>
      <w:ind w:left="900" w:hanging="720"/>
      <w:outlineLvl w:val="2"/>
    </w:pPr>
    <w:rPr>
      <w:caps w:val="0"/>
      <w:noProof/>
      <w:kern w:val="0"/>
      <w:sz w:val="20"/>
      <w:szCs w:val="26"/>
      <w:lang w:eastAsia="ar-SA"/>
    </w:rPr>
  </w:style>
  <w:style w:type="paragraph" w:styleId="Nadpis4">
    <w:name w:val="heading 4"/>
    <w:basedOn w:val="Normlny"/>
    <w:next w:val="Normlny"/>
    <w:link w:val="Nadpis4Char"/>
    <w:qFormat/>
    <w:rsid w:val="00D62C96"/>
    <w:pPr>
      <w:keepNext/>
      <w:numPr>
        <w:ilvl w:val="3"/>
        <w:numId w:val="5"/>
      </w:numPr>
      <w:overflowPunct w:val="0"/>
      <w:outlineLvl w:val="3"/>
    </w:pPr>
    <w:rPr>
      <w:rFonts w:cs="Times New Roman"/>
      <w:b w:val="0"/>
      <w:caps w:val="0"/>
      <w:noProof/>
      <w:kern w:val="0"/>
      <w:sz w:val="20"/>
      <w:szCs w:val="28"/>
      <w:lang w:eastAsia="ar-SA"/>
    </w:rPr>
  </w:style>
  <w:style w:type="paragraph" w:styleId="Nadpis5">
    <w:name w:val="heading 5"/>
    <w:basedOn w:val="Normlny"/>
    <w:next w:val="Normlny"/>
    <w:link w:val="Nadpis5Char"/>
    <w:qFormat/>
    <w:rsid w:val="00D62C96"/>
    <w:pPr>
      <w:tabs>
        <w:tab w:val="num" w:pos="1641"/>
      </w:tabs>
      <w:overflowPunct w:val="0"/>
      <w:spacing w:before="240" w:after="60"/>
      <w:ind w:left="1641" w:hanging="1008"/>
      <w:outlineLvl w:val="4"/>
    </w:pPr>
    <w:rPr>
      <w:b w:val="0"/>
      <w:iCs/>
      <w:caps w:val="0"/>
      <w:noProof/>
      <w:kern w:val="0"/>
      <w:sz w:val="20"/>
      <w:szCs w:val="26"/>
      <w:lang w:eastAsia="ar-SA"/>
    </w:rPr>
  </w:style>
  <w:style w:type="paragraph" w:styleId="Nadpis6">
    <w:name w:val="heading 6"/>
    <w:basedOn w:val="Normlny"/>
    <w:next w:val="Normlny"/>
    <w:link w:val="Nadpis6Char"/>
    <w:qFormat/>
    <w:rsid w:val="00D62C96"/>
    <w:pPr>
      <w:tabs>
        <w:tab w:val="num" w:pos="1785"/>
      </w:tabs>
      <w:overflowPunct w:val="0"/>
      <w:spacing w:before="240" w:after="60"/>
      <w:ind w:left="1785" w:hanging="1152"/>
      <w:outlineLvl w:val="5"/>
    </w:pPr>
    <w:rPr>
      <w:rFonts w:cs="Times New Roman"/>
      <w:b w:val="0"/>
      <w:caps w:val="0"/>
      <w:noProof/>
      <w:kern w:val="0"/>
      <w:sz w:val="20"/>
      <w:szCs w:val="22"/>
      <w:lang w:eastAsia="ar-SA"/>
    </w:rPr>
  </w:style>
  <w:style w:type="paragraph" w:styleId="Nadpis7">
    <w:name w:val="heading 7"/>
    <w:basedOn w:val="Normlny"/>
    <w:next w:val="Normlny"/>
    <w:link w:val="Nadpis7Char"/>
    <w:uiPriority w:val="99"/>
    <w:qFormat/>
    <w:rsid w:val="008113A4"/>
    <w:pPr>
      <w:keepNext/>
      <w:numPr>
        <w:ilvl w:val="6"/>
        <w:numId w:val="1"/>
      </w:numPr>
      <w:suppressAutoHyphens/>
      <w:jc w:val="both"/>
      <w:outlineLvl w:val="6"/>
    </w:pPr>
    <w:rPr>
      <w:rFonts w:cs="Times New Roman"/>
      <w:b w:val="0"/>
      <w:caps w:val="0"/>
      <w:spacing w:val="-5"/>
      <w:kern w:val="0"/>
      <w:sz w:val="20"/>
      <w:szCs w:val="20"/>
      <w:u w:val="single"/>
      <w:lang w:eastAsia="ar-SA"/>
    </w:rPr>
  </w:style>
  <w:style w:type="paragraph" w:styleId="Nadpis8">
    <w:name w:val="heading 8"/>
    <w:basedOn w:val="Normlny"/>
    <w:next w:val="Normlny"/>
    <w:link w:val="Nadpis8Char"/>
    <w:uiPriority w:val="99"/>
    <w:qFormat/>
    <w:rsid w:val="00D62C96"/>
    <w:pPr>
      <w:tabs>
        <w:tab w:val="num" w:pos="2073"/>
      </w:tabs>
      <w:overflowPunct w:val="0"/>
      <w:spacing w:before="240" w:after="60"/>
      <w:ind w:left="2073" w:hanging="1440"/>
      <w:outlineLvl w:val="7"/>
    </w:pPr>
    <w:rPr>
      <w:rFonts w:cs="Times New Roman"/>
      <w:b w:val="0"/>
      <w:bCs/>
      <w:iCs/>
      <w:caps w:val="0"/>
      <w:noProof/>
      <w:kern w:val="0"/>
      <w:sz w:val="20"/>
      <w:szCs w:val="24"/>
      <w:lang w:eastAsia="ar-SA"/>
    </w:rPr>
  </w:style>
  <w:style w:type="paragraph" w:styleId="Nadpis9">
    <w:name w:val="heading 9"/>
    <w:basedOn w:val="Normlny"/>
    <w:next w:val="Normlny"/>
    <w:link w:val="Nadpis9Char"/>
    <w:uiPriority w:val="99"/>
    <w:qFormat/>
    <w:rsid w:val="00D62C96"/>
    <w:pPr>
      <w:tabs>
        <w:tab w:val="num" w:pos="2217"/>
      </w:tabs>
      <w:overflowPunct w:val="0"/>
      <w:spacing w:before="240" w:after="60"/>
      <w:ind w:left="2217" w:hanging="1584"/>
      <w:outlineLvl w:val="8"/>
    </w:pPr>
    <w:rPr>
      <w:b w:val="0"/>
      <w:bCs/>
      <w:caps w:val="0"/>
      <w:noProof/>
      <w:kern w:val="0"/>
      <w:sz w:val="20"/>
      <w:szCs w:val="22"/>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tl2">
    <w:name w:val="Štýl2"/>
    <w:basedOn w:val="Normlny"/>
    <w:autoRedefine/>
    <w:uiPriority w:val="99"/>
    <w:rsid w:val="00B73FAC"/>
    <w:pPr>
      <w:keepNext/>
      <w:keepLines/>
      <w:spacing w:before="240" w:after="120"/>
      <w:jc w:val="both"/>
      <w:outlineLvl w:val="0"/>
    </w:pPr>
    <w:rPr>
      <w:b w:val="0"/>
      <w:bCs/>
      <w:caps w:val="0"/>
      <w:sz w:val="22"/>
      <w:szCs w:val="20"/>
      <w:lang w:eastAsia="en-US"/>
    </w:rPr>
  </w:style>
  <w:style w:type="paragraph" w:styleId="Obsah2">
    <w:name w:val="toc 2"/>
    <w:basedOn w:val="Normlny"/>
    <w:next w:val="Normlny"/>
    <w:autoRedefine/>
    <w:uiPriority w:val="39"/>
    <w:rsid w:val="00B73FAC"/>
    <w:pPr>
      <w:tabs>
        <w:tab w:val="left" w:leader="dot" w:pos="720"/>
        <w:tab w:val="right" w:pos="9720"/>
        <w:tab w:val="right" w:pos="14580"/>
      </w:tabs>
      <w:ind w:left="360" w:right="23"/>
      <w:jc w:val="both"/>
    </w:pPr>
    <w:rPr>
      <w:noProof/>
      <w:sz w:val="18"/>
      <w:szCs w:val="18"/>
      <w:lang w:val="cs-CZ" w:eastAsia="cs-CZ"/>
    </w:rPr>
  </w:style>
  <w:style w:type="paragraph" w:styleId="Normlnywebov">
    <w:name w:val="Normal (Web)"/>
    <w:basedOn w:val="Normlny"/>
    <w:uiPriority w:val="99"/>
    <w:rsid w:val="00496153"/>
    <w:pPr>
      <w:spacing w:before="100" w:beforeAutospacing="1" w:after="100" w:afterAutospacing="1"/>
    </w:pPr>
    <w:rPr>
      <w:rFonts w:ascii="Times New Roman" w:hAnsi="Times New Roman" w:cs="Times New Roman"/>
      <w:b w:val="0"/>
      <w:caps w:val="0"/>
      <w:kern w:val="0"/>
      <w:sz w:val="24"/>
      <w:szCs w:val="24"/>
    </w:rPr>
  </w:style>
  <w:style w:type="character" w:styleId="Hypertextovprepojenie">
    <w:name w:val="Hyperlink"/>
    <w:uiPriority w:val="99"/>
    <w:rsid w:val="00496153"/>
    <w:rPr>
      <w:color w:val="0000FF"/>
      <w:u w:val="single"/>
    </w:rPr>
  </w:style>
  <w:style w:type="character" w:customStyle="1" w:styleId="apple-converted-space">
    <w:name w:val="apple-converted-space"/>
    <w:basedOn w:val="Predvolenpsmoodseku"/>
    <w:rsid w:val="00496153"/>
  </w:style>
  <w:style w:type="character" w:styleId="Zvraznenie">
    <w:name w:val="Emphasis"/>
    <w:qFormat/>
    <w:rsid w:val="00496153"/>
    <w:rPr>
      <w:i/>
      <w:iCs/>
    </w:rPr>
  </w:style>
  <w:style w:type="paragraph" w:customStyle="1" w:styleId="l2">
    <w:name w:val="l2"/>
    <w:basedOn w:val="Normlny"/>
    <w:rsid w:val="007A2016"/>
    <w:pPr>
      <w:spacing w:before="100" w:beforeAutospacing="1" w:after="100" w:afterAutospacing="1"/>
    </w:pPr>
    <w:rPr>
      <w:rFonts w:ascii="Times New Roman" w:hAnsi="Times New Roman" w:cs="Times New Roman"/>
      <w:b w:val="0"/>
      <w:caps w:val="0"/>
      <w:kern w:val="0"/>
      <w:sz w:val="24"/>
      <w:szCs w:val="24"/>
    </w:rPr>
  </w:style>
  <w:style w:type="paragraph" w:styleId="Hlavika">
    <w:name w:val="header"/>
    <w:aliases w:val="g"/>
    <w:basedOn w:val="Normlny"/>
    <w:link w:val="HlavikaChar"/>
    <w:uiPriority w:val="99"/>
    <w:rsid w:val="00FB3627"/>
    <w:pPr>
      <w:tabs>
        <w:tab w:val="center" w:pos="4536"/>
        <w:tab w:val="right" w:pos="9072"/>
      </w:tabs>
    </w:pPr>
  </w:style>
  <w:style w:type="paragraph" w:styleId="Pta">
    <w:name w:val="footer"/>
    <w:basedOn w:val="Normlny"/>
    <w:link w:val="PtaChar"/>
    <w:uiPriority w:val="99"/>
    <w:rsid w:val="00FB3627"/>
    <w:pPr>
      <w:tabs>
        <w:tab w:val="center" w:pos="4536"/>
        <w:tab w:val="right" w:pos="9072"/>
      </w:tabs>
    </w:pPr>
  </w:style>
  <w:style w:type="character" w:styleId="slostrany">
    <w:name w:val="page number"/>
    <w:basedOn w:val="Predvolenpsmoodseku"/>
    <w:rsid w:val="00FB3627"/>
  </w:style>
  <w:style w:type="character" w:customStyle="1" w:styleId="Nadpis7Char">
    <w:name w:val="Nadpis 7 Char"/>
    <w:link w:val="Nadpis7"/>
    <w:uiPriority w:val="99"/>
    <w:rsid w:val="008113A4"/>
    <w:rPr>
      <w:rFonts w:ascii="Arial" w:hAnsi="Arial"/>
      <w:spacing w:val="-5"/>
      <w:u w:val="single"/>
      <w:lang w:eastAsia="ar-SA"/>
    </w:rPr>
  </w:style>
  <w:style w:type="character" w:customStyle="1" w:styleId="tl">
    <w:name w:val="tl"/>
    <w:rsid w:val="008113A4"/>
  </w:style>
  <w:style w:type="character" w:customStyle="1" w:styleId="ra">
    <w:name w:val="ra"/>
    <w:rsid w:val="008113A4"/>
  </w:style>
  <w:style w:type="paragraph" w:styleId="Zkladntext">
    <w:name w:val="Body Text"/>
    <w:basedOn w:val="Normlny"/>
    <w:link w:val="ZkladntextChar"/>
    <w:rsid w:val="00306D7F"/>
    <w:pPr>
      <w:spacing w:before="120"/>
      <w:jc w:val="both"/>
    </w:pPr>
    <w:rPr>
      <w:rFonts w:cs="Times New Roman"/>
      <w:b w:val="0"/>
      <w:caps w:val="0"/>
      <w:kern w:val="0"/>
      <w:sz w:val="20"/>
      <w:szCs w:val="20"/>
    </w:rPr>
  </w:style>
  <w:style w:type="character" w:customStyle="1" w:styleId="ZkladntextChar">
    <w:name w:val="Základný text Char"/>
    <w:link w:val="Zkladntext"/>
    <w:rsid w:val="00306D7F"/>
    <w:rPr>
      <w:rFonts w:ascii="Arial" w:hAnsi="Arial"/>
    </w:rPr>
  </w:style>
  <w:style w:type="paragraph" w:styleId="Odsekzoznamu">
    <w:name w:val="List Paragraph"/>
    <w:basedOn w:val="Normlny"/>
    <w:uiPriority w:val="34"/>
    <w:qFormat/>
    <w:rsid w:val="006E2DCD"/>
    <w:pPr>
      <w:ind w:left="708"/>
    </w:pPr>
  </w:style>
  <w:style w:type="paragraph" w:customStyle="1" w:styleId="Default">
    <w:name w:val="Default"/>
    <w:rsid w:val="00014272"/>
    <w:pPr>
      <w:autoSpaceDE w:val="0"/>
      <w:autoSpaceDN w:val="0"/>
      <w:adjustRightInd w:val="0"/>
    </w:pPr>
    <w:rPr>
      <w:rFonts w:ascii="Arial" w:hAnsi="Arial" w:cs="Arial"/>
      <w:color w:val="000000"/>
      <w:sz w:val="24"/>
      <w:szCs w:val="24"/>
    </w:rPr>
  </w:style>
  <w:style w:type="paragraph" w:styleId="Textbubliny">
    <w:name w:val="Balloon Text"/>
    <w:basedOn w:val="Normlny"/>
    <w:link w:val="TextbublinyChar"/>
    <w:rsid w:val="00EB145A"/>
    <w:rPr>
      <w:rFonts w:ascii="Segoe UI" w:hAnsi="Segoe UI" w:cs="Times New Roman"/>
      <w:sz w:val="18"/>
      <w:szCs w:val="18"/>
    </w:rPr>
  </w:style>
  <w:style w:type="character" w:customStyle="1" w:styleId="TextbublinyChar">
    <w:name w:val="Text bubliny Char"/>
    <w:link w:val="Textbubliny"/>
    <w:rsid w:val="00EB145A"/>
    <w:rPr>
      <w:rFonts w:ascii="Segoe UI" w:hAnsi="Segoe UI" w:cs="Segoe UI"/>
      <w:b/>
      <w:caps/>
      <w:kern w:val="16"/>
      <w:sz w:val="18"/>
      <w:szCs w:val="18"/>
    </w:rPr>
  </w:style>
  <w:style w:type="character" w:customStyle="1" w:styleId="Nadpis1Char">
    <w:name w:val="Nadpis 1 Char"/>
    <w:aliases w:val="1. Nadpis Char"/>
    <w:basedOn w:val="Predvolenpsmoodseku"/>
    <w:link w:val="Nadpis1"/>
    <w:rsid w:val="00D62C96"/>
    <w:rPr>
      <w:rFonts w:ascii="Arial" w:hAnsi="Arial" w:cs="Arial"/>
      <w:b/>
      <w:noProof/>
      <w:kern w:val="1"/>
      <w:sz w:val="24"/>
      <w:szCs w:val="32"/>
      <w:lang w:eastAsia="ar-SA"/>
    </w:rPr>
  </w:style>
  <w:style w:type="character" w:customStyle="1" w:styleId="Nadpis2Char">
    <w:name w:val="Nadpis 2 Char"/>
    <w:aliases w:val="Nadpis-2 Char1"/>
    <w:basedOn w:val="Predvolenpsmoodseku"/>
    <w:link w:val="Nadpis2"/>
    <w:uiPriority w:val="9"/>
    <w:rsid w:val="00D62C96"/>
    <w:rPr>
      <w:rFonts w:ascii="Arial" w:hAnsi="Arial" w:cs="Arial"/>
      <w:b/>
      <w:bCs/>
      <w:noProof/>
      <w:sz w:val="22"/>
      <w:szCs w:val="22"/>
      <w:lang w:eastAsia="ar-SA"/>
    </w:rPr>
  </w:style>
  <w:style w:type="character" w:customStyle="1" w:styleId="Nadpis3Char">
    <w:name w:val="Nadpis 3 Char"/>
    <w:basedOn w:val="Predvolenpsmoodseku"/>
    <w:link w:val="Nadpis3"/>
    <w:rsid w:val="00D62C96"/>
    <w:rPr>
      <w:rFonts w:ascii="Arial" w:hAnsi="Arial" w:cs="Arial"/>
      <w:b/>
      <w:noProof/>
      <w:szCs w:val="26"/>
      <w:lang w:eastAsia="ar-SA"/>
    </w:rPr>
  </w:style>
  <w:style w:type="character" w:customStyle="1" w:styleId="Nadpis4Char">
    <w:name w:val="Nadpis 4 Char"/>
    <w:basedOn w:val="Predvolenpsmoodseku"/>
    <w:link w:val="Nadpis4"/>
    <w:rsid w:val="00D62C96"/>
    <w:rPr>
      <w:rFonts w:ascii="Arial" w:hAnsi="Arial"/>
      <w:noProof/>
      <w:szCs w:val="28"/>
      <w:lang w:eastAsia="ar-SA"/>
    </w:rPr>
  </w:style>
  <w:style w:type="character" w:customStyle="1" w:styleId="Nadpis5Char">
    <w:name w:val="Nadpis 5 Char"/>
    <w:basedOn w:val="Predvolenpsmoodseku"/>
    <w:link w:val="Nadpis5"/>
    <w:rsid w:val="00D62C96"/>
    <w:rPr>
      <w:rFonts w:ascii="Arial" w:hAnsi="Arial" w:cs="Arial"/>
      <w:iCs/>
      <w:noProof/>
      <w:szCs w:val="26"/>
      <w:lang w:eastAsia="ar-SA"/>
    </w:rPr>
  </w:style>
  <w:style w:type="character" w:customStyle="1" w:styleId="Nadpis6Char">
    <w:name w:val="Nadpis 6 Char"/>
    <w:basedOn w:val="Predvolenpsmoodseku"/>
    <w:link w:val="Nadpis6"/>
    <w:rsid w:val="00D62C96"/>
    <w:rPr>
      <w:rFonts w:ascii="Arial" w:hAnsi="Arial"/>
      <w:noProof/>
      <w:szCs w:val="22"/>
      <w:lang w:eastAsia="ar-SA"/>
    </w:rPr>
  </w:style>
  <w:style w:type="character" w:customStyle="1" w:styleId="Nadpis8Char">
    <w:name w:val="Nadpis 8 Char"/>
    <w:basedOn w:val="Predvolenpsmoodseku"/>
    <w:link w:val="Nadpis8"/>
    <w:uiPriority w:val="99"/>
    <w:rsid w:val="00D62C96"/>
    <w:rPr>
      <w:rFonts w:ascii="Arial" w:hAnsi="Arial"/>
      <w:bCs/>
      <w:iCs/>
      <w:noProof/>
      <w:szCs w:val="24"/>
      <w:lang w:eastAsia="ar-SA"/>
    </w:rPr>
  </w:style>
  <w:style w:type="character" w:customStyle="1" w:styleId="Nadpis9Char">
    <w:name w:val="Nadpis 9 Char"/>
    <w:basedOn w:val="Predvolenpsmoodseku"/>
    <w:link w:val="Nadpis9"/>
    <w:uiPriority w:val="99"/>
    <w:rsid w:val="00D62C96"/>
    <w:rPr>
      <w:rFonts w:ascii="Arial" w:hAnsi="Arial" w:cs="Arial"/>
      <w:bCs/>
      <w:noProof/>
      <w:szCs w:val="22"/>
      <w:lang w:eastAsia="ar-SA"/>
    </w:rPr>
  </w:style>
  <w:style w:type="paragraph" w:customStyle="1" w:styleId="Normlny1">
    <w:name w:val="Normálny 1."/>
    <w:basedOn w:val="Normlny"/>
    <w:autoRedefine/>
    <w:uiPriority w:val="99"/>
    <w:rsid w:val="00D62C96"/>
    <w:pPr>
      <w:numPr>
        <w:numId w:val="3"/>
      </w:numPr>
      <w:overflowPunct w:val="0"/>
    </w:pPr>
    <w:rPr>
      <w:b w:val="0"/>
      <w:bCs/>
      <w:caps w:val="0"/>
      <w:noProof/>
      <w:kern w:val="0"/>
      <w:sz w:val="20"/>
      <w:szCs w:val="22"/>
      <w:lang w:eastAsia="ar-SA"/>
    </w:rPr>
  </w:style>
  <w:style w:type="character" w:customStyle="1" w:styleId="PtaChar">
    <w:name w:val="Päta Char"/>
    <w:basedOn w:val="Predvolenpsmoodseku"/>
    <w:link w:val="Pta"/>
    <w:uiPriority w:val="99"/>
    <w:rsid w:val="00D62C96"/>
    <w:rPr>
      <w:rFonts w:ascii="Arial" w:hAnsi="Arial" w:cs="Arial"/>
      <w:b/>
      <w:caps/>
      <w:kern w:val="16"/>
      <w:sz w:val="16"/>
      <w:szCs w:val="16"/>
    </w:rPr>
  </w:style>
  <w:style w:type="paragraph" w:customStyle="1" w:styleId="Obsahtabuky">
    <w:name w:val="Obsah tabuľky"/>
    <w:basedOn w:val="Normlny"/>
    <w:uiPriority w:val="99"/>
    <w:rsid w:val="00D62C96"/>
    <w:pPr>
      <w:suppressLineNumbers/>
      <w:overflowPunct w:val="0"/>
      <w:autoSpaceDE w:val="0"/>
      <w:textAlignment w:val="baseline"/>
    </w:pPr>
    <w:rPr>
      <w:rFonts w:cs="Times New Roman"/>
      <w:b w:val="0"/>
      <w:bCs/>
      <w:caps w:val="0"/>
      <w:noProof/>
      <w:kern w:val="0"/>
      <w:sz w:val="20"/>
      <w:szCs w:val="20"/>
      <w:lang w:val="cs-CZ" w:eastAsia="ar-SA"/>
    </w:rPr>
  </w:style>
  <w:style w:type="paragraph" w:customStyle="1" w:styleId="Nadpis">
    <w:name w:val="Nadpis"/>
    <w:basedOn w:val="Normlny"/>
    <w:link w:val="NadpisCharChar"/>
    <w:uiPriority w:val="99"/>
    <w:rsid w:val="00D62C96"/>
    <w:pPr>
      <w:numPr>
        <w:numId w:val="4"/>
      </w:numPr>
      <w:overflowPunct w:val="0"/>
    </w:pPr>
    <w:rPr>
      <w:bCs/>
      <w:caps w:val="0"/>
      <w:noProof/>
      <w:kern w:val="0"/>
      <w:sz w:val="24"/>
      <w:szCs w:val="22"/>
      <w:lang w:eastAsia="ar-SA"/>
    </w:rPr>
  </w:style>
  <w:style w:type="character" w:customStyle="1" w:styleId="NadpisCharChar">
    <w:name w:val="Nadpis Char Char"/>
    <w:basedOn w:val="Predvolenpsmoodseku"/>
    <w:link w:val="Nadpis"/>
    <w:uiPriority w:val="99"/>
    <w:rsid w:val="00D62C96"/>
    <w:rPr>
      <w:rFonts w:ascii="Arial" w:hAnsi="Arial" w:cs="Arial"/>
      <w:b/>
      <w:bCs/>
      <w:noProof/>
      <w:sz w:val="24"/>
      <w:szCs w:val="22"/>
      <w:lang w:eastAsia="ar-SA"/>
    </w:rPr>
  </w:style>
  <w:style w:type="table" w:styleId="Mriekatabuky">
    <w:name w:val="Table Grid"/>
    <w:basedOn w:val="Normlnatabuka"/>
    <w:rsid w:val="00D62C96"/>
    <w:pPr>
      <w:overflowPunct w:val="0"/>
      <w:ind w:left="340"/>
    </w:pPr>
    <w:rPr>
      <w:rFonts w:ascii="Arial" w:hAnsi="Arial"/>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rsid w:val="00D62C96"/>
    <w:pPr>
      <w:overflowPunct w:val="0"/>
    </w:pPr>
    <w:rPr>
      <w:bCs/>
      <w:caps w:val="0"/>
      <w:noProof/>
      <w:kern w:val="0"/>
      <w:szCs w:val="24"/>
      <w:lang w:eastAsia="ar-SA"/>
    </w:rPr>
  </w:style>
  <w:style w:type="paragraph" w:styleId="Obsah3">
    <w:name w:val="toc 3"/>
    <w:basedOn w:val="Normlny"/>
    <w:next w:val="Normlny"/>
    <w:autoRedefine/>
    <w:uiPriority w:val="39"/>
    <w:rsid w:val="00D62C96"/>
    <w:pPr>
      <w:overflowPunct w:val="0"/>
    </w:pPr>
    <w:rPr>
      <w:rFonts w:cs="Times New Roman"/>
      <w:b w:val="0"/>
      <w:caps w:val="0"/>
      <w:noProof/>
      <w:kern w:val="0"/>
      <w:szCs w:val="20"/>
      <w:lang w:eastAsia="ar-SA"/>
    </w:rPr>
  </w:style>
  <w:style w:type="paragraph" w:customStyle="1" w:styleId="Arialkovy">
    <w:name w:val="Arialkovy"/>
    <w:basedOn w:val="Normlny"/>
    <w:uiPriority w:val="99"/>
    <w:rsid w:val="00D62C96"/>
    <w:pPr>
      <w:spacing w:before="120" w:line="360" w:lineRule="auto"/>
      <w:ind w:firstLine="431"/>
      <w:jc w:val="both"/>
    </w:pPr>
    <w:rPr>
      <w:rFonts w:cs="Times New Roman"/>
      <w:b w:val="0"/>
      <w:caps w:val="0"/>
      <w:noProof/>
      <w:snapToGrid w:val="0"/>
      <w:color w:val="000000"/>
      <w:kern w:val="0"/>
      <w:sz w:val="24"/>
      <w:szCs w:val="20"/>
    </w:rPr>
  </w:style>
  <w:style w:type="paragraph" w:styleId="Zarkazkladnhotextu">
    <w:name w:val="Body Text Indent"/>
    <w:basedOn w:val="Normlny"/>
    <w:link w:val="ZarkazkladnhotextuChar"/>
    <w:rsid w:val="00D62C96"/>
    <w:pPr>
      <w:overflowPunct w:val="0"/>
      <w:autoSpaceDE w:val="0"/>
      <w:autoSpaceDN w:val="0"/>
      <w:adjustRightInd w:val="0"/>
      <w:ind w:left="720"/>
      <w:jc w:val="both"/>
    </w:pPr>
    <w:rPr>
      <w:b w:val="0"/>
      <w:caps w:val="0"/>
      <w:noProof/>
      <w:kern w:val="0"/>
      <w:sz w:val="20"/>
      <w:szCs w:val="20"/>
    </w:rPr>
  </w:style>
  <w:style w:type="character" w:customStyle="1" w:styleId="ZarkazkladnhotextuChar">
    <w:name w:val="Zarážka základného textu Char"/>
    <w:basedOn w:val="Predvolenpsmoodseku"/>
    <w:link w:val="Zarkazkladnhotextu"/>
    <w:rsid w:val="00D62C96"/>
    <w:rPr>
      <w:rFonts w:ascii="Arial" w:hAnsi="Arial" w:cs="Arial"/>
      <w:noProof/>
    </w:rPr>
  </w:style>
  <w:style w:type="paragraph" w:customStyle="1" w:styleId="Zkladntext21">
    <w:name w:val="Základný text 21"/>
    <w:basedOn w:val="Normlny"/>
    <w:uiPriority w:val="99"/>
    <w:rsid w:val="00D62C96"/>
    <w:pPr>
      <w:pBdr>
        <w:top w:val="single" w:sz="4" w:space="1" w:color="000000"/>
        <w:left w:val="single" w:sz="4" w:space="4" w:color="000000"/>
        <w:bottom w:val="single" w:sz="4" w:space="1" w:color="000000"/>
        <w:right w:val="single" w:sz="4" w:space="4" w:color="000000"/>
      </w:pBdr>
      <w:suppressAutoHyphens/>
      <w:jc w:val="both"/>
    </w:pPr>
    <w:rPr>
      <w:rFonts w:ascii="Times New Roman" w:hAnsi="Times New Roman" w:cs="Times New Roman"/>
      <w:caps w:val="0"/>
      <w:noProof/>
      <w:kern w:val="1"/>
      <w:sz w:val="24"/>
      <w:szCs w:val="20"/>
      <w:lang w:eastAsia="ar-SA"/>
    </w:rPr>
  </w:style>
  <w:style w:type="paragraph" w:customStyle="1" w:styleId="Zarkazkladnhotextu21">
    <w:name w:val="Zarážka základného textu 21"/>
    <w:basedOn w:val="Normlny"/>
    <w:uiPriority w:val="99"/>
    <w:rsid w:val="00D62C96"/>
    <w:pPr>
      <w:suppressAutoHyphens/>
      <w:ind w:firstLine="851"/>
      <w:jc w:val="both"/>
    </w:pPr>
    <w:rPr>
      <w:rFonts w:ascii="Times New Roman" w:hAnsi="Times New Roman" w:cs="Times New Roman"/>
      <w:b w:val="0"/>
      <w:caps w:val="0"/>
      <w:noProof/>
      <w:kern w:val="1"/>
      <w:sz w:val="24"/>
      <w:szCs w:val="20"/>
      <w:lang w:eastAsia="ar-SA"/>
    </w:rPr>
  </w:style>
  <w:style w:type="paragraph" w:customStyle="1" w:styleId="Zarkazkladnhotextu31">
    <w:name w:val="Zarážka základného textu 31"/>
    <w:basedOn w:val="Normlny"/>
    <w:uiPriority w:val="99"/>
    <w:rsid w:val="00D62C96"/>
    <w:pPr>
      <w:pBdr>
        <w:top w:val="single" w:sz="4" w:space="1" w:color="000000"/>
        <w:left w:val="single" w:sz="4" w:space="4" w:color="000000"/>
        <w:bottom w:val="single" w:sz="4" w:space="1" w:color="000000"/>
        <w:right w:val="single" w:sz="4" w:space="4" w:color="000000"/>
      </w:pBdr>
      <w:suppressAutoHyphens/>
      <w:ind w:firstLine="851"/>
      <w:jc w:val="both"/>
    </w:pPr>
    <w:rPr>
      <w:rFonts w:ascii="Times New Roman" w:hAnsi="Times New Roman" w:cs="Times New Roman"/>
      <w:caps w:val="0"/>
      <w:noProof/>
      <w:kern w:val="1"/>
      <w:sz w:val="24"/>
      <w:szCs w:val="20"/>
      <w:lang w:eastAsia="ar-SA"/>
    </w:rPr>
  </w:style>
  <w:style w:type="paragraph" w:customStyle="1" w:styleId="Zkladntext31">
    <w:name w:val="Základný text 31"/>
    <w:basedOn w:val="Normlny"/>
    <w:uiPriority w:val="99"/>
    <w:rsid w:val="00D62C96"/>
    <w:pPr>
      <w:suppressAutoHyphens/>
      <w:jc w:val="both"/>
    </w:pPr>
    <w:rPr>
      <w:rFonts w:ascii="Times New Roman" w:hAnsi="Times New Roman" w:cs="Times New Roman"/>
      <w:b w:val="0"/>
      <w:caps w:val="0"/>
      <w:noProof/>
      <w:kern w:val="1"/>
      <w:sz w:val="24"/>
      <w:szCs w:val="20"/>
      <w:lang w:eastAsia="ar-SA"/>
    </w:rPr>
  </w:style>
  <w:style w:type="paragraph" w:customStyle="1" w:styleId="BodyText21">
    <w:name w:val="Body Text 21"/>
    <w:basedOn w:val="Normlny"/>
    <w:uiPriority w:val="99"/>
    <w:rsid w:val="00D62C96"/>
    <w:pPr>
      <w:suppressAutoHyphens/>
      <w:ind w:firstLine="720"/>
      <w:jc w:val="both"/>
    </w:pPr>
    <w:rPr>
      <w:rFonts w:ascii="Times New Roman" w:hAnsi="Times New Roman" w:cs="Times New Roman"/>
      <w:b w:val="0"/>
      <w:caps w:val="0"/>
      <w:noProof/>
      <w:kern w:val="1"/>
      <w:sz w:val="24"/>
      <w:szCs w:val="20"/>
      <w:lang w:eastAsia="ar-SA"/>
    </w:rPr>
  </w:style>
  <w:style w:type="paragraph" w:customStyle="1" w:styleId="WW-Zkladntext3">
    <w:name w:val="WW-Základní text 3"/>
    <w:basedOn w:val="Normlny"/>
    <w:uiPriority w:val="99"/>
    <w:rsid w:val="00D62C96"/>
    <w:pPr>
      <w:suppressAutoHyphens/>
      <w:jc w:val="both"/>
    </w:pPr>
    <w:rPr>
      <w:rFonts w:ascii="Times New Roman" w:hAnsi="Times New Roman" w:cs="Times New Roman"/>
      <w:b w:val="0"/>
      <w:caps w:val="0"/>
      <w:noProof/>
      <w:kern w:val="1"/>
      <w:sz w:val="24"/>
      <w:szCs w:val="20"/>
      <w:lang w:eastAsia="ar-SA"/>
    </w:rPr>
  </w:style>
  <w:style w:type="paragraph" w:styleId="PredformtovanHTML">
    <w:name w:val="HTML Preformatted"/>
    <w:basedOn w:val="Normlny"/>
    <w:link w:val="PredformtovanHTMLChar"/>
    <w:rsid w:val="00D62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Courier New" w:hAnsi="Courier New" w:cs="Courier New"/>
      <w:b w:val="0"/>
      <w:caps w:val="0"/>
      <w:noProof/>
      <w:kern w:val="1"/>
      <w:sz w:val="20"/>
      <w:szCs w:val="20"/>
      <w:lang w:eastAsia="ar-SA"/>
    </w:rPr>
  </w:style>
  <w:style w:type="character" w:customStyle="1" w:styleId="PredformtovanHTMLChar">
    <w:name w:val="Predformátované HTML Char"/>
    <w:basedOn w:val="Predvolenpsmoodseku"/>
    <w:link w:val="PredformtovanHTML"/>
    <w:rsid w:val="00D62C96"/>
    <w:rPr>
      <w:rFonts w:ascii="Courier New" w:eastAsia="Courier New" w:hAnsi="Courier New" w:cs="Courier New"/>
      <w:noProof/>
      <w:kern w:val="1"/>
      <w:lang w:eastAsia="ar-SA"/>
    </w:rPr>
  </w:style>
  <w:style w:type="paragraph" w:customStyle="1" w:styleId="Text">
    <w:name w:val="Text"/>
    <w:basedOn w:val="Normlny"/>
    <w:link w:val="TextChar1"/>
    <w:rsid w:val="00D62C96"/>
    <w:pPr>
      <w:jc w:val="both"/>
    </w:pPr>
    <w:rPr>
      <w:rFonts w:ascii="Times New Roman" w:hAnsi="Times New Roman" w:cs="Times New Roman"/>
      <w:b w:val="0"/>
      <w:caps w:val="0"/>
      <w:noProof/>
      <w:kern w:val="0"/>
      <w:sz w:val="24"/>
      <w:szCs w:val="20"/>
      <w:lang w:eastAsia="cs-CZ"/>
    </w:rPr>
  </w:style>
  <w:style w:type="character" w:customStyle="1" w:styleId="TextChar1">
    <w:name w:val="Text Char1"/>
    <w:basedOn w:val="Predvolenpsmoodseku"/>
    <w:link w:val="Text"/>
    <w:rsid w:val="00D62C96"/>
    <w:rPr>
      <w:noProof/>
      <w:sz w:val="24"/>
      <w:lang w:eastAsia="cs-CZ"/>
    </w:rPr>
  </w:style>
  <w:style w:type="paragraph" w:customStyle="1" w:styleId="Podnadpis">
    <w:name w:val="Podnadpis"/>
    <w:basedOn w:val="Text"/>
    <w:next w:val="Text"/>
    <w:link w:val="PodnadpisChar1"/>
    <w:rsid w:val="00D62C96"/>
    <w:pPr>
      <w:tabs>
        <w:tab w:val="num" w:pos="720"/>
      </w:tabs>
      <w:ind w:left="357" w:hanging="357"/>
      <w:jc w:val="left"/>
    </w:pPr>
    <w:rPr>
      <w:rFonts w:ascii="Arial" w:hAnsi="Arial"/>
      <w:b/>
      <w:sz w:val="22"/>
    </w:rPr>
  </w:style>
  <w:style w:type="character" w:customStyle="1" w:styleId="PodnadpisChar1">
    <w:name w:val="Podnadpis Char1"/>
    <w:basedOn w:val="TextChar1"/>
    <w:link w:val="Podnadpis"/>
    <w:rsid w:val="00D62C96"/>
    <w:rPr>
      <w:rFonts w:ascii="Arial" w:hAnsi="Arial"/>
      <w:b/>
      <w:noProof/>
      <w:sz w:val="22"/>
      <w:lang w:eastAsia="cs-CZ"/>
    </w:rPr>
  </w:style>
  <w:style w:type="character" w:customStyle="1" w:styleId="PodnadpisChar">
    <w:name w:val="Podnadpis Char"/>
    <w:basedOn w:val="Predvolenpsmoodseku"/>
    <w:rsid w:val="00D62C96"/>
    <w:rPr>
      <w:b/>
      <w:sz w:val="24"/>
      <w:lang w:val="sk-SK" w:eastAsia="cs-CZ" w:bidi="ar-SA"/>
    </w:rPr>
  </w:style>
  <w:style w:type="paragraph" w:styleId="Zoznamsodrkami">
    <w:name w:val="List Bullet"/>
    <w:basedOn w:val="Normlny"/>
    <w:autoRedefine/>
    <w:uiPriority w:val="99"/>
    <w:rsid w:val="00D62C96"/>
    <w:pPr>
      <w:tabs>
        <w:tab w:val="num" w:pos="360"/>
      </w:tabs>
      <w:ind w:left="360" w:hanging="360"/>
    </w:pPr>
    <w:rPr>
      <w:rFonts w:cs="Times New Roman"/>
      <w:b w:val="0"/>
      <w:caps w:val="0"/>
      <w:noProof/>
      <w:kern w:val="0"/>
      <w:sz w:val="24"/>
      <w:szCs w:val="20"/>
      <w:lang w:val="cs-CZ" w:eastAsia="cs-CZ"/>
    </w:rPr>
  </w:style>
  <w:style w:type="paragraph" w:customStyle="1" w:styleId="Import0">
    <w:name w:val="Import 0"/>
    <w:basedOn w:val="Normlny"/>
    <w:uiPriority w:val="99"/>
    <w:rsid w:val="00D62C96"/>
    <w:pPr>
      <w:suppressAutoHyphens/>
      <w:overflowPunct w:val="0"/>
      <w:autoSpaceDE w:val="0"/>
      <w:autoSpaceDN w:val="0"/>
      <w:adjustRightInd w:val="0"/>
      <w:spacing w:line="276" w:lineRule="auto"/>
      <w:textAlignment w:val="baseline"/>
    </w:pPr>
    <w:rPr>
      <w:rFonts w:ascii="Courier New" w:hAnsi="Courier New" w:cs="Times New Roman"/>
      <w:b w:val="0"/>
      <w:caps w:val="0"/>
      <w:noProof/>
      <w:kern w:val="0"/>
      <w:sz w:val="24"/>
      <w:szCs w:val="20"/>
      <w:lang w:val="cs-CZ" w:eastAsia="cs-CZ"/>
    </w:rPr>
  </w:style>
  <w:style w:type="paragraph" w:customStyle="1" w:styleId="ZkladntextIMP">
    <w:name w:val="Základní text_IMP"/>
    <w:basedOn w:val="Normlny"/>
    <w:uiPriority w:val="99"/>
    <w:rsid w:val="00D62C96"/>
    <w:pPr>
      <w:suppressAutoHyphens/>
      <w:overflowPunct w:val="0"/>
      <w:autoSpaceDE w:val="0"/>
      <w:autoSpaceDN w:val="0"/>
      <w:adjustRightInd w:val="0"/>
      <w:spacing w:line="276" w:lineRule="auto"/>
      <w:textAlignment w:val="baseline"/>
    </w:pPr>
    <w:rPr>
      <w:rFonts w:ascii="Times New Roman" w:hAnsi="Times New Roman" w:cs="Times New Roman"/>
      <w:b w:val="0"/>
      <w:caps w:val="0"/>
      <w:noProof/>
      <w:kern w:val="0"/>
      <w:sz w:val="24"/>
      <w:szCs w:val="20"/>
      <w:lang w:val="cs-CZ" w:eastAsia="cs-CZ"/>
    </w:rPr>
  </w:style>
  <w:style w:type="paragraph" w:customStyle="1" w:styleId="tl3">
    <w:name w:val="Štýl3"/>
    <w:basedOn w:val="Nadpis2"/>
    <w:uiPriority w:val="99"/>
    <w:rsid w:val="00D62C96"/>
    <w:pPr>
      <w:tabs>
        <w:tab w:val="clear" w:pos="1002"/>
        <w:tab w:val="num" w:pos="567"/>
      </w:tabs>
      <w:overflowPunct w:val="0"/>
      <w:autoSpaceDE w:val="0"/>
      <w:autoSpaceDN w:val="0"/>
      <w:adjustRightInd w:val="0"/>
      <w:spacing w:before="240" w:after="60"/>
      <w:ind w:left="567" w:hanging="210"/>
      <w:textAlignment w:val="baseline"/>
    </w:pPr>
    <w:rPr>
      <w:rFonts w:ascii="Times New Roman" w:hAnsi="Times New Roman" w:cs="Times New Roman"/>
      <w:bCs w:val="0"/>
      <w:sz w:val="24"/>
      <w:szCs w:val="20"/>
      <w:lang w:eastAsia="cs-CZ"/>
    </w:rPr>
  </w:style>
  <w:style w:type="paragraph" w:customStyle="1" w:styleId="xl28">
    <w:name w:val="xl28"/>
    <w:basedOn w:val="Normlny"/>
    <w:uiPriority w:val="99"/>
    <w:rsid w:val="00D62C96"/>
    <w:pPr>
      <w:spacing w:before="100" w:beforeAutospacing="1" w:after="100" w:afterAutospacing="1"/>
      <w:jc w:val="center"/>
      <w:textAlignment w:val="center"/>
    </w:pPr>
    <w:rPr>
      <w:rFonts w:ascii="Times New Roman" w:hAnsi="Times New Roman" w:cs="Times New Roman"/>
      <w:b w:val="0"/>
      <w:caps w:val="0"/>
      <w:noProof/>
      <w:kern w:val="0"/>
      <w:sz w:val="24"/>
      <w:szCs w:val="24"/>
      <w:lang w:val="cs-CZ" w:eastAsia="cs-CZ"/>
    </w:rPr>
  </w:style>
  <w:style w:type="paragraph" w:styleId="Zarkazkladnhotextu3">
    <w:name w:val="Body Text Indent 3"/>
    <w:basedOn w:val="Normlny"/>
    <w:link w:val="Zarkazkladnhotextu3Char"/>
    <w:uiPriority w:val="99"/>
    <w:rsid w:val="00D62C96"/>
    <w:pPr>
      <w:spacing w:after="120"/>
      <w:ind w:left="283"/>
    </w:pPr>
    <w:rPr>
      <w:rFonts w:ascii="Times New Roman" w:hAnsi="Times New Roman" w:cs="Times New Roman"/>
      <w:b w:val="0"/>
      <w:caps w:val="0"/>
      <w:noProof/>
      <w:kern w:val="0"/>
    </w:rPr>
  </w:style>
  <w:style w:type="character" w:customStyle="1" w:styleId="Zarkazkladnhotextu3Char">
    <w:name w:val="Zarážka základného textu 3 Char"/>
    <w:basedOn w:val="Predvolenpsmoodseku"/>
    <w:link w:val="Zarkazkladnhotextu3"/>
    <w:uiPriority w:val="99"/>
    <w:rsid w:val="00D62C96"/>
    <w:rPr>
      <w:noProof/>
      <w:sz w:val="16"/>
      <w:szCs w:val="16"/>
    </w:rPr>
  </w:style>
  <w:style w:type="paragraph" w:styleId="Zkladntext2">
    <w:name w:val="Body Text 2"/>
    <w:basedOn w:val="Normlny"/>
    <w:link w:val="Zkladntext2Char"/>
    <w:rsid w:val="00D62C96"/>
    <w:pPr>
      <w:spacing w:after="120" w:line="480" w:lineRule="auto"/>
    </w:pPr>
    <w:rPr>
      <w:rFonts w:ascii="Times New Roman" w:hAnsi="Times New Roman" w:cs="Times New Roman"/>
      <w:b w:val="0"/>
      <w:caps w:val="0"/>
      <w:noProof/>
      <w:kern w:val="0"/>
      <w:sz w:val="20"/>
      <w:szCs w:val="20"/>
      <w:lang w:val="cs-CZ"/>
    </w:rPr>
  </w:style>
  <w:style w:type="character" w:customStyle="1" w:styleId="Zkladntext2Char">
    <w:name w:val="Základný text 2 Char"/>
    <w:basedOn w:val="Predvolenpsmoodseku"/>
    <w:link w:val="Zkladntext2"/>
    <w:rsid w:val="00D62C96"/>
    <w:rPr>
      <w:noProof/>
      <w:lang w:val="cs-CZ"/>
    </w:rPr>
  </w:style>
  <w:style w:type="paragraph" w:styleId="Zkladntext3">
    <w:name w:val="Body Text 3"/>
    <w:basedOn w:val="Normlny"/>
    <w:link w:val="Zkladntext3Char"/>
    <w:rsid w:val="00D62C96"/>
    <w:pPr>
      <w:spacing w:after="120"/>
    </w:pPr>
    <w:rPr>
      <w:rFonts w:ascii="Times New Roman" w:hAnsi="Times New Roman" w:cs="Times New Roman"/>
      <w:b w:val="0"/>
      <w:caps w:val="0"/>
      <w:noProof/>
      <w:kern w:val="0"/>
      <w:lang w:val="cs-CZ"/>
    </w:rPr>
  </w:style>
  <w:style w:type="character" w:customStyle="1" w:styleId="Zkladntext3Char">
    <w:name w:val="Základný text 3 Char"/>
    <w:basedOn w:val="Predvolenpsmoodseku"/>
    <w:link w:val="Zkladntext3"/>
    <w:rsid w:val="00D62C96"/>
    <w:rPr>
      <w:noProof/>
      <w:sz w:val="16"/>
      <w:szCs w:val="16"/>
      <w:lang w:val="cs-CZ"/>
    </w:rPr>
  </w:style>
  <w:style w:type="paragraph" w:customStyle="1" w:styleId="beznysty">
    <w:name w:val="bezny.sty"/>
    <w:uiPriority w:val="99"/>
    <w:rsid w:val="00D62C96"/>
    <w:pPr>
      <w:spacing w:before="120" w:line="360" w:lineRule="auto"/>
      <w:ind w:firstLine="505"/>
      <w:jc w:val="both"/>
    </w:pPr>
    <w:rPr>
      <w:color w:val="000000"/>
      <w:sz w:val="24"/>
      <w:lang w:eastAsia="cs-CZ"/>
    </w:rPr>
  </w:style>
  <w:style w:type="paragraph" w:customStyle="1" w:styleId="BlockText1">
    <w:name w:val="Block Text1"/>
    <w:basedOn w:val="Normlny"/>
    <w:uiPriority w:val="99"/>
    <w:rsid w:val="00D62C96"/>
    <w:pPr>
      <w:widowControl w:val="0"/>
      <w:overflowPunct w:val="0"/>
      <w:autoSpaceDE w:val="0"/>
      <w:ind w:left="288" w:right="-144"/>
      <w:jc w:val="both"/>
      <w:textAlignment w:val="baseline"/>
    </w:pPr>
    <w:rPr>
      <w:rFonts w:cs="Times New Roman"/>
      <w:b w:val="0"/>
      <w:caps w:val="0"/>
      <w:noProof/>
      <w:kern w:val="0"/>
      <w:sz w:val="24"/>
      <w:szCs w:val="20"/>
      <w:lang w:eastAsia="ar-SA"/>
    </w:rPr>
  </w:style>
  <w:style w:type="paragraph" w:styleId="Normlnysozarkami">
    <w:name w:val="Normal Indent"/>
    <w:basedOn w:val="Normlny"/>
    <w:uiPriority w:val="99"/>
    <w:rsid w:val="00D62C96"/>
    <w:pPr>
      <w:spacing w:line="360" w:lineRule="auto"/>
      <w:ind w:firstLine="709"/>
      <w:jc w:val="both"/>
    </w:pPr>
    <w:rPr>
      <w:rFonts w:ascii="Times New Roman" w:hAnsi="Times New Roman" w:cs="Times New Roman"/>
      <w:b w:val="0"/>
      <w:caps w:val="0"/>
      <w:noProof/>
      <w:kern w:val="0"/>
      <w:sz w:val="24"/>
      <w:szCs w:val="20"/>
      <w:lang w:eastAsia="cs-CZ"/>
    </w:rPr>
  </w:style>
  <w:style w:type="paragraph" w:customStyle="1" w:styleId="WW-Zarkazkladnhotextu2">
    <w:name w:val="WW-Zarážka základného textu 2"/>
    <w:basedOn w:val="Normlny"/>
    <w:uiPriority w:val="99"/>
    <w:rsid w:val="00D62C96"/>
    <w:pPr>
      <w:widowControl w:val="0"/>
      <w:suppressAutoHyphens/>
      <w:spacing w:before="120"/>
      <w:ind w:firstLine="709"/>
      <w:jc w:val="both"/>
    </w:pPr>
    <w:rPr>
      <w:rFonts w:ascii="Times New Roman" w:hAnsi="Times New Roman" w:cs="Times New Roman"/>
      <w:b w:val="0"/>
      <w:caps w:val="0"/>
      <w:noProof/>
      <w:kern w:val="0"/>
      <w:sz w:val="24"/>
      <w:szCs w:val="20"/>
      <w:lang w:eastAsia="ar-SA"/>
    </w:rPr>
  </w:style>
  <w:style w:type="paragraph" w:customStyle="1" w:styleId="Obyajntext1">
    <w:name w:val="Obyčajný text1"/>
    <w:basedOn w:val="Normlny"/>
    <w:uiPriority w:val="99"/>
    <w:rsid w:val="00D62C96"/>
    <w:pPr>
      <w:suppressAutoHyphens/>
    </w:pPr>
    <w:rPr>
      <w:rFonts w:ascii="Courier New" w:hAnsi="Courier New" w:cs="Courier New"/>
      <w:b w:val="0"/>
      <w:caps w:val="0"/>
      <w:noProof/>
      <w:kern w:val="1"/>
      <w:sz w:val="20"/>
      <w:szCs w:val="20"/>
      <w:lang w:eastAsia="ar-SA"/>
    </w:rPr>
  </w:style>
  <w:style w:type="paragraph" w:customStyle="1" w:styleId="dka">
    <w:name w:val="Řádka"/>
    <w:uiPriority w:val="99"/>
    <w:rsid w:val="00D62C96"/>
    <w:pPr>
      <w:ind w:left="396" w:right="1417"/>
      <w:jc w:val="both"/>
    </w:pPr>
    <w:rPr>
      <w:snapToGrid w:val="0"/>
      <w:color w:val="000000"/>
      <w:sz w:val="24"/>
    </w:rPr>
  </w:style>
  <w:style w:type="paragraph" w:styleId="Zarkazkladnhotextu2">
    <w:name w:val="Body Text Indent 2"/>
    <w:basedOn w:val="Normlny"/>
    <w:link w:val="Zarkazkladnhotextu2Char"/>
    <w:uiPriority w:val="99"/>
    <w:rsid w:val="00D62C96"/>
    <w:pPr>
      <w:overflowPunct w:val="0"/>
      <w:spacing w:after="120" w:line="480" w:lineRule="auto"/>
      <w:ind w:left="283"/>
    </w:pPr>
    <w:rPr>
      <w:b w:val="0"/>
      <w:bCs/>
      <w:caps w:val="0"/>
      <w:noProof/>
      <w:kern w:val="0"/>
      <w:sz w:val="20"/>
      <w:szCs w:val="22"/>
      <w:lang w:eastAsia="ar-SA"/>
    </w:rPr>
  </w:style>
  <w:style w:type="character" w:customStyle="1" w:styleId="Zarkazkladnhotextu2Char">
    <w:name w:val="Zarážka základného textu 2 Char"/>
    <w:basedOn w:val="Predvolenpsmoodseku"/>
    <w:link w:val="Zarkazkladnhotextu2"/>
    <w:uiPriority w:val="99"/>
    <w:rsid w:val="00D62C96"/>
    <w:rPr>
      <w:rFonts w:ascii="Arial" w:hAnsi="Arial" w:cs="Arial"/>
      <w:bCs/>
      <w:noProof/>
      <w:szCs w:val="22"/>
      <w:lang w:eastAsia="ar-SA"/>
    </w:rPr>
  </w:style>
  <w:style w:type="paragraph" w:styleId="Obsah4">
    <w:name w:val="toc 4"/>
    <w:basedOn w:val="Normlny"/>
    <w:next w:val="Normlny"/>
    <w:autoRedefine/>
    <w:uiPriority w:val="39"/>
    <w:rsid w:val="00D62C96"/>
    <w:pPr>
      <w:overflowPunct w:val="0"/>
      <w:ind w:left="440"/>
    </w:pPr>
    <w:rPr>
      <w:rFonts w:ascii="Times New Roman" w:hAnsi="Times New Roman" w:cs="Times New Roman"/>
      <w:b w:val="0"/>
      <w:caps w:val="0"/>
      <w:noProof/>
      <w:kern w:val="0"/>
      <w:sz w:val="20"/>
      <w:szCs w:val="20"/>
      <w:lang w:eastAsia="ar-SA"/>
    </w:rPr>
  </w:style>
  <w:style w:type="paragraph" w:styleId="Obsah5">
    <w:name w:val="toc 5"/>
    <w:basedOn w:val="Normlny"/>
    <w:next w:val="Normlny"/>
    <w:autoRedefine/>
    <w:uiPriority w:val="39"/>
    <w:rsid w:val="00D62C96"/>
    <w:pPr>
      <w:overflowPunct w:val="0"/>
      <w:ind w:left="660"/>
    </w:pPr>
    <w:rPr>
      <w:rFonts w:ascii="Times New Roman" w:hAnsi="Times New Roman" w:cs="Times New Roman"/>
      <w:b w:val="0"/>
      <w:caps w:val="0"/>
      <w:noProof/>
      <w:kern w:val="0"/>
      <w:sz w:val="20"/>
      <w:szCs w:val="20"/>
      <w:lang w:eastAsia="ar-SA"/>
    </w:rPr>
  </w:style>
  <w:style w:type="paragraph" w:styleId="Obsah6">
    <w:name w:val="toc 6"/>
    <w:basedOn w:val="Normlny"/>
    <w:next w:val="Normlny"/>
    <w:autoRedefine/>
    <w:uiPriority w:val="39"/>
    <w:rsid w:val="00D62C96"/>
    <w:pPr>
      <w:overflowPunct w:val="0"/>
      <w:ind w:left="880"/>
    </w:pPr>
    <w:rPr>
      <w:rFonts w:ascii="Times New Roman" w:hAnsi="Times New Roman" w:cs="Times New Roman"/>
      <w:b w:val="0"/>
      <w:caps w:val="0"/>
      <w:noProof/>
      <w:kern w:val="0"/>
      <w:sz w:val="20"/>
      <w:szCs w:val="20"/>
      <w:lang w:eastAsia="ar-SA"/>
    </w:rPr>
  </w:style>
  <w:style w:type="paragraph" w:styleId="Obsah7">
    <w:name w:val="toc 7"/>
    <w:basedOn w:val="Normlny"/>
    <w:next w:val="Normlny"/>
    <w:autoRedefine/>
    <w:uiPriority w:val="39"/>
    <w:rsid w:val="00D62C96"/>
    <w:pPr>
      <w:overflowPunct w:val="0"/>
      <w:ind w:left="1100"/>
    </w:pPr>
    <w:rPr>
      <w:rFonts w:ascii="Times New Roman" w:hAnsi="Times New Roman" w:cs="Times New Roman"/>
      <w:b w:val="0"/>
      <w:caps w:val="0"/>
      <w:noProof/>
      <w:kern w:val="0"/>
      <w:sz w:val="20"/>
      <w:szCs w:val="20"/>
      <w:lang w:eastAsia="ar-SA"/>
    </w:rPr>
  </w:style>
  <w:style w:type="paragraph" w:styleId="Obsah8">
    <w:name w:val="toc 8"/>
    <w:basedOn w:val="Normlny"/>
    <w:next w:val="Normlny"/>
    <w:autoRedefine/>
    <w:uiPriority w:val="39"/>
    <w:rsid w:val="00D62C96"/>
    <w:pPr>
      <w:overflowPunct w:val="0"/>
      <w:ind w:left="1320"/>
    </w:pPr>
    <w:rPr>
      <w:rFonts w:ascii="Times New Roman" w:hAnsi="Times New Roman" w:cs="Times New Roman"/>
      <w:b w:val="0"/>
      <w:caps w:val="0"/>
      <w:noProof/>
      <w:kern w:val="0"/>
      <w:sz w:val="20"/>
      <w:szCs w:val="20"/>
      <w:lang w:eastAsia="ar-SA"/>
    </w:rPr>
  </w:style>
  <w:style w:type="paragraph" w:styleId="Obsah9">
    <w:name w:val="toc 9"/>
    <w:basedOn w:val="Normlny"/>
    <w:next w:val="Normlny"/>
    <w:autoRedefine/>
    <w:uiPriority w:val="39"/>
    <w:rsid w:val="00D62C96"/>
    <w:pPr>
      <w:overflowPunct w:val="0"/>
      <w:ind w:left="1540"/>
    </w:pPr>
    <w:rPr>
      <w:rFonts w:ascii="Times New Roman" w:hAnsi="Times New Roman" w:cs="Times New Roman"/>
      <w:b w:val="0"/>
      <w:caps w:val="0"/>
      <w:noProof/>
      <w:kern w:val="0"/>
      <w:sz w:val="20"/>
      <w:szCs w:val="20"/>
      <w:lang w:eastAsia="ar-SA"/>
    </w:rPr>
  </w:style>
  <w:style w:type="paragraph" w:styleId="Nzov">
    <w:name w:val="Title"/>
    <w:basedOn w:val="Normlny"/>
    <w:link w:val="NzovChar"/>
    <w:uiPriority w:val="99"/>
    <w:qFormat/>
    <w:rsid w:val="00D62C96"/>
    <w:pPr>
      <w:suppressAutoHyphens/>
      <w:overflowPunct w:val="0"/>
      <w:autoSpaceDE w:val="0"/>
      <w:autoSpaceDN w:val="0"/>
      <w:adjustRightInd w:val="0"/>
      <w:jc w:val="center"/>
      <w:textAlignment w:val="baseline"/>
    </w:pPr>
    <w:rPr>
      <w:rFonts w:cs="Times New Roman"/>
      <w:caps w:val="0"/>
      <w:noProof/>
      <w:spacing w:val="-3"/>
      <w:kern w:val="0"/>
      <w:sz w:val="28"/>
      <w:szCs w:val="20"/>
    </w:rPr>
  </w:style>
  <w:style w:type="character" w:customStyle="1" w:styleId="NzovChar">
    <w:name w:val="Názov Char"/>
    <w:basedOn w:val="Predvolenpsmoodseku"/>
    <w:link w:val="Nzov"/>
    <w:uiPriority w:val="99"/>
    <w:rsid w:val="00D62C96"/>
    <w:rPr>
      <w:rFonts w:ascii="Arial" w:hAnsi="Arial"/>
      <w:b/>
      <w:noProof/>
      <w:spacing w:val="-3"/>
      <w:sz w:val="28"/>
    </w:rPr>
  </w:style>
  <w:style w:type="paragraph" w:customStyle="1" w:styleId="BodyTextIndent21">
    <w:name w:val="Body Text Indent 21"/>
    <w:basedOn w:val="Normlny"/>
    <w:uiPriority w:val="99"/>
    <w:rsid w:val="00D62C96"/>
    <w:pPr>
      <w:overflowPunct w:val="0"/>
      <w:autoSpaceDE w:val="0"/>
      <w:autoSpaceDN w:val="0"/>
      <w:adjustRightInd w:val="0"/>
      <w:spacing w:after="120" w:line="480" w:lineRule="auto"/>
      <w:ind w:left="283"/>
      <w:textAlignment w:val="baseline"/>
    </w:pPr>
    <w:rPr>
      <w:rFonts w:ascii="Times New Roman" w:hAnsi="Times New Roman" w:cs="Times New Roman"/>
      <w:b w:val="0"/>
      <w:caps w:val="0"/>
      <w:noProof/>
      <w:kern w:val="0"/>
      <w:sz w:val="20"/>
      <w:szCs w:val="20"/>
      <w:lang w:val="en-US"/>
    </w:rPr>
  </w:style>
  <w:style w:type="paragraph" w:customStyle="1" w:styleId="BodyText31">
    <w:name w:val="Body Text 31"/>
    <w:basedOn w:val="Normlny"/>
    <w:uiPriority w:val="99"/>
    <w:rsid w:val="00D62C96"/>
    <w:pPr>
      <w:overflowPunct w:val="0"/>
      <w:autoSpaceDE w:val="0"/>
      <w:autoSpaceDN w:val="0"/>
      <w:adjustRightInd w:val="0"/>
      <w:jc w:val="both"/>
      <w:textAlignment w:val="baseline"/>
    </w:pPr>
    <w:rPr>
      <w:rFonts w:cs="Times New Roman"/>
      <w:b w:val="0"/>
      <w:caps w:val="0"/>
      <w:noProof/>
      <w:kern w:val="0"/>
      <w:sz w:val="20"/>
      <w:szCs w:val="20"/>
      <w:lang w:val="en-US"/>
    </w:rPr>
  </w:style>
  <w:style w:type="paragraph" w:styleId="Podtitul">
    <w:name w:val="Subtitle"/>
    <w:basedOn w:val="Normlny"/>
    <w:next w:val="Normlny"/>
    <w:link w:val="PodtitulChar"/>
    <w:uiPriority w:val="99"/>
    <w:qFormat/>
    <w:rsid w:val="00D62C96"/>
    <w:pPr>
      <w:overflowPunct w:val="0"/>
      <w:spacing w:after="60"/>
      <w:jc w:val="center"/>
      <w:outlineLvl w:val="1"/>
    </w:pPr>
    <w:rPr>
      <w:rFonts w:cs="Times New Roman"/>
      <w:b w:val="0"/>
      <w:bCs/>
      <w:caps w:val="0"/>
      <w:noProof/>
      <w:kern w:val="0"/>
      <w:sz w:val="24"/>
      <w:szCs w:val="24"/>
      <w:lang w:eastAsia="ar-SA"/>
    </w:rPr>
  </w:style>
  <w:style w:type="character" w:customStyle="1" w:styleId="PodtitulChar">
    <w:name w:val="Podtitul Char"/>
    <w:basedOn w:val="Predvolenpsmoodseku"/>
    <w:link w:val="Podtitul"/>
    <w:uiPriority w:val="99"/>
    <w:rsid w:val="00D62C96"/>
    <w:rPr>
      <w:rFonts w:ascii="Arial" w:hAnsi="Arial"/>
      <w:bCs/>
      <w:noProof/>
      <w:sz w:val="24"/>
      <w:szCs w:val="24"/>
      <w:lang w:eastAsia="ar-SA"/>
    </w:rPr>
  </w:style>
  <w:style w:type="character" w:styleId="Vrazn">
    <w:name w:val="Strong"/>
    <w:basedOn w:val="Predvolenpsmoodseku"/>
    <w:uiPriority w:val="22"/>
    <w:qFormat/>
    <w:rsid w:val="00D62C96"/>
    <w:rPr>
      <w:b/>
      <w:bCs/>
    </w:rPr>
  </w:style>
  <w:style w:type="paragraph" w:customStyle="1" w:styleId="F2-ZkladnText">
    <w:name w:val="F2-ZákladnýText"/>
    <w:basedOn w:val="Normlny"/>
    <w:uiPriority w:val="99"/>
    <w:rsid w:val="00D62C96"/>
    <w:pPr>
      <w:jc w:val="both"/>
    </w:pPr>
    <w:rPr>
      <w:rFonts w:ascii="Times New Roman" w:hAnsi="Times New Roman" w:cs="Times New Roman"/>
      <w:b w:val="0"/>
      <w:caps w:val="0"/>
      <w:noProof/>
      <w:kern w:val="0"/>
      <w:sz w:val="24"/>
      <w:szCs w:val="20"/>
    </w:rPr>
  </w:style>
  <w:style w:type="character" w:styleId="PouitHypertextovPrepojenie">
    <w:name w:val="FollowedHyperlink"/>
    <w:basedOn w:val="Predvolenpsmoodseku"/>
    <w:rsid w:val="00D62C96"/>
    <w:rPr>
      <w:color w:val="800080"/>
      <w:u w:val="single"/>
    </w:rPr>
  </w:style>
  <w:style w:type="paragraph" w:customStyle="1" w:styleId="UR1">
    <w:name w:val="UR1"/>
    <w:basedOn w:val="Normlny"/>
    <w:next w:val="UR2"/>
    <w:autoRedefine/>
    <w:uiPriority w:val="99"/>
    <w:rsid w:val="00D62C96"/>
    <w:pPr>
      <w:numPr>
        <w:numId w:val="7"/>
      </w:numPr>
      <w:tabs>
        <w:tab w:val="left" w:pos="1418"/>
      </w:tabs>
      <w:spacing w:before="120" w:after="120"/>
      <w:jc w:val="both"/>
    </w:pPr>
    <w:rPr>
      <w:rFonts w:ascii="Tahoma" w:hAnsi="Tahoma" w:cs="Times New Roman"/>
      <w:noProof/>
      <w:kern w:val="0"/>
      <w:sz w:val="32"/>
      <w:szCs w:val="20"/>
      <w:lang w:eastAsia="cs-CZ"/>
    </w:rPr>
  </w:style>
  <w:style w:type="paragraph" w:customStyle="1" w:styleId="UR2">
    <w:name w:val="UR2"/>
    <w:basedOn w:val="UR1"/>
    <w:autoRedefine/>
    <w:uiPriority w:val="99"/>
    <w:rsid w:val="00D62C96"/>
    <w:pPr>
      <w:numPr>
        <w:ilvl w:val="1"/>
      </w:numPr>
    </w:pPr>
    <w:rPr>
      <w:rFonts w:ascii="Arial" w:hAnsi="Arial" w:cs="Arial"/>
      <w:b w:val="0"/>
      <w:caps w:val="0"/>
      <w:smallCaps/>
      <w:sz w:val="24"/>
    </w:rPr>
  </w:style>
  <w:style w:type="paragraph" w:customStyle="1" w:styleId="UR3">
    <w:name w:val="UR3"/>
    <w:basedOn w:val="UR2"/>
    <w:autoRedefine/>
    <w:uiPriority w:val="99"/>
    <w:rsid w:val="00D62C96"/>
    <w:pPr>
      <w:numPr>
        <w:ilvl w:val="2"/>
      </w:numPr>
    </w:pPr>
    <w:rPr>
      <w:szCs w:val="24"/>
    </w:rPr>
  </w:style>
  <w:style w:type="paragraph" w:customStyle="1" w:styleId="Odsekzoznamu1">
    <w:name w:val="Odsek zoznamu1"/>
    <w:basedOn w:val="Normlny"/>
    <w:uiPriority w:val="34"/>
    <w:qFormat/>
    <w:rsid w:val="00D62C96"/>
    <w:pPr>
      <w:overflowPunct w:val="0"/>
      <w:ind w:left="708"/>
    </w:pPr>
    <w:rPr>
      <w:b w:val="0"/>
      <w:bCs/>
      <w:caps w:val="0"/>
      <w:noProof/>
      <w:kern w:val="0"/>
      <w:sz w:val="20"/>
      <w:szCs w:val="22"/>
      <w:lang w:eastAsia="ar-SA"/>
    </w:rPr>
  </w:style>
  <w:style w:type="character" w:customStyle="1" w:styleId="Heading2Char1">
    <w:name w:val="Heading 2 Char1"/>
    <w:aliases w:val="Nadpis-2 Char"/>
    <w:basedOn w:val="Predvolenpsmoodseku"/>
    <w:uiPriority w:val="9"/>
    <w:semiHidden/>
    <w:rsid w:val="00D62C96"/>
    <w:rPr>
      <w:rFonts w:ascii="Cambria" w:eastAsia="Times New Roman" w:hAnsi="Cambria" w:cs="Times New Roman"/>
      <w:b/>
      <w:color w:val="4F81BD"/>
      <w:sz w:val="26"/>
      <w:szCs w:val="26"/>
      <w:lang w:eastAsia="ar-SA"/>
    </w:rPr>
  </w:style>
  <w:style w:type="character" w:customStyle="1" w:styleId="HlavikaChar">
    <w:name w:val="Hlavička Char"/>
    <w:aliases w:val="g Char"/>
    <w:basedOn w:val="Predvolenpsmoodseku"/>
    <w:link w:val="Hlavika"/>
    <w:uiPriority w:val="99"/>
    <w:rsid w:val="00D62C96"/>
    <w:rPr>
      <w:rFonts w:ascii="Arial" w:hAnsi="Arial" w:cs="Arial"/>
      <w:b/>
      <w:caps/>
      <w:kern w:val="16"/>
      <w:sz w:val="16"/>
      <w:szCs w:val="16"/>
    </w:rPr>
  </w:style>
  <w:style w:type="paragraph" w:styleId="Oznaitext">
    <w:name w:val="Block Text"/>
    <w:basedOn w:val="Normlny"/>
    <w:uiPriority w:val="99"/>
    <w:unhideWhenUsed/>
    <w:rsid w:val="00D62C96"/>
    <w:pPr>
      <w:tabs>
        <w:tab w:val="left" w:pos="0"/>
      </w:tabs>
      <w:ind w:left="1797" w:right="-1423"/>
      <w:jc w:val="both"/>
    </w:pPr>
    <w:rPr>
      <w:rFonts w:cs="Times New Roman"/>
      <w:b w:val="0"/>
      <w:caps w:val="0"/>
      <w:noProof/>
      <w:kern w:val="0"/>
      <w:sz w:val="24"/>
      <w:szCs w:val="20"/>
    </w:rPr>
  </w:style>
  <w:style w:type="paragraph" w:customStyle="1" w:styleId="boris">
    <w:name w:val="boris"/>
    <w:uiPriority w:val="99"/>
    <w:rsid w:val="00D62C96"/>
    <w:pPr>
      <w:jc w:val="both"/>
    </w:pPr>
    <w:rPr>
      <w:rFonts w:ascii="Arial" w:hAnsi="Arial"/>
      <w:sz w:val="22"/>
    </w:rPr>
  </w:style>
  <w:style w:type="paragraph" w:customStyle="1" w:styleId="Normlnweb">
    <w:name w:val="Normální (web)"/>
    <w:basedOn w:val="Normlny"/>
    <w:uiPriority w:val="99"/>
    <w:rsid w:val="00D62C96"/>
    <w:pPr>
      <w:spacing w:before="144" w:after="144"/>
    </w:pPr>
    <w:rPr>
      <w:rFonts w:ascii="Arial Unicode MS" w:eastAsia="Arial Unicode MS" w:hAnsi="Arial Unicode MS" w:cs="Times New Roman"/>
      <w:b w:val="0"/>
      <w:caps w:val="0"/>
      <w:noProof/>
      <w:color w:val="000080"/>
      <w:kern w:val="0"/>
      <w:sz w:val="24"/>
      <w:szCs w:val="20"/>
    </w:rPr>
  </w:style>
  <w:style w:type="paragraph" w:customStyle="1" w:styleId="nadpis20">
    <w:name w:val="nadpis2"/>
    <w:basedOn w:val="Normlny"/>
    <w:uiPriority w:val="99"/>
    <w:rsid w:val="00D62C96"/>
    <w:pPr>
      <w:spacing w:after="120"/>
      <w:jc w:val="both"/>
    </w:pPr>
    <w:rPr>
      <w:rFonts w:ascii="Times New Roman" w:hAnsi="Times New Roman" w:cs="Times New Roman"/>
      <w:caps w:val="0"/>
      <w:noProof/>
      <w:kern w:val="0"/>
      <w:sz w:val="24"/>
      <w:szCs w:val="20"/>
      <w:lang w:val="cs-CZ"/>
    </w:rPr>
  </w:style>
  <w:style w:type="paragraph" w:customStyle="1" w:styleId="Nadpis325">
    <w:name w:val="Nadpis 3.2(5)"/>
    <w:basedOn w:val="Normlny"/>
    <w:uiPriority w:val="99"/>
    <w:rsid w:val="00D62C96"/>
    <w:pPr>
      <w:tabs>
        <w:tab w:val="left" w:pos="5670"/>
        <w:tab w:val="left" w:pos="7938"/>
      </w:tabs>
      <w:overflowPunct w:val="0"/>
      <w:autoSpaceDE w:val="0"/>
      <w:autoSpaceDN w:val="0"/>
      <w:adjustRightInd w:val="0"/>
      <w:jc w:val="both"/>
    </w:pPr>
    <w:rPr>
      <w:rFonts w:cs="Times New Roman"/>
      <w:b w:val="0"/>
      <w:i/>
      <w:caps w:val="0"/>
      <w:noProof/>
      <w:kern w:val="0"/>
      <w:sz w:val="24"/>
      <w:szCs w:val="20"/>
      <w:u w:val="single"/>
    </w:rPr>
  </w:style>
  <w:style w:type="paragraph" w:customStyle="1" w:styleId="normlny-neodrazen">
    <w:name w:val="normálny-neodrazený"/>
    <w:basedOn w:val="Normlny"/>
    <w:uiPriority w:val="99"/>
    <w:rsid w:val="00D62C96"/>
    <w:pPr>
      <w:tabs>
        <w:tab w:val="left" w:pos="5670"/>
        <w:tab w:val="left" w:pos="7938"/>
      </w:tabs>
      <w:overflowPunct w:val="0"/>
      <w:autoSpaceDE w:val="0"/>
      <w:autoSpaceDN w:val="0"/>
      <w:adjustRightInd w:val="0"/>
      <w:spacing w:before="20" w:after="20"/>
      <w:jc w:val="both"/>
    </w:pPr>
    <w:rPr>
      <w:rFonts w:cs="Times New Roman"/>
      <w:b w:val="0"/>
      <w:caps w:val="0"/>
      <w:noProof/>
      <w:kern w:val="0"/>
      <w:sz w:val="22"/>
      <w:szCs w:val="20"/>
    </w:rPr>
  </w:style>
  <w:style w:type="paragraph" w:customStyle="1" w:styleId="F2-ZkladnText0">
    <w:name w:val="F2-Zŕkladn?Text"/>
    <w:basedOn w:val="Normlny"/>
    <w:uiPriority w:val="99"/>
    <w:rsid w:val="00D62C96"/>
    <w:pPr>
      <w:widowControl w:val="0"/>
      <w:jc w:val="both"/>
    </w:pPr>
    <w:rPr>
      <w:rFonts w:ascii="Times New Roman" w:hAnsi="Times New Roman" w:cs="Times New Roman"/>
      <w:b w:val="0"/>
      <w:caps w:val="0"/>
      <w:noProof/>
      <w:kern w:val="0"/>
      <w:sz w:val="24"/>
      <w:szCs w:val="20"/>
    </w:rPr>
  </w:style>
  <w:style w:type="paragraph" w:customStyle="1" w:styleId="BodyTextIndent31">
    <w:name w:val="Body Text Indent 31"/>
    <w:basedOn w:val="Normlny"/>
    <w:uiPriority w:val="99"/>
    <w:rsid w:val="00D62C96"/>
    <w:pPr>
      <w:overflowPunct w:val="0"/>
      <w:autoSpaceDE w:val="0"/>
      <w:autoSpaceDN w:val="0"/>
      <w:adjustRightInd w:val="0"/>
      <w:spacing w:line="360" w:lineRule="auto"/>
      <w:ind w:firstLine="708"/>
      <w:jc w:val="both"/>
    </w:pPr>
    <w:rPr>
      <w:rFonts w:cs="Times New Roman"/>
      <w:b w:val="0"/>
      <w:caps w:val="0"/>
      <w:noProof/>
      <w:kern w:val="0"/>
      <w:sz w:val="22"/>
      <w:szCs w:val="20"/>
      <w:lang w:eastAsia="cs-CZ"/>
    </w:rPr>
  </w:style>
  <w:style w:type="character" w:customStyle="1" w:styleId="tlTun">
    <w:name w:val="Štýl Tučné"/>
    <w:basedOn w:val="Predvolenpsmoodseku"/>
    <w:rsid w:val="00D62C96"/>
    <w:rPr>
      <w:bCs/>
    </w:rPr>
  </w:style>
  <w:style w:type="character" w:styleId="Odkaznakomentr">
    <w:name w:val="annotation reference"/>
    <w:basedOn w:val="Predvolenpsmoodseku"/>
    <w:rsid w:val="00D62C96"/>
    <w:rPr>
      <w:sz w:val="16"/>
      <w:szCs w:val="16"/>
    </w:rPr>
  </w:style>
  <w:style w:type="paragraph" w:styleId="Textkomentra">
    <w:name w:val="annotation text"/>
    <w:basedOn w:val="Normlny"/>
    <w:link w:val="TextkomentraChar"/>
    <w:rsid w:val="00D62C96"/>
    <w:pPr>
      <w:overflowPunct w:val="0"/>
    </w:pPr>
    <w:rPr>
      <w:b w:val="0"/>
      <w:bCs/>
      <w:caps w:val="0"/>
      <w:noProof/>
      <w:kern w:val="0"/>
      <w:sz w:val="20"/>
      <w:szCs w:val="20"/>
      <w:lang w:eastAsia="ar-SA"/>
    </w:rPr>
  </w:style>
  <w:style w:type="character" w:customStyle="1" w:styleId="TextkomentraChar">
    <w:name w:val="Text komentára Char"/>
    <w:basedOn w:val="Predvolenpsmoodseku"/>
    <w:link w:val="Textkomentra"/>
    <w:rsid w:val="00D62C96"/>
    <w:rPr>
      <w:rFonts w:ascii="Arial" w:hAnsi="Arial" w:cs="Arial"/>
      <w:bCs/>
      <w:noProof/>
      <w:lang w:eastAsia="ar-SA"/>
    </w:rPr>
  </w:style>
  <w:style w:type="paragraph" w:styleId="Predmetkomentra">
    <w:name w:val="annotation subject"/>
    <w:basedOn w:val="Textkomentra"/>
    <w:next w:val="Textkomentra"/>
    <w:link w:val="PredmetkomentraChar"/>
    <w:rsid w:val="00D62C96"/>
    <w:rPr>
      <w:b/>
    </w:rPr>
  </w:style>
  <w:style w:type="character" w:customStyle="1" w:styleId="PredmetkomentraChar">
    <w:name w:val="Predmet komentára Char"/>
    <w:basedOn w:val="TextkomentraChar"/>
    <w:link w:val="Predmetkomentra"/>
    <w:rsid w:val="00D62C96"/>
    <w:rPr>
      <w:rFonts w:ascii="Arial" w:hAnsi="Arial" w:cs="Arial"/>
      <w:b/>
      <w:bCs/>
      <w:noProof/>
      <w:lang w:eastAsia="ar-SA"/>
    </w:rPr>
  </w:style>
  <w:style w:type="paragraph" w:styleId="truktradokumentu">
    <w:name w:val="Document Map"/>
    <w:basedOn w:val="Normlny"/>
    <w:link w:val="truktradokumentuChar"/>
    <w:rsid w:val="00D62C96"/>
    <w:pPr>
      <w:overflowPunct w:val="0"/>
    </w:pPr>
    <w:rPr>
      <w:rFonts w:ascii="Tahoma" w:hAnsi="Tahoma" w:cs="Tahoma"/>
      <w:b w:val="0"/>
      <w:bCs/>
      <w:caps w:val="0"/>
      <w:noProof/>
      <w:kern w:val="0"/>
      <w:lang w:eastAsia="ar-SA"/>
    </w:rPr>
  </w:style>
  <w:style w:type="character" w:customStyle="1" w:styleId="truktradokumentuChar">
    <w:name w:val="Štruktúra dokumentu Char"/>
    <w:basedOn w:val="Predvolenpsmoodseku"/>
    <w:link w:val="truktradokumentu"/>
    <w:rsid w:val="00D62C96"/>
    <w:rPr>
      <w:rFonts w:ascii="Tahoma" w:hAnsi="Tahoma" w:cs="Tahoma"/>
      <w:bCs/>
      <w:noProof/>
      <w:sz w:val="16"/>
      <w:szCs w:val="16"/>
      <w:lang w:eastAsia="ar-SA"/>
    </w:rPr>
  </w:style>
  <w:style w:type="paragraph" w:customStyle="1" w:styleId="Pa2">
    <w:name w:val="Pa2"/>
    <w:basedOn w:val="Default"/>
    <w:next w:val="Default"/>
    <w:rsid w:val="00D62C96"/>
    <w:pPr>
      <w:widowControl w:val="0"/>
      <w:autoSpaceDE/>
      <w:autoSpaceDN/>
      <w:adjustRightInd/>
      <w:spacing w:line="200" w:lineRule="auto"/>
    </w:pPr>
    <w:rPr>
      <w:rFonts w:ascii="ArialMT" w:hAnsi="ArialMT" w:cs="Times New Roman"/>
      <w:color w:val="auto"/>
      <w:szCs w:val="20"/>
      <w:lang w:val="cs-CZ"/>
    </w:rPr>
  </w:style>
  <w:style w:type="paragraph" w:customStyle="1" w:styleId="Pa4">
    <w:name w:val="Pa4"/>
    <w:basedOn w:val="Default"/>
    <w:next w:val="Default"/>
    <w:rsid w:val="00D62C96"/>
    <w:pPr>
      <w:widowControl w:val="0"/>
      <w:autoSpaceDE/>
      <w:autoSpaceDN/>
      <w:adjustRightInd/>
      <w:spacing w:line="160" w:lineRule="auto"/>
    </w:pPr>
    <w:rPr>
      <w:rFonts w:ascii="ArialMT" w:hAnsi="ArialMT" w:cs="Times New Roman"/>
      <w:color w:val="auto"/>
      <w:szCs w:val="20"/>
      <w:lang w:val="cs-CZ"/>
    </w:rPr>
  </w:style>
  <w:style w:type="paragraph" w:customStyle="1" w:styleId="Pa5">
    <w:name w:val="Pa5"/>
    <w:basedOn w:val="Default"/>
    <w:next w:val="Default"/>
    <w:rsid w:val="00D62C96"/>
    <w:pPr>
      <w:widowControl w:val="0"/>
      <w:autoSpaceDE/>
      <w:autoSpaceDN/>
      <w:adjustRightInd/>
      <w:spacing w:line="160" w:lineRule="auto"/>
    </w:pPr>
    <w:rPr>
      <w:rFonts w:ascii="ArialMT" w:hAnsi="ArialMT" w:cs="Times New Roman"/>
      <w:color w:val="auto"/>
      <w:szCs w:val="20"/>
      <w:lang w:val="cs-CZ"/>
    </w:rPr>
  </w:style>
  <w:style w:type="paragraph" w:customStyle="1" w:styleId="Pa7">
    <w:name w:val="Pa7"/>
    <w:basedOn w:val="Default"/>
    <w:next w:val="Default"/>
    <w:rsid w:val="00D62C96"/>
    <w:pPr>
      <w:widowControl w:val="0"/>
      <w:autoSpaceDE/>
      <w:autoSpaceDN/>
      <w:adjustRightInd/>
      <w:spacing w:line="160" w:lineRule="auto"/>
    </w:pPr>
    <w:rPr>
      <w:rFonts w:ascii="ArialMT" w:hAnsi="ArialMT" w:cs="Times New Roman"/>
      <w:color w:val="auto"/>
      <w:szCs w:val="20"/>
      <w:lang w:val="cs-CZ"/>
    </w:rPr>
  </w:style>
  <w:style w:type="paragraph" w:customStyle="1" w:styleId="Pa13">
    <w:name w:val="Pa13"/>
    <w:basedOn w:val="Default"/>
    <w:next w:val="Default"/>
    <w:rsid w:val="00D62C96"/>
    <w:pPr>
      <w:widowControl w:val="0"/>
      <w:autoSpaceDE/>
      <w:autoSpaceDN/>
      <w:adjustRightInd/>
      <w:spacing w:line="160" w:lineRule="auto"/>
    </w:pPr>
    <w:rPr>
      <w:rFonts w:ascii="ArialMT" w:hAnsi="ArialMT" w:cs="Times New Roman"/>
      <w:color w:val="auto"/>
      <w:szCs w:val="20"/>
      <w:lang w:val="cs-CZ"/>
    </w:rPr>
  </w:style>
  <w:style w:type="paragraph" w:customStyle="1" w:styleId="Pa16">
    <w:name w:val="Pa16"/>
    <w:basedOn w:val="Default"/>
    <w:next w:val="Default"/>
    <w:rsid w:val="00D62C96"/>
    <w:pPr>
      <w:widowControl w:val="0"/>
      <w:autoSpaceDE/>
      <w:autoSpaceDN/>
      <w:adjustRightInd/>
      <w:spacing w:line="160" w:lineRule="auto"/>
    </w:pPr>
    <w:rPr>
      <w:rFonts w:ascii="ArialMT" w:hAnsi="ArialMT" w:cs="Times New Roman"/>
      <w:color w:val="auto"/>
      <w:szCs w:val="20"/>
      <w:lang w:val="cs-CZ"/>
    </w:rPr>
  </w:style>
  <w:style w:type="paragraph" w:customStyle="1" w:styleId="Pa0">
    <w:name w:val="Pa0"/>
    <w:basedOn w:val="Default"/>
    <w:next w:val="Default"/>
    <w:rsid w:val="00D62C96"/>
    <w:pPr>
      <w:widowControl w:val="0"/>
      <w:spacing w:line="200" w:lineRule="auto"/>
    </w:pPr>
    <w:rPr>
      <w:rFonts w:ascii="ArialMT" w:hAnsi="ArialMT" w:cs="Times New Roman"/>
      <w:color w:val="auto"/>
      <w:szCs w:val="20"/>
      <w:lang w:val="cs-CZ"/>
    </w:rPr>
  </w:style>
  <w:style w:type="paragraph" w:customStyle="1" w:styleId="Pa9">
    <w:name w:val="Pa9"/>
    <w:basedOn w:val="Default"/>
    <w:next w:val="Default"/>
    <w:rsid w:val="00D62C96"/>
    <w:pPr>
      <w:widowControl w:val="0"/>
      <w:spacing w:line="160" w:lineRule="auto"/>
    </w:pPr>
    <w:rPr>
      <w:rFonts w:ascii="ArialMT" w:hAnsi="ArialMT" w:cs="Times New Roman"/>
      <w:color w:val="auto"/>
      <w:szCs w:val="20"/>
      <w:lang w:val="cs-CZ"/>
    </w:rPr>
  </w:style>
  <w:style w:type="paragraph" w:customStyle="1" w:styleId="Pa15">
    <w:name w:val="Pa15"/>
    <w:basedOn w:val="Default"/>
    <w:next w:val="Default"/>
    <w:rsid w:val="00D62C96"/>
    <w:pPr>
      <w:widowControl w:val="0"/>
      <w:spacing w:line="160" w:lineRule="auto"/>
    </w:pPr>
    <w:rPr>
      <w:rFonts w:ascii="ArialMT" w:hAnsi="ArialMT" w:cs="Times New Roman"/>
      <w:color w:val="auto"/>
      <w:szCs w:val="20"/>
      <w:lang w:val="cs-CZ"/>
    </w:rPr>
  </w:style>
  <w:style w:type="character" w:customStyle="1" w:styleId="bumpedfont20">
    <w:name w:val="bumpedfont20"/>
    <w:basedOn w:val="Predvolenpsmoodseku"/>
    <w:rsid w:val="00D62C96"/>
  </w:style>
  <w:style w:type="paragraph" w:customStyle="1" w:styleId="s23">
    <w:name w:val="s23"/>
    <w:basedOn w:val="Normlny"/>
    <w:rsid w:val="00D62C96"/>
    <w:pPr>
      <w:spacing w:before="100" w:beforeAutospacing="1" w:after="100" w:afterAutospacing="1"/>
    </w:pPr>
    <w:rPr>
      <w:rFonts w:ascii="Times New Roman" w:hAnsi="Times New Roman" w:cs="Times New Roman"/>
      <w:b w:val="0"/>
      <w:caps w:val="0"/>
      <w:kern w:val="0"/>
      <w:sz w:val="24"/>
      <w:szCs w:val="24"/>
    </w:rPr>
  </w:style>
  <w:style w:type="paragraph" w:customStyle="1" w:styleId="s24">
    <w:name w:val="s24"/>
    <w:basedOn w:val="Normlny"/>
    <w:rsid w:val="00D62C96"/>
    <w:pPr>
      <w:spacing w:before="100" w:beforeAutospacing="1" w:after="100" w:afterAutospacing="1"/>
    </w:pPr>
    <w:rPr>
      <w:rFonts w:ascii="Times New Roman" w:hAnsi="Times New Roman" w:cs="Times New Roman"/>
      <w:b w:val="0"/>
      <w:caps w:val="0"/>
      <w:kern w:val="0"/>
      <w:sz w:val="24"/>
      <w:szCs w:val="24"/>
    </w:rPr>
  </w:style>
  <w:style w:type="paragraph" w:customStyle="1" w:styleId="s28">
    <w:name w:val="s28"/>
    <w:basedOn w:val="Normlny"/>
    <w:rsid w:val="00D62C96"/>
    <w:pPr>
      <w:spacing w:before="100" w:beforeAutospacing="1" w:after="100" w:afterAutospacing="1"/>
    </w:pPr>
    <w:rPr>
      <w:rFonts w:ascii="Times New Roman" w:hAnsi="Times New Roman" w:cs="Times New Roman"/>
      <w:b w:val="0"/>
      <w:caps w:val="0"/>
      <w:kern w:val="0"/>
      <w:sz w:val="24"/>
      <w:szCs w:val="24"/>
    </w:rPr>
  </w:style>
  <w:style w:type="paragraph" w:customStyle="1" w:styleId="s29">
    <w:name w:val="s29"/>
    <w:basedOn w:val="Normlny"/>
    <w:rsid w:val="00D62C96"/>
    <w:pPr>
      <w:spacing w:before="100" w:beforeAutospacing="1" w:after="100" w:afterAutospacing="1"/>
    </w:pPr>
    <w:rPr>
      <w:rFonts w:ascii="Times New Roman" w:hAnsi="Times New Roman" w:cs="Times New Roman"/>
      <w:b w:val="0"/>
      <w:caps w:val="0"/>
      <w:kern w:val="0"/>
      <w:sz w:val="24"/>
      <w:szCs w:val="24"/>
    </w:rPr>
  </w:style>
  <w:style w:type="paragraph" w:customStyle="1" w:styleId="Szvegtrzsbehzssal2">
    <w:name w:val="Szövegtörzs behúzással 2"/>
    <w:basedOn w:val="Normlny"/>
    <w:rsid w:val="00D62C96"/>
    <w:pPr>
      <w:suppressAutoHyphens/>
      <w:ind w:left="1620" w:firstLine="60"/>
    </w:pPr>
    <w:rPr>
      <w:b w:val="0"/>
      <w:caps w:val="0"/>
      <w:kern w:val="0"/>
      <w:sz w:val="24"/>
      <w:szCs w:val="24"/>
      <w:lang w:eastAsia="ar-SA"/>
    </w:rPr>
  </w:style>
  <w:style w:type="numbering" w:customStyle="1" w:styleId="List0">
    <w:name w:val="List 0"/>
    <w:basedOn w:val="Bezzoznamu"/>
    <w:rsid w:val="00D62C96"/>
    <w:pPr>
      <w:numPr>
        <w:numId w:val="8"/>
      </w:numPr>
    </w:pPr>
  </w:style>
  <w:style w:type="numbering" w:customStyle="1" w:styleId="List1">
    <w:name w:val="List 1"/>
    <w:basedOn w:val="Bezzoznamu"/>
    <w:rsid w:val="00D62C96"/>
    <w:pPr>
      <w:numPr>
        <w:numId w:val="9"/>
      </w:numPr>
    </w:pPr>
  </w:style>
  <w:style w:type="numbering" w:customStyle="1" w:styleId="Zoznam21">
    <w:name w:val="Zoznam 21"/>
    <w:basedOn w:val="Bezzoznamu"/>
    <w:rsid w:val="00D62C96"/>
    <w:pPr>
      <w:numPr>
        <w:numId w:val="10"/>
      </w:numPr>
    </w:pPr>
  </w:style>
  <w:style w:type="paragraph" w:customStyle="1" w:styleId="Felstext">
    <w:name w:val="Fels text"/>
    <w:basedOn w:val="Normlny"/>
    <w:rsid w:val="00D62C96"/>
    <w:pPr>
      <w:overflowPunct w:val="0"/>
      <w:autoSpaceDE w:val="0"/>
      <w:autoSpaceDN w:val="0"/>
      <w:adjustRightInd w:val="0"/>
      <w:spacing w:line="360" w:lineRule="auto"/>
      <w:ind w:left="142" w:right="142" w:firstLine="425"/>
      <w:textAlignment w:val="baseline"/>
    </w:pPr>
    <w:rPr>
      <w:b w:val="0"/>
      <w:caps w:val="0"/>
      <w:kern w:val="0"/>
      <w:sz w:val="22"/>
      <w:szCs w:val="20"/>
      <w:lang w:eastAsia="cs-CZ"/>
    </w:rPr>
  </w:style>
  <w:style w:type="paragraph" w:customStyle="1" w:styleId="Felsodrka">
    <w:name w:val="Fels odrážka"/>
    <w:basedOn w:val="Normlny"/>
    <w:rsid w:val="00D62C96"/>
    <w:pPr>
      <w:overflowPunct w:val="0"/>
      <w:autoSpaceDE w:val="0"/>
      <w:autoSpaceDN w:val="0"/>
      <w:adjustRightInd w:val="0"/>
      <w:spacing w:line="360" w:lineRule="auto"/>
      <w:ind w:left="142" w:right="141"/>
      <w:textAlignment w:val="baseline"/>
    </w:pPr>
    <w:rPr>
      <w:b w:val="0"/>
      <w:caps w:val="0"/>
      <w:kern w:val="0"/>
      <w:sz w:val="22"/>
      <w:szCs w:val="20"/>
      <w:lang w:eastAsia="cs-CZ"/>
    </w:rPr>
  </w:style>
  <w:style w:type="paragraph" w:customStyle="1" w:styleId="Felsodstavec">
    <w:name w:val="Fels odstavec"/>
    <w:basedOn w:val="Normlny"/>
    <w:rsid w:val="00D62C96"/>
    <w:pPr>
      <w:numPr>
        <w:ilvl w:val="12"/>
      </w:numPr>
      <w:overflowPunct w:val="0"/>
      <w:autoSpaceDE w:val="0"/>
      <w:autoSpaceDN w:val="0"/>
      <w:adjustRightInd w:val="0"/>
      <w:spacing w:line="360" w:lineRule="auto"/>
      <w:ind w:left="142" w:right="142" w:firstLine="425"/>
      <w:textAlignment w:val="baseline"/>
    </w:pPr>
    <w:rPr>
      <w:bCs/>
      <w:caps w:val="0"/>
      <w:kern w:val="0"/>
      <w:sz w:val="22"/>
      <w:szCs w:val="20"/>
      <w:lang w:eastAsia="cs-CZ"/>
    </w:rPr>
  </w:style>
  <w:style w:type="paragraph" w:customStyle="1" w:styleId="Bezmezer">
    <w:name w:val="Bez mezer"/>
    <w:qFormat/>
    <w:rsid w:val="00D62C96"/>
    <w:pPr>
      <w:widowControl w:val="0"/>
      <w:suppressAutoHyphens/>
      <w:autoSpaceDN w:val="0"/>
      <w:textAlignment w:val="baseline"/>
    </w:pPr>
    <w:rPr>
      <w:rFonts w:eastAsia="Lucida Sans Unicode" w:cs="Tahoma"/>
      <w:kern w:val="3"/>
      <w:sz w:val="24"/>
      <w:szCs w:val="24"/>
    </w:rPr>
  </w:style>
  <w:style w:type="paragraph" w:customStyle="1" w:styleId="Zkladntext0">
    <w:name w:val="Základní text"/>
    <w:basedOn w:val="Normlny"/>
    <w:rsid w:val="00D62C96"/>
    <w:pPr>
      <w:widowControl w:val="0"/>
      <w:suppressAutoHyphens/>
      <w:spacing w:line="360" w:lineRule="auto"/>
      <w:jc w:val="both"/>
    </w:pPr>
    <w:rPr>
      <w:rFonts w:cs="Times New Roman"/>
      <w:caps w:val="0"/>
      <w:kern w:val="0"/>
      <w:sz w:val="24"/>
      <w:szCs w:val="20"/>
      <w:lang w:eastAsia="ar-SA"/>
    </w:rPr>
  </w:style>
  <w:style w:type="paragraph" w:customStyle="1" w:styleId="Norml">
    <w:name w:val="Normál"/>
    <w:basedOn w:val="Normlny"/>
    <w:rsid w:val="00D62C96"/>
    <w:pPr>
      <w:widowControl w:val="0"/>
      <w:suppressAutoHyphens/>
    </w:pPr>
    <w:rPr>
      <w:rFonts w:ascii="Times New Roman" w:hAnsi="Times New Roman" w:cs="Times New Roman"/>
      <w:b w:val="0"/>
      <w:caps w:val="0"/>
      <w:kern w:val="0"/>
      <w:sz w:val="20"/>
      <w:szCs w:val="20"/>
      <w:lang w:val="hu-HU" w:eastAsia="ar-SA"/>
    </w:rPr>
  </w:style>
  <w:style w:type="paragraph" w:customStyle="1" w:styleId="Zkladntext20">
    <w:name w:val="Základní text 2"/>
    <w:basedOn w:val="Normlny"/>
    <w:rsid w:val="00D62C96"/>
    <w:pPr>
      <w:widowControl w:val="0"/>
      <w:suppressAutoHyphens/>
      <w:jc w:val="both"/>
    </w:pPr>
    <w:rPr>
      <w:rFonts w:cs="Times New Roman"/>
      <w:b w:val="0"/>
      <w:caps w:val="0"/>
      <w:kern w:val="0"/>
      <w:sz w:val="24"/>
      <w:szCs w:val="20"/>
      <w:lang w:eastAsia="ar-SA"/>
    </w:rPr>
  </w:style>
  <w:style w:type="paragraph" w:customStyle="1" w:styleId="Norml0">
    <w:name w:val="Normál~"/>
    <w:basedOn w:val="Normlny"/>
    <w:rsid w:val="00D62C96"/>
    <w:pPr>
      <w:widowControl w:val="0"/>
      <w:suppressAutoHyphens/>
    </w:pPr>
    <w:rPr>
      <w:rFonts w:ascii="Times New Roman" w:hAnsi="Times New Roman" w:cs="Times New Roman"/>
      <w:b w:val="0"/>
      <w:caps w:val="0"/>
      <w:kern w:val="0"/>
      <w:sz w:val="20"/>
      <w:szCs w:val="20"/>
      <w:lang w:val="hu-HU" w:eastAsia="ar-SA"/>
    </w:rPr>
  </w:style>
  <w:style w:type="paragraph" w:customStyle="1" w:styleId="Zkladntext32">
    <w:name w:val="Základný text 32"/>
    <w:basedOn w:val="Normlny"/>
    <w:rsid w:val="00D62C96"/>
    <w:pPr>
      <w:spacing w:before="120" w:line="240" w:lineRule="atLeast"/>
      <w:jc w:val="both"/>
    </w:pPr>
    <w:rPr>
      <w:rFonts w:cs="Times New Roman"/>
      <w:b w:val="0"/>
      <w:caps w:val="0"/>
      <w:kern w:val="0"/>
      <w:sz w:val="18"/>
      <w:szCs w:val="18"/>
      <w:lang w:eastAsia="en-US"/>
    </w:rPr>
  </w:style>
  <w:style w:type="paragraph" w:customStyle="1" w:styleId="Style31">
    <w:name w:val="Style31"/>
    <w:basedOn w:val="Normlny"/>
    <w:rsid w:val="00D62C96"/>
    <w:pPr>
      <w:widowControl w:val="0"/>
      <w:autoSpaceDE w:val="0"/>
      <w:autoSpaceDN w:val="0"/>
      <w:adjustRightInd w:val="0"/>
      <w:spacing w:line="336" w:lineRule="exact"/>
      <w:jc w:val="both"/>
    </w:pPr>
    <w:rPr>
      <w:rFonts w:ascii="Arial Narrow" w:hAnsi="Arial Narrow" w:cs="Times New Roman"/>
      <w:b w:val="0"/>
      <w:caps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07439">
      <w:bodyDiv w:val="1"/>
      <w:marLeft w:val="0"/>
      <w:marRight w:val="0"/>
      <w:marTop w:val="0"/>
      <w:marBottom w:val="0"/>
      <w:divBdr>
        <w:top w:val="none" w:sz="0" w:space="0" w:color="auto"/>
        <w:left w:val="none" w:sz="0" w:space="0" w:color="auto"/>
        <w:bottom w:val="none" w:sz="0" w:space="0" w:color="auto"/>
        <w:right w:val="none" w:sz="0" w:space="0" w:color="auto"/>
      </w:divBdr>
    </w:div>
    <w:div w:id="205144188">
      <w:bodyDiv w:val="1"/>
      <w:marLeft w:val="0"/>
      <w:marRight w:val="0"/>
      <w:marTop w:val="0"/>
      <w:marBottom w:val="0"/>
      <w:divBdr>
        <w:top w:val="none" w:sz="0" w:space="0" w:color="auto"/>
        <w:left w:val="none" w:sz="0" w:space="0" w:color="auto"/>
        <w:bottom w:val="none" w:sz="0" w:space="0" w:color="auto"/>
        <w:right w:val="none" w:sz="0" w:space="0" w:color="auto"/>
      </w:divBdr>
    </w:div>
    <w:div w:id="230121699">
      <w:bodyDiv w:val="1"/>
      <w:marLeft w:val="0"/>
      <w:marRight w:val="0"/>
      <w:marTop w:val="0"/>
      <w:marBottom w:val="0"/>
      <w:divBdr>
        <w:top w:val="none" w:sz="0" w:space="0" w:color="auto"/>
        <w:left w:val="none" w:sz="0" w:space="0" w:color="auto"/>
        <w:bottom w:val="none" w:sz="0" w:space="0" w:color="auto"/>
        <w:right w:val="none" w:sz="0" w:space="0" w:color="auto"/>
      </w:divBdr>
    </w:div>
    <w:div w:id="303630710">
      <w:bodyDiv w:val="1"/>
      <w:marLeft w:val="0"/>
      <w:marRight w:val="0"/>
      <w:marTop w:val="0"/>
      <w:marBottom w:val="0"/>
      <w:divBdr>
        <w:top w:val="none" w:sz="0" w:space="0" w:color="auto"/>
        <w:left w:val="none" w:sz="0" w:space="0" w:color="auto"/>
        <w:bottom w:val="none" w:sz="0" w:space="0" w:color="auto"/>
        <w:right w:val="none" w:sz="0" w:space="0" w:color="auto"/>
      </w:divBdr>
    </w:div>
    <w:div w:id="377975106">
      <w:bodyDiv w:val="1"/>
      <w:marLeft w:val="0"/>
      <w:marRight w:val="0"/>
      <w:marTop w:val="0"/>
      <w:marBottom w:val="0"/>
      <w:divBdr>
        <w:top w:val="none" w:sz="0" w:space="0" w:color="auto"/>
        <w:left w:val="none" w:sz="0" w:space="0" w:color="auto"/>
        <w:bottom w:val="none" w:sz="0" w:space="0" w:color="auto"/>
        <w:right w:val="none" w:sz="0" w:space="0" w:color="auto"/>
      </w:divBdr>
    </w:div>
    <w:div w:id="696976121">
      <w:bodyDiv w:val="1"/>
      <w:marLeft w:val="0"/>
      <w:marRight w:val="0"/>
      <w:marTop w:val="0"/>
      <w:marBottom w:val="0"/>
      <w:divBdr>
        <w:top w:val="none" w:sz="0" w:space="0" w:color="auto"/>
        <w:left w:val="none" w:sz="0" w:space="0" w:color="auto"/>
        <w:bottom w:val="none" w:sz="0" w:space="0" w:color="auto"/>
        <w:right w:val="none" w:sz="0" w:space="0" w:color="auto"/>
      </w:divBdr>
    </w:div>
    <w:div w:id="828903887">
      <w:bodyDiv w:val="1"/>
      <w:marLeft w:val="0"/>
      <w:marRight w:val="0"/>
      <w:marTop w:val="0"/>
      <w:marBottom w:val="0"/>
      <w:divBdr>
        <w:top w:val="none" w:sz="0" w:space="0" w:color="auto"/>
        <w:left w:val="none" w:sz="0" w:space="0" w:color="auto"/>
        <w:bottom w:val="none" w:sz="0" w:space="0" w:color="auto"/>
        <w:right w:val="none" w:sz="0" w:space="0" w:color="auto"/>
      </w:divBdr>
    </w:div>
    <w:div w:id="1489830772">
      <w:bodyDiv w:val="1"/>
      <w:marLeft w:val="0"/>
      <w:marRight w:val="0"/>
      <w:marTop w:val="0"/>
      <w:marBottom w:val="0"/>
      <w:divBdr>
        <w:top w:val="none" w:sz="0" w:space="0" w:color="auto"/>
        <w:left w:val="none" w:sz="0" w:space="0" w:color="auto"/>
        <w:bottom w:val="none" w:sz="0" w:space="0" w:color="auto"/>
        <w:right w:val="none" w:sz="0" w:space="0" w:color="auto"/>
      </w:divBdr>
    </w:div>
    <w:div w:id="1596748201">
      <w:bodyDiv w:val="1"/>
      <w:marLeft w:val="0"/>
      <w:marRight w:val="0"/>
      <w:marTop w:val="0"/>
      <w:marBottom w:val="0"/>
      <w:divBdr>
        <w:top w:val="none" w:sz="0" w:space="0" w:color="auto"/>
        <w:left w:val="none" w:sz="0" w:space="0" w:color="auto"/>
        <w:bottom w:val="none" w:sz="0" w:space="0" w:color="auto"/>
        <w:right w:val="none" w:sz="0" w:space="0" w:color="auto"/>
      </w:divBdr>
    </w:div>
    <w:div w:id="181128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FA39F-1399-4D97-A519-0B3AF4AC8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1972</TotalTime>
  <Pages>32</Pages>
  <Words>13616</Words>
  <Characters>77614</Characters>
  <Application>Microsoft Office Word</Application>
  <DocSecurity>0</DocSecurity>
  <Lines>646</Lines>
  <Paragraphs>182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Vybavení prodejny je v moderním stylu, zdi i pulty jsou nerezové, působí tak esteticky a hlavně čistě</vt:lpstr>
      <vt:lpstr>Vybavení prodejny je v moderním stylu, zdi i pulty jsou nerezové, působí tak esteticky a hlavně čistě</vt:lpstr>
    </vt:vector>
  </TitlesOfParts>
  <Company>Adif, s.r.o.</Company>
  <LinksUpToDate>false</LinksUpToDate>
  <CharactersWithSpaces>91048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Vybavení prodejny je v moderním stylu, zdi i pulty jsou nerezové, působí tak esteticky a hlavně čistě</dc:title>
  <dc:creator>Csaba</dc:creator>
  <cp:lastModifiedBy>Róbert Sokol - HESCON</cp:lastModifiedBy>
  <cp:revision>33</cp:revision>
  <cp:lastPrinted>2022-06-22T13:40:00Z</cp:lastPrinted>
  <dcterms:created xsi:type="dcterms:W3CDTF">2018-10-08T10:04:00Z</dcterms:created>
  <dcterms:modified xsi:type="dcterms:W3CDTF">2022-06-22T13:40:00Z</dcterms:modified>
</cp:coreProperties>
</file>